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838" w:rsidRPr="000B34CB" w:rsidRDefault="00164964">
      <w:pPr>
        <w:rPr>
          <w:rFonts w:ascii="ＭＳ 明朝" w:hAnsi="ＭＳ 明朝"/>
          <w:sz w:val="22"/>
        </w:rPr>
      </w:pPr>
      <w:r w:rsidRPr="000B34CB">
        <w:rPr>
          <w:rFonts w:ascii="ＭＳ 明朝" w:hAnsi="ＭＳ 明朝"/>
          <w:noProof/>
          <w:sz w:val="22"/>
        </w:rPr>
        <w:drawing>
          <wp:anchor distT="0" distB="0" distL="114300" distR="114300" simplePos="0" relativeHeight="251655680" behindDoc="0" locked="0" layoutInCell="1" allowOverlap="1">
            <wp:simplePos x="0" y="0"/>
            <wp:positionH relativeFrom="column">
              <wp:posOffset>-47625</wp:posOffset>
            </wp:positionH>
            <wp:positionV relativeFrom="paragraph">
              <wp:posOffset>-191135</wp:posOffset>
            </wp:positionV>
            <wp:extent cx="6320790" cy="1514475"/>
            <wp:effectExtent l="0" t="0" r="3810" b="9525"/>
            <wp:wrapNone/>
            <wp:docPr id="1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20790" cy="1514475"/>
                    </a:xfrm>
                    <a:prstGeom prst="rect">
                      <a:avLst/>
                    </a:prstGeom>
                    <a:noFill/>
                    <a:ln>
                      <a:noFill/>
                    </a:ln>
                  </pic:spPr>
                </pic:pic>
              </a:graphicData>
            </a:graphic>
          </wp:anchor>
        </w:drawing>
      </w:r>
    </w:p>
    <w:p w:rsidR="00F16838" w:rsidRPr="000B34CB" w:rsidRDefault="00F16838">
      <w:pPr>
        <w:rPr>
          <w:rFonts w:ascii="ＭＳ 明朝" w:hAnsi="ＭＳ 明朝"/>
          <w:sz w:val="22"/>
        </w:rPr>
      </w:pPr>
    </w:p>
    <w:p w:rsidR="00F16838" w:rsidRPr="000B34CB" w:rsidRDefault="00F16838">
      <w:pPr>
        <w:rPr>
          <w:rFonts w:ascii="ＭＳ 明朝" w:hAnsi="ＭＳ 明朝"/>
          <w:sz w:val="22"/>
        </w:rPr>
      </w:pPr>
    </w:p>
    <w:p w:rsidR="00F16838" w:rsidRPr="000B34CB" w:rsidRDefault="00F16838">
      <w:pPr>
        <w:rPr>
          <w:rFonts w:ascii="ＭＳ 明朝" w:hAnsi="ＭＳ 明朝"/>
          <w:sz w:val="22"/>
        </w:rPr>
      </w:pPr>
    </w:p>
    <w:p w:rsidR="00F16838" w:rsidRPr="000B34CB" w:rsidRDefault="00F16838">
      <w:pPr>
        <w:rPr>
          <w:rFonts w:ascii="ＭＳ 明朝" w:hAnsi="ＭＳ 明朝"/>
          <w:sz w:val="22"/>
        </w:rPr>
      </w:pPr>
    </w:p>
    <w:p w:rsidR="00F16838" w:rsidRPr="000B34CB" w:rsidRDefault="00F16838">
      <w:pPr>
        <w:ind w:right="420"/>
        <w:jc w:val="right"/>
        <w:rPr>
          <w:rFonts w:ascii="ＭＳ 明朝" w:hAnsi="ＭＳ 明朝"/>
          <w:sz w:val="22"/>
        </w:rPr>
      </w:pPr>
    </w:p>
    <w:p w:rsidR="00F16838" w:rsidRPr="00EB309B" w:rsidRDefault="00634CAA" w:rsidP="004B751C">
      <w:pPr>
        <w:spacing w:before="240" w:after="240"/>
        <w:ind w:right="210"/>
        <w:jc w:val="right"/>
        <w:rPr>
          <w:rFonts w:eastAsiaTheme="minorEastAsia"/>
          <w:sz w:val="22"/>
          <w:lang w:eastAsia="zh-CN"/>
        </w:rPr>
      </w:pPr>
      <w:r w:rsidRPr="00EB309B">
        <w:rPr>
          <w:rFonts w:eastAsiaTheme="minorEastAsia"/>
          <w:sz w:val="22"/>
          <w:lang w:eastAsia="zh-CN"/>
        </w:rPr>
        <w:t>201</w:t>
      </w:r>
      <w:r w:rsidR="00A700EE">
        <w:rPr>
          <w:rFonts w:eastAsiaTheme="minorEastAsia" w:hint="eastAsia"/>
          <w:sz w:val="22"/>
          <w:lang w:eastAsia="zh-CN"/>
        </w:rPr>
        <w:t>7</w:t>
      </w:r>
      <w:r w:rsidR="0063300B" w:rsidRPr="00EB309B">
        <w:rPr>
          <w:rFonts w:eastAsiaTheme="minorEastAsia"/>
          <w:sz w:val="22"/>
          <w:lang w:eastAsia="zh-CN"/>
        </w:rPr>
        <w:t>年</w:t>
      </w:r>
      <w:r w:rsidR="00550455" w:rsidRPr="00554C12">
        <w:rPr>
          <w:rFonts w:eastAsiaTheme="minorEastAsia" w:hint="eastAsia"/>
          <w:sz w:val="22"/>
          <w:lang w:eastAsia="zh-CN"/>
        </w:rPr>
        <w:t>2</w:t>
      </w:r>
      <w:r w:rsidR="0063300B" w:rsidRPr="00EB309B">
        <w:rPr>
          <w:rFonts w:eastAsiaTheme="minorEastAsia"/>
          <w:sz w:val="22"/>
          <w:lang w:eastAsia="zh-CN"/>
        </w:rPr>
        <w:t>月</w:t>
      </w:r>
      <w:r w:rsidR="00550455" w:rsidRPr="00554C12">
        <w:rPr>
          <w:rFonts w:eastAsiaTheme="minorEastAsia" w:hint="eastAsia"/>
          <w:sz w:val="22"/>
          <w:lang w:eastAsia="zh-CN"/>
        </w:rPr>
        <w:t>6</w:t>
      </w:r>
      <w:r w:rsidR="0063300B" w:rsidRPr="00EB309B">
        <w:rPr>
          <w:rFonts w:eastAsiaTheme="minorEastAsia"/>
          <w:sz w:val="22"/>
          <w:lang w:eastAsia="zh-CN"/>
        </w:rPr>
        <w:t>日発行</w:t>
      </w:r>
      <w:r w:rsidR="0063300B" w:rsidRPr="00EB309B">
        <w:rPr>
          <w:rFonts w:eastAsiaTheme="minorEastAsia"/>
          <w:sz w:val="22"/>
          <w:lang w:eastAsia="zh-CN"/>
        </w:rPr>
        <w:t xml:space="preserve"> </w:t>
      </w:r>
      <w:r w:rsidR="0063300B" w:rsidRPr="00EB309B">
        <w:rPr>
          <w:rFonts w:eastAsiaTheme="minorEastAsia"/>
          <w:sz w:val="22"/>
          <w:lang w:eastAsia="zh-CN"/>
        </w:rPr>
        <w:t>第</w:t>
      </w:r>
      <w:r w:rsidR="0044631D" w:rsidRPr="00EB309B">
        <w:rPr>
          <w:rFonts w:eastAsiaTheme="minorEastAsia" w:hint="eastAsia"/>
          <w:sz w:val="22"/>
          <w:lang w:eastAsia="zh-CN"/>
        </w:rPr>
        <w:t>6</w:t>
      </w:r>
      <w:r w:rsidR="00B808FA" w:rsidRPr="00B808FA">
        <w:rPr>
          <w:rFonts w:eastAsiaTheme="minorEastAsia" w:hint="eastAsia"/>
          <w:sz w:val="22"/>
          <w:lang w:eastAsia="zh-CN"/>
        </w:rPr>
        <w:t>5</w:t>
      </w:r>
      <w:r w:rsidR="00550455" w:rsidRPr="00554C12">
        <w:rPr>
          <w:rFonts w:eastAsiaTheme="minorEastAsia" w:hint="eastAsia"/>
          <w:sz w:val="22"/>
          <w:lang w:eastAsia="zh-CN"/>
        </w:rPr>
        <w:t>6</w:t>
      </w:r>
      <w:r w:rsidR="0063300B" w:rsidRPr="00EB309B">
        <w:rPr>
          <w:rFonts w:eastAsiaTheme="minorEastAsia"/>
          <w:sz w:val="22"/>
          <w:lang w:eastAsia="zh-CN"/>
        </w:rPr>
        <w:t>号</w:t>
      </w:r>
    </w:p>
    <w:p w:rsidR="00FA70FF" w:rsidRPr="000B34CB" w:rsidRDefault="0063300B">
      <w:pPr>
        <w:spacing w:after="240"/>
        <w:jc w:val="left"/>
        <w:rPr>
          <w:rFonts w:ascii="ＭＳ 明朝" w:hAnsi="ＭＳ 明朝"/>
          <w:b/>
          <w:color w:val="418A98"/>
          <w:sz w:val="22"/>
        </w:rPr>
      </w:pPr>
      <w:r w:rsidRPr="000B34CB">
        <w:rPr>
          <w:rFonts w:ascii="ＭＳ 明朝" w:hAnsi="ＭＳ 明朝"/>
          <w:b/>
          <w:color w:val="418A98"/>
          <w:sz w:val="22"/>
        </w:rPr>
        <w:t>CONTENTS</w:t>
      </w:r>
    </w:p>
    <w:p w:rsidR="00554C12" w:rsidRPr="00554C12" w:rsidRDefault="0076785A">
      <w:pPr>
        <w:pStyle w:val="1b"/>
        <w:tabs>
          <w:tab w:val="right" w:leader="dot" w:pos="9736"/>
        </w:tabs>
        <w:rPr>
          <w:rStyle w:val="af0"/>
        </w:rPr>
      </w:pPr>
      <w:r w:rsidRPr="00EB309B">
        <w:rPr>
          <w:rStyle w:val="af0"/>
          <w:noProof/>
        </w:rPr>
        <w:fldChar w:fldCharType="begin"/>
      </w:r>
      <w:r w:rsidR="0063300B" w:rsidRPr="00EB309B">
        <w:rPr>
          <w:rStyle w:val="af0"/>
          <w:noProof/>
        </w:rPr>
        <w:instrText xml:space="preserve"> TOC \o "1-1" \h \z \u </w:instrText>
      </w:r>
      <w:r w:rsidRPr="00EB309B">
        <w:rPr>
          <w:rStyle w:val="af0"/>
          <w:noProof/>
        </w:rPr>
        <w:fldChar w:fldCharType="separate"/>
      </w:r>
      <w:hyperlink w:anchor="_Toc474307859" w:history="1">
        <w:r w:rsidR="00554C12" w:rsidRPr="00950AF6">
          <w:rPr>
            <w:rStyle w:val="af0"/>
            <w:rFonts w:hint="eastAsia"/>
            <w:noProof/>
          </w:rPr>
          <w:t>第</w:t>
        </w:r>
        <w:r w:rsidR="00554C12" w:rsidRPr="00950AF6">
          <w:rPr>
            <w:rStyle w:val="af0"/>
            <w:noProof/>
          </w:rPr>
          <w:t>20</w:t>
        </w:r>
        <w:r w:rsidR="00554C12" w:rsidRPr="00950AF6">
          <w:rPr>
            <w:rStyle w:val="af0"/>
            <w:rFonts w:hint="eastAsia"/>
            <w:noProof/>
          </w:rPr>
          <w:t>回</w:t>
        </w:r>
        <w:r w:rsidR="00554C12" w:rsidRPr="00950AF6">
          <w:rPr>
            <w:rStyle w:val="af0"/>
            <w:noProof/>
          </w:rPr>
          <w:t xml:space="preserve"> </w:t>
        </w:r>
        <w:r w:rsidR="00554C12" w:rsidRPr="00950AF6">
          <w:rPr>
            <w:rStyle w:val="af0"/>
            <w:rFonts w:hint="eastAsia"/>
            <w:noProof/>
          </w:rPr>
          <w:t>アジア中古車流通研究会のお知らせ</w:t>
        </w:r>
        <w:r w:rsidR="00554C12" w:rsidRPr="00554C12">
          <w:rPr>
            <w:rStyle w:val="af0"/>
            <w:webHidden/>
          </w:rPr>
          <w:tab/>
        </w:r>
        <w:r w:rsidR="00554C12" w:rsidRPr="00554C12">
          <w:rPr>
            <w:rStyle w:val="af0"/>
            <w:webHidden/>
          </w:rPr>
          <w:fldChar w:fldCharType="begin"/>
        </w:r>
        <w:r w:rsidR="00554C12" w:rsidRPr="00554C12">
          <w:rPr>
            <w:rStyle w:val="af0"/>
            <w:webHidden/>
          </w:rPr>
          <w:instrText xml:space="preserve"> PAGEREF _Toc474307859 \h </w:instrText>
        </w:r>
        <w:r w:rsidR="00554C12" w:rsidRPr="00554C12">
          <w:rPr>
            <w:rStyle w:val="af0"/>
            <w:webHidden/>
          </w:rPr>
        </w:r>
        <w:r w:rsidR="00554C12" w:rsidRPr="00554C12">
          <w:rPr>
            <w:rStyle w:val="af0"/>
            <w:webHidden/>
          </w:rPr>
          <w:fldChar w:fldCharType="separate"/>
        </w:r>
        <w:r w:rsidR="00554C12" w:rsidRPr="00554C12">
          <w:rPr>
            <w:rStyle w:val="af0"/>
            <w:webHidden/>
          </w:rPr>
          <w:t>2</w:t>
        </w:r>
        <w:r w:rsidR="00554C12" w:rsidRPr="00554C12">
          <w:rPr>
            <w:rStyle w:val="af0"/>
            <w:webHidden/>
          </w:rPr>
          <w:fldChar w:fldCharType="end"/>
        </w:r>
      </w:hyperlink>
    </w:p>
    <w:p w:rsidR="00554C12" w:rsidRPr="00554C12" w:rsidRDefault="001B0102">
      <w:pPr>
        <w:pStyle w:val="1b"/>
        <w:tabs>
          <w:tab w:val="right" w:leader="dot" w:pos="9736"/>
        </w:tabs>
        <w:rPr>
          <w:rStyle w:val="af0"/>
        </w:rPr>
      </w:pPr>
      <w:hyperlink w:anchor="_Toc474307860" w:history="1">
        <w:r w:rsidR="00554C12" w:rsidRPr="00950AF6">
          <w:rPr>
            <w:rStyle w:val="af0"/>
            <w:rFonts w:hint="eastAsia"/>
            <w:noProof/>
          </w:rPr>
          <w:t>経済史シンポジウムのお知らせ</w:t>
        </w:r>
        <w:r w:rsidR="00554C12" w:rsidRPr="00554C12">
          <w:rPr>
            <w:rStyle w:val="af0"/>
            <w:webHidden/>
          </w:rPr>
          <w:tab/>
        </w:r>
        <w:r w:rsidR="00554C12" w:rsidRPr="00554C12">
          <w:rPr>
            <w:rStyle w:val="af0"/>
            <w:webHidden/>
          </w:rPr>
          <w:fldChar w:fldCharType="begin"/>
        </w:r>
        <w:r w:rsidR="00554C12" w:rsidRPr="00554C12">
          <w:rPr>
            <w:rStyle w:val="af0"/>
            <w:webHidden/>
          </w:rPr>
          <w:instrText xml:space="preserve"> PAGEREF _Toc474307860 \h </w:instrText>
        </w:r>
        <w:r w:rsidR="00554C12" w:rsidRPr="00554C12">
          <w:rPr>
            <w:rStyle w:val="af0"/>
            <w:webHidden/>
          </w:rPr>
        </w:r>
        <w:r w:rsidR="00554C12" w:rsidRPr="00554C12">
          <w:rPr>
            <w:rStyle w:val="af0"/>
            <w:webHidden/>
          </w:rPr>
          <w:fldChar w:fldCharType="separate"/>
        </w:r>
        <w:r w:rsidR="00554C12" w:rsidRPr="00554C12">
          <w:rPr>
            <w:rStyle w:val="af0"/>
            <w:webHidden/>
          </w:rPr>
          <w:t>3</w:t>
        </w:r>
        <w:r w:rsidR="00554C12" w:rsidRPr="00554C12">
          <w:rPr>
            <w:rStyle w:val="af0"/>
            <w:webHidden/>
          </w:rPr>
          <w:fldChar w:fldCharType="end"/>
        </w:r>
      </w:hyperlink>
    </w:p>
    <w:p w:rsidR="00554C12" w:rsidRPr="00554C12" w:rsidRDefault="001B0102">
      <w:pPr>
        <w:pStyle w:val="1b"/>
        <w:tabs>
          <w:tab w:val="right" w:leader="dot" w:pos="9736"/>
        </w:tabs>
        <w:rPr>
          <w:rStyle w:val="af0"/>
        </w:rPr>
      </w:pPr>
      <w:hyperlink w:anchor="_Toc474307861" w:history="1">
        <w:r w:rsidR="00554C12" w:rsidRPr="00950AF6">
          <w:rPr>
            <w:rStyle w:val="af0"/>
            <w:rFonts w:hint="eastAsia"/>
            <w:noProof/>
          </w:rPr>
          <w:t>中国ニュース</w:t>
        </w:r>
        <w:r w:rsidR="00554C12" w:rsidRPr="00950AF6">
          <w:rPr>
            <w:rStyle w:val="af0"/>
            <w:noProof/>
          </w:rPr>
          <w:t>1.30-2.05</w:t>
        </w:r>
        <w:r w:rsidR="00554C12" w:rsidRPr="00554C12">
          <w:rPr>
            <w:rStyle w:val="af0"/>
            <w:webHidden/>
          </w:rPr>
          <w:tab/>
        </w:r>
        <w:r w:rsidR="00554C12" w:rsidRPr="00554C12">
          <w:rPr>
            <w:rStyle w:val="af0"/>
            <w:webHidden/>
          </w:rPr>
          <w:fldChar w:fldCharType="begin"/>
        </w:r>
        <w:r w:rsidR="00554C12" w:rsidRPr="00554C12">
          <w:rPr>
            <w:rStyle w:val="af0"/>
            <w:webHidden/>
          </w:rPr>
          <w:instrText xml:space="preserve"> PAGEREF _Toc474307861 \h </w:instrText>
        </w:r>
        <w:r w:rsidR="00554C12" w:rsidRPr="00554C12">
          <w:rPr>
            <w:rStyle w:val="af0"/>
            <w:webHidden/>
          </w:rPr>
        </w:r>
        <w:r w:rsidR="00554C12" w:rsidRPr="00554C12">
          <w:rPr>
            <w:rStyle w:val="af0"/>
            <w:webHidden/>
          </w:rPr>
          <w:fldChar w:fldCharType="separate"/>
        </w:r>
        <w:r w:rsidR="00554C12" w:rsidRPr="00554C12">
          <w:rPr>
            <w:rStyle w:val="af0"/>
            <w:webHidden/>
          </w:rPr>
          <w:t>5</w:t>
        </w:r>
        <w:r w:rsidR="00554C12" w:rsidRPr="00554C12">
          <w:rPr>
            <w:rStyle w:val="af0"/>
            <w:webHidden/>
          </w:rPr>
          <w:fldChar w:fldCharType="end"/>
        </w:r>
      </w:hyperlink>
    </w:p>
    <w:p w:rsidR="00554C12" w:rsidRPr="00554C12" w:rsidRDefault="001B0102">
      <w:pPr>
        <w:pStyle w:val="1b"/>
        <w:tabs>
          <w:tab w:val="right" w:leader="dot" w:pos="9736"/>
        </w:tabs>
        <w:rPr>
          <w:rStyle w:val="af0"/>
        </w:rPr>
      </w:pPr>
      <w:hyperlink w:anchor="_Toc474307862" w:history="1">
        <w:r w:rsidR="00554C12" w:rsidRPr="00554C12">
          <w:rPr>
            <w:rStyle w:val="af0"/>
            <w:rFonts w:hint="eastAsia"/>
            <w:noProof/>
          </w:rPr>
          <w:t>「新常態」時代における中国の経済成長</w:t>
        </w:r>
        <w:r w:rsidR="00554C12">
          <w:rPr>
            <w:rStyle w:val="af0"/>
            <w:rFonts w:hint="eastAsia"/>
            <w:noProof/>
          </w:rPr>
          <w:t xml:space="preserve">　</w:t>
        </w:r>
        <w:r w:rsidR="00554C12" w:rsidRPr="00E54DEF">
          <w:rPr>
            <w:rFonts w:hint="eastAsia"/>
            <w:szCs w:val="21"/>
            <w:lang w:eastAsia="zh-CN"/>
          </w:rPr>
          <w:t>秦雪征</w:t>
        </w:r>
        <w:r w:rsidR="00554C12" w:rsidRPr="00554C12">
          <w:rPr>
            <w:rStyle w:val="af0"/>
            <w:webHidden/>
          </w:rPr>
          <w:tab/>
        </w:r>
        <w:r w:rsidR="00554C12" w:rsidRPr="00554C12">
          <w:rPr>
            <w:rStyle w:val="af0"/>
            <w:webHidden/>
          </w:rPr>
          <w:fldChar w:fldCharType="begin"/>
        </w:r>
        <w:r w:rsidR="00554C12" w:rsidRPr="00554C12">
          <w:rPr>
            <w:rStyle w:val="af0"/>
            <w:webHidden/>
          </w:rPr>
          <w:instrText xml:space="preserve"> PAGEREF _Toc474307862 \h </w:instrText>
        </w:r>
        <w:r w:rsidR="00554C12" w:rsidRPr="00554C12">
          <w:rPr>
            <w:rStyle w:val="af0"/>
            <w:webHidden/>
          </w:rPr>
        </w:r>
        <w:r w:rsidR="00554C12" w:rsidRPr="00554C12">
          <w:rPr>
            <w:rStyle w:val="af0"/>
            <w:webHidden/>
          </w:rPr>
          <w:fldChar w:fldCharType="separate"/>
        </w:r>
        <w:r w:rsidR="00554C12" w:rsidRPr="00554C12">
          <w:rPr>
            <w:rStyle w:val="af0"/>
            <w:webHidden/>
          </w:rPr>
          <w:t>11</w:t>
        </w:r>
        <w:r w:rsidR="00554C12" w:rsidRPr="00554C12">
          <w:rPr>
            <w:rStyle w:val="af0"/>
            <w:webHidden/>
          </w:rPr>
          <w:fldChar w:fldCharType="end"/>
        </w:r>
      </w:hyperlink>
    </w:p>
    <w:p w:rsidR="00554C12" w:rsidRPr="00554C12" w:rsidRDefault="001B0102">
      <w:pPr>
        <w:pStyle w:val="1b"/>
        <w:tabs>
          <w:tab w:val="right" w:leader="dot" w:pos="9736"/>
        </w:tabs>
        <w:rPr>
          <w:rStyle w:val="af0"/>
        </w:rPr>
      </w:pPr>
      <w:hyperlink w:anchor="_Toc474307863" w:history="1">
        <w:r w:rsidR="00554C12" w:rsidRPr="00554C12">
          <w:rPr>
            <w:rStyle w:val="af0"/>
            <w:rFonts w:hint="eastAsia"/>
            <w:noProof/>
          </w:rPr>
          <w:t>【中国経済最新統計】</w:t>
        </w:r>
        <w:r w:rsidR="00554C12" w:rsidRPr="00554C12">
          <w:rPr>
            <w:rStyle w:val="af0"/>
            <w:webHidden/>
          </w:rPr>
          <w:tab/>
        </w:r>
        <w:r w:rsidR="00554C12" w:rsidRPr="00554C12">
          <w:rPr>
            <w:rStyle w:val="af0"/>
            <w:webHidden/>
          </w:rPr>
          <w:fldChar w:fldCharType="begin"/>
        </w:r>
        <w:r w:rsidR="00554C12" w:rsidRPr="00554C12">
          <w:rPr>
            <w:rStyle w:val="af0"/>
            <w:webHidden/>
          </w:rPr>
          <w:instrText xml:space="preserve"> PAGEREF _Toc474307863 \h </w:instrText>
        </w:r>
        <w:r w:rsidR="00554C12" w:rsidRPr="00554C12">
          <w:rPr>
            <w:rStyle w:val="af0"/>
            <w:webHidden/>
          </w:rPr>
        </w:r>
        <w:r w:rsidR="00554C12" w:rsidRPr="00554C12">
          <w:rPr>
            <w:rStyle w:val="af0"/>
            <w:webHidden/>
          </w:rPr>
          <w:fldChar w:fldCharType="separate"/>
        </w:r>
        <w:r w:rsidR="00554C12" w:rsidRPr="00554C12">
          <w:rPr>
            <w:rStyle w:val="af0"/>
            <w:webHidden/>
          </w:rPr>
          <w:t>15</w:t>
        </w:r>
        <w:r w:rsidR="00554C12" w:rsidRPr="00554C12">
          <w:rPr>
            <w:rStyle w:val="af0"/>
            <w:webHidden/>
          </w:rPr>
          <w:fldChar w:fldCharType="end"/>
        </w:r>
      </w:hyperlink>
    </w:p>
    <w:p w:rsidR="00F16838" w:rsidRPr="005230DD" w:rsidRDefault="0076785A" w:rsidP="004F0F2C">
      <w:pPr>
        <w:pStyle w:val="1b"/>
        <w:tabs>
          <w:tab w:val="right" w:leader="dot" w:pos="9736"/>
        </w:tabs>
        <w:rPr>
          <w:rStyle w:val="af0"/>
          <w:noProof/>
        </w:rPr>
      </w:pPr>
      <w:r w:rsidRPr="00EB309B">
        <w:rPr>
          <w:rStyle w:val="af0"/>
          <w:noProof/>
        </w:rPr>
        <w:fldChar w:fldCharType="end"/>
      </w:r>
    </w:p>
    <w:p w:rsidR="00974397" w:rsidRPr="00974397" w:rsidRDefault="00974397">
      <w:pPr>
        <w:rPr>
          <w:rFonts w:ascii="ＭＳ 明朝" w:eastAsiaTheme="minorEastAsia" w:hAnsi="ＭＳ 明朝"/>
          <w:sz w:val="22"/>
          <w:lang w:eastAsia="zh-CN"/>
        </w:rPr>
      </w:pPr>
    </w:p>
    <w:p w:rsidR="00D9302F" w:rsidRDefault="00D9302F">
      <w:pPr>
        <w:widowControl/>
        <w:jc w:val="center"/>
        <w:rPr>
          <w:rFonts w:ascii="ＭＳ 明朝" w:hAnsi="ＭＳ 明朝"/>
          <w:noProof/>
          <w:sz w:val="22"/>
        </w:rPr>
      </w:pPr>
    </w:p>
    <w:p w:rsidR="00D423CF" w:rsidRDefault="00164964">
      <w:pPr>
        <w:widowControl/>
        <w:jc w:val="center"/>
        <w:rPr>
          <w:rFonts w:ascii="ＭＳ 明朝" w:hAnsi="ＭＳ 明朝"/>
          <w:sz w:val="22"/>
        </w:rPr>
      </w:pPr>
      <w:r w:rsidRPr="000B34CB">
        <w:rPr>
          <w:rFonts w:ascii="ＭＳ 明朝" w:hAnsi="ＭＳ 明朝"/>
          <w:noProof/>
          <w:sz w:val="22"/>
        </w:rPr>
        <w:drawing>
          <wp:inline distT="0" distB="0" distL="0" distR="0">
            <wp:extent cx="4743450" cy="3680263"/>
            <wp:effectExtent l="0" t="0" r="0" b="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43450" cy="3680263"/>
                    </a:xfrm>
                    <a:prstGeom prst="rect">
                      <a:avLst/>
                    </a:prstGeom>
                    <a:noFill/>
                    <a:ln>
                      <a:noFill/>
                    </a:ln>
                  </pic:spPr>
                </pic:pic>
              </a:graphicData>
            </a:graphic>
          </wp:inline>
        </w:drawing>
      </w:r>
    </w:p>
    <w:p w:rsidR="005E79AD" w:rsidRDefault="005E79AD">
      <w:pPr>
        <w:widowControl/>
        <w:jc w:val="center"/>
        <w:rPr>
          <w:rFonts w:ascii="ＭＳ 明朝" w:hAnsi="ＭＳ 明朝"/>
          <w:sz w:val="22"/>
        </w:rPr>
      </w:pPr>
    </w:p>
    <w:p w:rsidR="005E79AD" w:rsidRDefault="005E79AD">
      <w:pPr>
        <w:widowControl/>
        <w:jc w:val="center"/>
        <w:rPr>
          <w:rFonts w:ascii="ＭＳ 明朝" w:hAnsi="ＭＳ 明朝"/>
          <w:sz w:val="22"/>
        </w:rPr>
      </w:pPr>
    </w:p>
    <w:p w:rsidR="005E79AD" w:rsidRDefault="005E79AD" w:rsidP="005E79AD">
      <w:pPr>
        <w:pStyle w:val="a7"/>
        <w:jc w:val="right"/>
        <w:rPr>
          <w:rFonts w:eastAsiaTheme="minorEastAsia"/>
          <w:lang w:eastAsia="zh-CN"/>
        </w:rPr>
      </w:pPr>
    </w:p>
    <w:p w:rsidR="00D66316" w:rsidRDefault="00D66316" w:rsidP="005E79AD">
      <w:pPr>
        <w:pStyle w:val="a7"/>
        <w:jc w:val="right"/>
        <w:rPr>
          <w:rFonts w:eastAsiaTheme="minorEastAsia"/>
          <w:lang w:eastAsia="zh-CN"/>
        </w:rPr>
      </w:pPr>
    </w:p>
    <w:p w:rsidR="00D66316" w:rsidRPr="00A267DD" w:rsidRDefault="00D66316" w:rsidP="00D66316">
      <w:pPr>
        <w:pStyle w:val="1"/>
        <w:rPr>
          <w:rFonts w:ascii="Century" w:hAnsi="Century"/>
        </w:rPr>
      </w:pPr>
      <w:bookmarkStart w:id="0" w:name="_Toc474307859"/>
      <w:r w:rsidRPr="00A267DD">
        <w:rPr>
          <w:rFonts w:ascii="Century" w:hAnsi="Century" w:hint="eastAsia"/>
        </w:rPr>
        <w:lastRenderedPageBreak/>
        <w:t>第</w:t>
      </w:r>
      <w:r w:rsidRPr="00A267DD">
        <w:rPr>
          <w:rFonts w:ascii="Century" w:hAnsi="Century" w:hint="eastAsia"/>
        </w:rPr>
        <w:t>20</w:t>
      </w:r>
      <w:r w:rsidRPr="00A267DD">
        <w:rPr>
          <w:rFonts w:ascii="Century" w:hAnsi="Century" w:hint="eastAsia"/>
        </w:rPr>
        <w:t>回</w:t>
      </w:r>
      <w:r w:rsidRPr="00A267DD">
        <w:rPr>
          <w:rFonts w:ascii="Century" w:hAnsi="Century" w:hint="eastAsia"/>
        </w:rPr>
        <w:t xml:space="preserve"> </w:t>
      </w:r>
      <w:r w:rsidRPr="00A267DD">
        <w:rPr>
          <w:rFonts w:ascii="Century" w:hAnsi="Century" w:hint="eastAsia"/>
        </w:rPr>
        <w:t>アジア中古車流通研究会</w:t>
      </w:r>
      <w:r>
        <w:rPr>
          <w:rFonts w:ascii="Century" w:hAnsi="Century" w:hint="eastAsia"/>
        </w:rPr>
        <w:t>のお知らせ</w:t>
      </w:r>
      <w:bookmarkEnd w:id="0"/>
    </w:p>
    <w:p w:rsidR="00D66316" w:rsidRDefault="00D66316" w:rsidP="00D66316">
      <w:pPr>
        <w:ind w:rightChars="-8" w:right="-17"/>
        <w:jc w:val="center"/>
        <w:rPr>
          <w:rFonts w:ascii="ＭＳ ゴシック" w:eastAsia="ＭＳ ゴシック" w:hAnsi="ＭＳ ゴシック"/>
          <w:b/>
          <w:sz w:val="24"/>
          <w:szCs w:val="24"/>
        </w:rPr>
      </w:pPr>
    </w:p>
    <w:p w:rsidR="00D66316" w:rsidRDefault="00D66316" w:rsidP="00D66316">
      <w:pPr>
        <w:ind w:rightChars="-8" w:right="-17"/>
        <w:rPr>
          <w:rFonts w:ascii="ＭＳ ゴシック" w:eastAsia="ＭＳ ゴシック" w:hAnsi="ＭＳ ゴシック"/>
          <w:b/>
          <w:sz w:val="24"/>
          <w:szCs w:val="24"/>
        </w:rPr>
      </w:pPr>
    </w:p>
    <w:p w:rsidR="00D66316" w:rsidRPr="00A267DD" w:rsidRDefault="00D66316" w:rsidP="00D66316">
      <w:pPr>
        <w:ind w:rightChars="-8" w:right="-17"/>
        <w:jc w:val="center"/>
        <w:rPr>
          <w:rFonts w:ascii="ＭＳ ゴシック" w:eastAsia="ＭＳ ゴシック" w:hAnsi="ＭＳ ゴシック"/>
          <w:b/>
          <w:sz w:val="24"/>
          <w:szCs w:val="24"/>
        </w:rPr>
      </w:pPr>
      <w:r w:rsidRPr="00A267DD">
        <w:rPr>
          <w:rFonts w:ascii="ＭＳ ゴシック" w:eastAsia="ＭＳ ゴシック" w:hAnsi="ＭＳ ゴシック" w:hint="eastAsia"/>
          <w:b/>
          <w:sz w:val="24"/>
          <w:szCs w:val="24"/>
        </w:rPr>
        <w:t>主催 ： 京都大学東アジア経済研究センター</w:t>
      </w:r>
    </w:p>
    <w:p w:rsidR="00D66316" w:rsidRPr="00A267DD" w:rsidRDefault="00D66316" w:rsidP="00D66316">
      <w:pPr>
        <w:ind w:rightChars="-8" w:right="-17"/>
        <w:jc w:val="center"/>
        <w:rPr>
          <w:rFonts w:ascii="ＭＳ ゴシック" w:eastAsia="ＭＳ ゴシック" w:hAnsi="ＭＳ ゴシック"/>
          <w:b/>
          <w:sz w:val="24"/>
          <w:szCs w:val="24"/>
        </w:rPr>
      </w:pPr>
      <w:r w:rsidRPr="00A267DD">
        <w:rPr>
          <w:rFonts w:ascii="ＭＳ ゴシック" w:eastAsia="ＭＳ ゴシック" w:hAnsi="ＭＳ ゴシック" w:hint="eastAsia"/>
          <w:b/>
          <w:sz w:val="24"/>
          <w:szCs w:val="24"/>
        </w:rPr>
        <w:t>後援 : 京都大学東アジア経済研究センター支援会</w:t>
      </w:r>
    </w:p>
    <w:p w:rsidR="00D66316" w:rsidRPr="00A267DD" w:rsidRDefault="00D66316" w:rsidP="00D66316">
      <w:pPr>
        <w:spacing w:line="300" w:lineRule="exact"/>
        <w:ind w:rightChars="-8" w:right="-17"/>
        <w:jc w:val="center"/>
        <w:rPr>
          <w:rFonts w:ascii="ＭＳ ゴシック" w:eastAsia="ＭＳ ゴシック" w:hAnsi="ＭＳ ゴシック"/>
          <w:b/>
          <w:sz w:val="24"/>
          <w:szCs w:val="24"/>
        </w:rPr>
      </w:pPr>
    </w:p>
    <w:p w:rsidR="00D66316" w:rsidRPr="00A267DD" w:rsidRDefault="00D66316" w:rsidP="00D66316">
      <w:pPr>
        <w:spacing w:line="300" w:lineRule="exact"/>
        <w:ind w:rightChars="-8" w:right="-17"/>
        <w:jc w:val="center"/>
        <w:rPr>
          <w:rFonts w:ascii="ＭＳ ゴシック" w:eastAsia="ＭＳ ゴシック" w:hAnsi="ＭＳ ゴシック"/>
          <w:b/>
          <w:sz w:val="24"/>
          <w:szCs w:val="24"/>
        </w:rPr>
      </w:pPr>
      <w:r w:rsidRPr="00A267DD">
        <w:rPr>
          <w:rFonts w:ascii="ＭＳ ゴシック" w:eastAsia="ＭＳ ゴシック" w:hAnsi="ＭＳ ゴシック" w:hint="eastAsia"/>
          <w:b/>
          <w:sz w:val="24"/>
          <w:szCs w:val="24"/>
        </w:rPr>
        <w:t>2017年2月18日(土) 13時～17時</w:t>
      </w:r>
    </w:p>
    <w:p w:rsidR="00D66316" w:rsidRPr="00A267DD" w:rsidRDefault="00D66316" w:rsidP="00D66316">
      <w:pPr>
        <w:ind w:rightChars="-8" w:right="-17"/>
        <w:jc w:val="center"/>
        <w:rPr>
          <w:rFonts w:ascii="ＭＳ ゴシック" w:eastAsia="ＭＳ ゴシック" w:hAnsi="ＭＳ ゴシック"/>
          <w:b/>
          <w:sz w:val="24"/>
          <w:szCs w:val="24"/>
        </w:rPr>
      </w:pPr>
    </w:p>
    <w:p w:rsidR="00D66316" w:rsidRPr="00A267DD" w:rsidRDefault="00D66316" w:rsidP="00D66316">
      <w:pPr>
        <w:spacing w:line="300" w:lineRule="exact"/>
        <w:ind w:rightChars="-8" w:right="-17"/>
        <w:jc w:val="center"/>
        <w:rPr>
          <w:rFonts w:ascii="ＭＳ ゴシック" w:eastAsia="ＭＳ ゴシック" w:hAnsi="ＭＳ ゴシック"/>
          <w:b/>
          <w:sz w:val="24"/>
          <w:szCs w:val="24"/>
        </w:rPr>
      </w:pPr>
      <w:r w:rsidRPr="00A267DD">
        <w:rPr>
          <w:rFonts w:ascii="ＭＳ ゴシック" w:eastAsia="ＭＳ ゴシック" w:hAnsi="ＭＳ ゴシック" w:hint="eastAsia"/>
          <w:b/>
          <w:sz w:val="24"/>
          <w:szCs w:val="24"/>
        </w:rPr>
        <w:t>於京都大学経済学部･みずほホール（法･経済学部東館地下</w:t>
      </w:r>
      <w:r w:rsidRPr="00A267DD">
        <w:rPr>
          <w:rFonts w:ascii="ＭＳ ゴシック" w:eastAsia="ＭＳ ゴシック" w:hAnsi="ＭＳ ゴシック" w:cs="Helvetica"/>
          <w:b/>
          <w:color w:val="333333"/>
          <w:sz w:val="24"/>
          <w:szCs w:val="24"/>
        </w:rPr>
        <w:t>1階</w:t>
      </w:r>
      <w:r w:rsidRPr="00A267DD">
        <w:rPr>
          <w:rFonts w:ascii="ＭＳ ゴシック" w:eastAsia="ＭＳ ゴシック" w:hAnsi="ＭＳ ゴシック" w:hint="eastAsia"/>
          <w:b/>
          <w:sz w:val="24"/>
          <w:szCs w:val="24"/>
        </w:rPr>
        <w:t>）</w:t>
      </w:r>
    </w:p>
    <w:p w:rsidR="00D66316" w:rsidRPr="00A267DD" w:rsidRDefault="00D66316" w:rsidP="00D66316">
      <w:pPr>
        <w:ind w:rightChars="-8" w:right="-17"/>
        <w:jc w:val="center"/>
        <w:rPr>
          <w:rFonts w:ascii="ＭＳ 明朝" w:hAnsi="ＭＳ 明朝"/>
          <w:sz w:val="24"/>
          <w:szCs w:val="24"/>
        </w:rPr>
      </w:pPr>
    </w:p>
    <w:p w:rsidR="00D66316" w:rsidRPr="00A267DD" w:rsidRDefault="00D66316" w:rsidP="00D66316">
      <w:pPr>
        <w:pStyle w:val="a8"/>
        <w:jc w:val="center"/>
        <w:rPr>
          <w:rFonts w:ascii="ＭＳ 明朝" w:eastAsia="ＭＳ 明朝" w:hAnsi="ＭＳ 明朝"/>
          <w:sz w:val="24"/>
          <w:szCs w:val="24"/>
        </w:rPr>
      </w:pPr>
    </w:p>
    <w:p w:rsidR="00D66316" w:rsidRPr="00A267DD" w:rsidRDefault="00D66316" w:rsidP="00D66316">
      <w:pPr>
        <w:ind w:rightChars="-8" w:right="-17"/>
        <w:jc w:val="left"/>
        <w:rPr>
          <w:rFonts w:ascii="ＭＳ 明朝" w:hAnsi="ＭＳ 明朝"/>
          <w:sz w:val="24"/>
          <w:szCs w:val="24"/>
        </w:rPr>
      </w:pPr>
    </w:p>
    <w:p w:rsidR="00D66316" w:rsidRPr="00A267DD" w:rsidRDefault="00D66316" w:rsidP="00D66316">
      <w:pPr>
        <w:ind w:rightChars="-8" w:right="-17"/>
        <w:jc w:val="left"/>
        <w:rPr>
          <w:rFonts w:ascii="ＭＳ 明朝" w:hAnsi="ＭＳ 明朝"/>
          <w:b/>
          <w:sz w:val="28"/>
          <w:szCs w:val="28"/>
          <w:lang w:eastAsia="zh-CN"/>
        </w:rPr>
      </w:pPr>
      <w:r w:rsidRPr="00A267DD">
        <w:rPr>
          <w:rFonts w:ascii="ＭＳ 明朝" w:hAnsi="ＭＳ 明朝" w:hint="eastAsia"/>
          <w:b/>
          <w:sz w:val="28"/>
          <w:szCs w:val="28"/>
          <w:lang w:eastAsia="zh-CN"/>
        </w:rPr>
        <w:t>報告</w:t>
      </w:r>
    </w:p>
    <w:p w:rsidR="00D66316" w:rsidRPr="00A267DD" w:rsidRDefault="00D66316" w:rsidP="00D66316">
      <w:pPr>
        <w:pStyle w:val="a8"/>
        <w:spacing w:line="360" w:lineRule="auto"/>
        <w:ind w:firstLine="840"/>
        <w:rPr>
          <w:rFonts w:ascii="ＭＳ 明朝" w:eastAsia="ＭＳ 明朝" w:hAnsi="ＭＳ 明朝"/>
          <w:sz w:val="24"/>
          <w:szCs w:val="24"/>
          <w:lang w:eastAsia="zh-CN"/>
        </w:rPr>
      </w:pPr>
      <w:r w:rsidRPr="00A267DD">
        <w:rPr>
          <w:rFonts w:ascii="ＭＳ 明朝" w:eastAsia="ＭＳ 明朝" w:hAnsi="ＭＳ 明朝" w:hint="eastAsia"/>
          <w:sz w:val="24"/>
          <w:szCs w:val="24"/>
          <w:lang w:eastAsia="zh-CN"/>
        </w:rPr>
        <w:t>□垣谷 幸介 （京都大学大学院経済学研究科博士課程）</w:t>
      </w:r>
    </w:p>
    <w:p w:rsidR="00D66316" w:rsidRPr="00A267DD" w:rsidRDefault="00D66316" w:rsidP="00D66316">
      <w:pPr>
        <w:pStyle w:val="a8"/>
        <w:spacing w:line="360" w:lineRule="auto"/>
        <w:ind w:firstLineChars="450" w:firstLine="1080"/>
        <w:rPr>
          <w:rFonts w:ascii="ＭＳ 明朝" w:eastAsia="ＭＳ 明朝" w:hAnsi="ＭＳ 明朝"/>
          <w:sz w:val="24"/>
          <w:szCs w:val="24"/>
        </w:rPr>
      </w:pPr>
      <w:r w:rsidRPr="00A267DD">
        <w:rPr>
          <w:rFonts w:ascii="ＭＳ 明朝" w:eastAsia="ＭＳ 明朝" w:hAnsi="ＭＳ 明朝" w:hint="eastAsia"/>
          <w:sz w:val="24"/>
          <w:szCs w:val="24"/>
        </w:rPr>
        <w:t>「中国乗用車アフターサービス市場の課題と対策－メーカーの立場から」</w:t>
      </w:r>
    </w:p>
    <w:p w:rsidR="00D66316" w:rsidRPr="00A267DD" w:rsidRDefault="00D66316" w:rsidP="00D66316">
      <w:pPr>
        <w:spacing w:line="360" w:lineRule="auto"/>
        <w:ind w:rightChars="-8" w:right="-17" w:firstLine="840"/>
        <w:rPr>
          <w:rFonts w:ascii="ＭＳ 明朝" w:hAnsi="ＭＳ 明朝"/>
          <w:sz w:val="24"/>
          <w:szCs w:val="24"/>
        </w:rPr>
      </w:pPr>
    </w:p>
    <w:p w:rsidR="00D66316" w:rsidRPr="00A267DD" w:rsidRDefault="00D66316" w:rsidP="00D66316">
      <w:pPr>
        <w:spacing w:line="360" w:lineRule="auto"/>
        <w:ind w:firstLine="840"/>
        <w:rPr>
          <w:rFonts w:ascii="ＭＳ 明朝" w:hAnsi="ＭＳ 明朝"/>
          <w:sz w:val="24"/>
          <w:szCs w:val="24"/>
          <w:lang w:eastAsia="zh-CN"/>
        </w:rPr>
      </w:pPr>
      <w:r w:rsidRPr="00A267DD">
        <w:rPr>
          <w:rFonts w:ascii="ＭＳ 明朝" w:hAnsi="ＭＳ 明朝" w:hint="eastAsia"/>
          <w:sz w:val="24"/>
          <w:szCs w:val="24"/>
          <w:lang w:eastAsia="zh-CN"/>
        </w:rPr>
        <w:t>□塩地 洋 （京都大学大学院経済学研究科教授)</w:t>
      </w:r>
    </w:p>
    <w:p w:rsidR="00D66316" w:rsidRPr="00A267DD" w:rsidRDefault="00D66316" w:rsidP="00D66316">
      <w:pPr>
        <w:pStyle w:val="a8"/>
        <w:spacing w:line="360" w:lineRule="auto"/>
        <w:ind w:firstLineChars="450" w:firstLine="1080"/>
        <w:rPr>
          <w:rFonts w:ascii="ＭＳ 明朝" w:eastAsia="ＭＳ 明朝" w:hAnsi="ＭＳ 明朝"/>
          <w:sz w:val="24"/>
          <w:szCs w:val="24"/>
        </w:rPr>
      </w:pPr>
      <w:r w:rsidRPr="00A267DD">
        <w:rPr>
          <w:rFonts w:ascii="ＭＳ 明朝" w:eastAsia="ＭＳ 明朝" w:hAnsi="ＭＳ 明朝" w:hint="eastAsia"/>
          <w:color w:val="000000"/>
          <w:sz w:val="24"/>
          <w:szCs w:val="24"/>
        </w:rPr>
        <w:t>「太平洋島嶼国において中古車解体事業は成り立つか</w:t>
      </w:r>
      <w:r w:rsidRPr="00A267DD">
        <w:rPr>
          <w:rFonts w:ascii="ＭＳ 明朝" w:eastAsia="ＭＳ 明朝" w:hAnsi="ＭＳ 明朝" w:hint="eastAsia"/>
          <w:sz w:val="24"/>
          <w:szCs w:val="24"/>
        </w:rPr>
        <w:t>」</w:t>
      </w:r>
    </w:p>
    <w:p w:rsidR="00D66316" w:rsidRPr="00A267DD" w:rsidRDefault="00D66316" w:rsidP="00D66316">
      <w:pPr>
        <w:spacing w:line="360" w:lineRule="auto"/>
        <w:ind w:rightChars="-8" w:right="-17" w:firstLine="840"/>
        <w:rPr>
          <w:rFonts w:ascii="ＭＳ 明朝" w:hAnsi="ＭＳ 明朝"/>
          <w:sz w:val="24"/>
          <w:szCs w:val="24"/>
        </w:rPr>
      </w:pPr>
    </w:p>
    <w:p w:rsidR="00D66316" w:rsidRPr="00A267DD" w:rsidRDefault="00D66316" w:rsidP="00D66316">
      <w:pPr>
        <w:spacing w:line="360" w:lineRule="auto"/>
        <w:ind w:firstLine="840"/>
        <w:rPr>
          <w:rFonts w:ascii="ＭＳ 明朝" w:hAnsi="ＭＳ 明朝"/>
          <w:sz w:val="24"/>
          <w:szCs w:val="24"/>
          <w:lang w:eastAsia="zh-CN"/>
        </w:rPr>
      </w:pPr>
      <w:r w:rsidRPr="00A267DD">
        <w:rPr>
          <w:rFonts w:ascii="ＭＳ 明朝" w:hAnsi="ＭＳ 明朝" w:hint="eastAsia"/>
          <w:sz w:val="24"/>
          <w:szCs w:val="24"/>
          <w:lang w:eastAsia="zh-CN"/>
        </w:rPr>
        <w:t>□野村 俊郎 （鹿児島県立短期大学教授）</w:t>
      </w:r>
    </w:p>
    <w:p w:rsidR="00D66316" w:rsidRPr="00A267DD" w:rsidRDefault="00D66316" w:rsidP="00D66316">
      <w:pPr>
        <w:spacing w:line="360" w:lineRule="auto"/>
        <w:rPr>
          <w:rFonts w:ascii="ＭＳ 明朝" w:hAnsi="ＭＳ 明朝"/>
          <w:color w:val="000000"/>
          <w:sz w:val="24"/>
          <w:szCs w:val="24"/>
        </w:rPr>
      </w:pPr>
      <w:r w:rsidRPr="00A267DD">
        <w:rPr>
          <w:rFonts w:ascii="ＭＳ 明朝" w:hAnsi="ＭＳ 明朝" w:hint="eastAsia"/>
          <w:sz w:val="24"/>
          <w:szCs w:val="24"/>
          <w:lang w:eastAsia="zh-CN"/>
        </w:rPr>
        <w:tab/>
        <w:t xml:space="preserve"> </w:t>
      </w:r>
      <w:r w:rsidRPr="00A267DD">
        <w:rPr>
          <w:rFonts w:ascii="ＭＳ 明朝" w:hAnsi="ＭＳ 明朝" w:hint="eastAsia"/>
          <w:color w:val="000000"/>
          <w:sz w:val="24"/>
          <w:szCs w:val="24"/>
          <w:lang w:eastAsia="zh-CN"/>
        </w:rPr>
        <w:t xml:space="preserve"> </w:t>
      </w:r>
      <w:r w:rsidRPr="00A267DD">
        <w:rPr>
          <w:rFonts w:ascii="ＭＳ 明朝" w:hAnsi="ＭＳ 明朝" w:hint="eastAsia"/>
          <w:color w:val="000000"/>
          <w:sz w:val="24"/>
          <w:szCs w:val="24"/>
        </w:rPr>
        <w:t>「インドネシアではLCGCでもイノベータのジレンマを超えたトヨタ</w:t>
      </w:r>
    </w:p>
    <w:p w:rsidR="00D66316" w:rsidRDefault="00D66316" w:rsidP="00D66316">
      <w:pPr>
        <w:spacing w:line="360" w:lineRule="auto"/>
        <w:ind w:firstLineChars="500" w:firstLine="1200"/>
        <w:rPr>
          <w:rFonts w:ascii="ＭＳ 明朝" w:hAnsi="ＭＳ 明朝"/>
          <w:color w:val="000000"/>
          <w:sz w:val="24"/>
          <w:szCs w:val="24"/>
        </w:rPr>
      </w:pPr>
      <w:r w:rsidRPr="00A267DD">
        <w:rPr>
          <w:rFonts w:ascii="ＭＳ 明朝" w:hAnsi="ＭＳ 明朝" w:hint="eastAsia"/>
          <w:color w:val="000000"/>
          <w:sz w:val="24"/>
          <w:szCs w:val="24"/>
        </w:rPr>
        <w:t>－ダイハツを活用した成功体験はインド等にも通用するか－」</w:t>
      </w:r>
    </w:p>
    <w:p w:rsidR="00D66316" w:rsidRDefault="00D66316" w:rsidP="00D66316">
      <w:pPr>
        <w:ind w:firstLineChars="500" w:firstLine="1200"/>
        <w:rPr>
          <w:rFonts w:ascii="ＭＳ 明朝" w:hAnsi="ＭＳ 明朝"/>
          <w:color w:val="000000"/>
          <w:sz w:val="24"/>
          <w:szCs w:val="24"/>
        </w:rPr>
      </w:pPr>
    </w:p>
    <w:p w:rsidR="00D66316" w:rsidRPr="00A267DD" w:rsidRDefault="00D66316" w:rsidP="00D66316">
      <w:pPr>
        <w:ind w:firstLineChars="500" w:firstLine="1200"/>
        <w:rPr>
          <w:rFonts w:ascii="ＭＳ 明朝" w:hAnsi="ＭＳ 明朝"/>
          <w:color w:val="000000"/>
          <w:sz w:val="24"/>
          <w:szCs w:val="24"/>
        </w:rPr>
      </w:pPr>
    </w:p>
    <w:p w:rsidR="00D66316" w:rsidRPr="00A267DD" w:rsidRDefault="00D66316" w:rsidP="00D66316">
      <w:pPr>
        <w:ind w:rightChars="-8" w:right="-17"/>
        <w:rPr>
          <w:rFonts w:ascii="Times New Roman" w:hAnsi="Times New Roman"/>
          <w:sz w:val="22"/>
          <w:szCs w:val="21"/>
        </w:rPr>
      </w:pPr>
    </w:p>
    <w:p w:rsidR="00D66316" w:rsidRPr="00A267DD" w:rsidRDefault="00D66316" w:rsidP="00D66316">
      <w:pPr>
        <w:ind w:rightChars="-8" w:right="-17" w:firstLineChars="400" w:firstLine="883"/>
        <w:rPr>
          <w:rFonts w:ascii="Times New Roman" w:hAnsi="Times New Roman"/>
          <w:b/>
          <w:sz w:val="22"/>
          <w:szCs w:val="21"/>
          <w:u w:val="single"/>
        </w:rPr>
      </w:pPr>
      <w:r w:rsidRPr="00A267DD">
        <w:rPr>
          <w:rFonts w:ascii="Times New Roman" w:hAnsi="Times New Roman" w:hint="eastAsia"/>
          <w:b/>
          <w:sz w:val="22"/>
          <w:szCs w:val="21"/>
          <w:u w:val="single"/>
        </w:rPr>
        <w:t>研究会終了後</w:t>
      </w:r>
      <w:r w:rsidRPr="00A267DD">
        <w:rPr>
          <w:rFonts w:ascii="Times New Roman" w:hAnsi="Times New Roman" w:hint="eastAsia"/>
          <w:b/>
          <w:sz w:val="22"/>
          <w:szCs w:val="21"/>
          <w:u w:val="single"/>
        </w:rPr>
        <w:t xml:space="preserve"> </w:t>
      </w:r>
      <w:r w:rsidRPr="00A267DD">
        <w:rPr>
          <w:rFonts w:ascii="Times New Roman" w:hAnsi="Times New Roman" w:hint="eastAsia"/>
          <w:b/>
          <w:sz w:val="22"/>
          <w:szCs w:val="21"/>
          <w:u w:val="single"/>
        </w:rPr>
        <w:t>懇親会を行います。</w:t>
      </w:r>
    </w:p>
    <w:p w:rsidR="00D66316" w:rsidRPr="00A267DD" w:rsidRDefault="00D66316" w:rsidP="00D66316">
      <w:pPr>
        <w:spacing w:line="320" w:lineRule="exact"/>
        <w:ind w:leftChars="400" w:left="840"/>
        <w:rPr>
          <w:rFonts w:ascii="Times New Roman" w:hAnsi="Times New Roman"/>
          <w:sz w:val="22"/>
          <w:szCs w:val="21"/>
        </w:rPr>
      </w:pPr>
      <w:r w:rsidRPr="00A267DD">
        <w:rPr>
          <w:rFonts w:ascii="Times New Roman" w:hAnsi="Times New Roman" w:hint="eastAsia"/>
          <w:sz w:val="22"/>
          <w:szCs w:val="21"/>
        </w:rPr>
        <w:t>なおこの研究会は京都大学東アジア経済研究センター支援会の会員のみが参加できるクローズドな研究会です｡非会員で参加希望の方は塩地</w:t>
      </w:r>
      <w:r w:rsidRPr="00A267DD">
        <w:rPr>
          <w:rFonts w:ascii="Times New Roman" w:hAnsi="Times New Roman" w:hint="eastAsia"/>
          <w:sz w:val="22"/>
          <w:szCs w:val="21"/>
        </w:rPr>
        <w:t>shioji@econ.kyoto-u.ac.jp</w:t>
      </w:r>
      <w:r w:rsidRPr="00A267DD">
        <w:rPr>
          <w:rFonts w:ascii="Times New Roman" w:hAnsi="Times New Roman" w:hint="eastAsia"/>
          <w:sz w:val="22"/>
          <w:szCs w:val="21"/>
        </w:rPr>
        <w:t>まで，支援会入会手続をお問い合わせください。</w:t>
      </w:r>
    </w:p>
    <w:p w:rsidR="00D66316" w:rsidRDefault="00D66316" w:rsidP="00D66316">
      <w:pPr>
        <w:spacing w:line="200" w:lineRule="exact"/>
        <w:rPr>
          <w:rFonts w:ascii="ＭＳ ゴシック" w:eastAsia="ＭＳ ゴシック" w:hAnsi="ＭＳ ゴシック"/>
          <w:sz w:val="16"/>
          <w:szCs w:val="16"/>
        </w:rPr>
      </w:pPr>
    </w:p>
    <w:p w:rsidR="00D66316" w:rsidRDefault="00D66316" w:rsidP="00D66316">
      <w:pPr>
        <w:spacing w:line="200" w:lineRule="exact"/>
        <w:rPr>
          <w:rFonts w:ascii="ＭＳ ゴシック" w:eastAsia="ＭＳ ゴシック" w:hAnsi="ＭＳ ゴシック"/>
          <w:sz w:val="16"/>
          <w:szCs w:val="16"/>
        </w:rPr>
      </w:pPr>
    </w:p>
    <w:p w:rsidR="00D66316" w:rsidRPr="00A267DD" w:rsidRDefault="00D66316" w:rsidP="00D66316">
      <w:pPr>
        <w:rPr>
          <w:rFonts w:asciiTheme="minorEastAsia" w:eastAsia="ＭＳ Ｐゴシック" w:hAnsiTheme="minorEastAsia"/>
        </w:rPr>
      </w:pPr>
    </w:p>
    <w:p w:rsidR="00D66316" w:rsidRPr="00A267DD" w:rsidRDefault="00D66316" w:rsidP="00D66316">
      <w:pPr>
        <w:spacing w:line="180" w:lineRule="exact"/>
        <w:rPr>
          <w:rFonts w:ascii="ＭＳ 明朝" w:eastAsia="ＭＳ Ｐゴシック" w:hAnsi="ＭＳ 明朝"/>
          <w:sz w:val="16"/>
          <w:szCs w:val="16"/>
        </w:rPr>
      </w:pPr>
    </w:p>
    <w:p w:rsidR="00A700EE" w:rsidRPr="00D66316" w:rsidRDefault="00A700EE" w:rsidP="008248AB">
      <w:pPr>
        <w:widowControl/>
        <w:rPr>
          <w:rFonts w:ascii="ＭＳ 明朝" w:eastAsiaTheme="minorEastAsia" w:hAnsi="ＭＳ 明朝"/>
          <w:sz w:val="22"/>
        </w:rPr>
      </w:pPr>
    </w:p>
    <w:p w:rsidR="00747526" w:rsidRPr="00747526" w:rsidRDefault="00747526" w:rsidP="00747526">
      <w:pPr>
        <w:pStyle w:val="1"/>
        <w:rPr>
          <w:rFonts w:ascii="Century" w:hAnsi="Century"/>
        </w:rPr>
      </w:pPr>
      <w:bookmarkStart w:id="1" w:name="_Toc474307860"/>
      <w:bookmarkStart w:id="2" w:name="_Toc394313587"/>
      <w:r w:rsidRPr="00747526">
        <w:rPr>
          <w:rFonts w:ascii="Century" w:hAnsi="Century" w:hint="eastAsia"/>
        </w:rPr>
        <w:lastRenderedPageBreak/>
        <w:t>経済史シンポジウムのお知らせ</w:t>
      </w:r>
      <w:bookmarkEnd w:id="1"/>
    </w:p>
    <w:p w:rsidR="00747526" w:rsidRPr="00747526" w:rsidRDefault="00747526" w:rsidP="00747526">
      <w:pPr>
        <w:ind w:firstLineChars="100" w:firstLine="482"/>
        <w:jc w:val="center"/>
        <w:rPr>
          <w:rFonts w:ascii="ＭＳ 明朝" w:hAnsi="ＭＳ 明朝"/>
          <w:b/>
          <w:sz w:val="48"/>
          <w:szCs w:val="48"/>
        </w:rPr>
      </w:pPr>
      <w:r w:rsidRPr="00747526">
        <w:rPr>
          <w:rFonts w:ascii="ＭＳ 明朝" w:hAnsi="ＭＳ 明朝" w:hint="eastAsia"/>
          <w:b/>
          <w:sz w:val="48"/>
          <w:szCs w:val="48"/>
        </w:rPr>
        <w:t>東アジア工業化に関する歴史的研究</w:t>
      </w:r>
    </w:p>
    <w:p w:rsidR="00747526" w:rsidRPr="00747526" w:rsidRDefault="00747526" w:rsidP="00747526">
      <w:pPr>
        <w:ind w:firstLineChars="300" w:firstLine="1446"/>
        <w:jc w:val="center"/>
        <w:rPr>
          <w:rFonts w:ascii="ＭＳ 明朝" w:hAnsi="ＭＳ 明朝"/>
          <w:b/>
          <w:sz w:val="48"/>
          <w:szCs w:val="48"/>
        </w:rPr>
      </w:pPr>
      <w:r w:rsidRPr="00747526">
        <w:rPr>
          <w:rFonts w:ascii="ＭＳ 明朝" w:hAnsi="ＭＳ 明朝" w:hint="eastAsia"/>
          <w:b/>
          <w:sz w:val="48"/>
          <w:szCs w:val="48"/>
        </w:rPr>
        <w:t>―中国と日本を中心に――</w:t>
      </w:r>
    </w:p>
    <w:p w:rsidR="00747526" w:rsidRDefault="00747526" w:rsidP="00747526">
      <w:pPr>
        <w:ind w:firstLineChars="400" w:firstLine="960"/>
        <w:jc w:val="center"/>
        <w:rPr>
          <w:rFonts w:ascii="ＤＨＰ平成明朝体W7" w:eastAsia="ＤＨＰ平成明朝体W7" w:hAnsi="ＤＨＰ平成明朝体W7"/>
          <w:sz w:val="24"/>
        </w:rPr>
      </w:pPr>
    </w:p>
    <w:p w:rsidR="00747526" w:rsidRPr="00902B3A" w:rsidRDefault="00747526" w:rsidP="001200CC">
      <w:pPr>
        <w:ind w:firstLineChars="1274" w:firstLine="2686"/>
        <w:rPr>
          <w:rFonts w:ascii="ＭＳ 明朝" w:hAnsi="ＭＳ 明朝"/>
          <w:szCs w:val="21"/>
        </w:rPr>
      </w:pPr>
      <w:r w:rsidRPr="00902B3A">
        <w:rPr>
          <w:rFonts w:ascii="ＭＳ 明朝" w:hAnsi="ＭＳ 明朝" w:hint="eastAsia"/>
          <w:b/>
          <w:szCs w:val="21"/>
        </w:rPr>
        <w:t>主催：</w:t>
      </w:r>
      <w:r w:rsidRPr="00902B3A">
        <w:rPr>
          <w:rFonts w:ascii="ＭＳ 明朝" w:hAnsi="ＭＳ 明朝" w:hint="eastAsia"/>
          <w:szCs w:val="21"/>
        </w:rPr>
        <w:t>科研費 東アジア資本主義史研究プロジェクト</w:t>
      </w:r>
    </w:p>
    <w:p w:rsidR="00747526" w:rsidRPr="00902B3A" w:rsidRDefault="00747526" w:rsidP="00747526">
      <w:pPr>
        <w:ind w:firstLineChars="1274" w:firstLine="2686"/>
        <w:rPr>
          <w:rFonts w:ascii="ＭＳ 明朝" w:hAnsi="ＭＳ 明朝"/>
          <w:szCs w:val="21"/>
        </w:rPr>
      </w:pPr>
      <w:r w:rsidRPr="00902B3A">
        <w:rPr>
          <w:rFonts w:ascii="ＭＳ 明朝" w:hAnsi="ＭＳ 明朝" w:hint="eastAsia"/>
          <w:b/>
          <w:szCs w:val="21"/>
        </w:rPr>
        <w:t>共催：</w:t>
      </w:r>
      <w:r w:rsidRPr="00902B3A">
        <w:rPr>
          <w:rFonts w:ascii="ＭＳ 明朝" w:hAnsi="ＭＳ 明朝" w:hint="eastAsia"/>
          <w:szCs w:val="21"/>
        </w:rPr>
        <w:t>京都大学東アジア経済研究センター</w:t>
      </w:r>
    </w:p>
    <w:p w:rsidR="00747526" w:rsidRPr="00902B3A" w:rsidRDefault="00747526" w:rsidP="00747526">
      <w:pPr>
        <w:jc w:val="center"/>
        <w:rPr>
          <w:rFonts w:ascii="ＭＳ 明朝" w:hAnsi="ＭＳ 明朝"/>
          <w:szCs w:val="21"/>
        </w:rPr>
      </w:pPr>
      <w:r w:rsidRPr="00902B3A">
        <w:rPr>
          <w:rFonts w:ascii="ＭＳ 明朝" w:hAnsi="ＭＳ 明朝" w:hint="eastAsia"/>
          <w:szCs w:val="21"/>
        </w:rPr>
        <w:t xml:space="preserve">                  京都大学人文科学研究所付属現代中国研究センター</w:t>
      </w:r>
    </w:p>
    <w:p w:rsidR="00747526" w:rsidRPr="00902B3A" w:rsidRDefault="00747526" w:rsidP="00747526">
      <w:pPr>
        <w:ind w:firstLineChars="1274" w:firstLine="2686"/>
        <w:rPr>
          <w:rFonts w:ascii="ＭＳ 明朝" w:hAnsi="ＭＳ 明朝"/>
          <w:szCs w:val="21"/>
        </w:rPr>
      </w:pPr>
      <w:r w:rsidRPr="00902B3A">
        <w:rPr>
          <w:rFonts w:ascii="ＭＳ 明朝" w:hAnsi="ＭＳ 明朝" w:hint="eastAsia"/>
          <w:b/>
          <w:szCs w:val="21"/>
        </w:rPr>
        <w:t>後援：</w:t>
      </w:r>
      <w:r w:rsidRPr="00902B3A">
        <w:rPr>
          <w:rFonts w:ascii="ＭＳ 明朝" w:hAnsi="ＭＳ 明朝" w:hint="eastAsia"/>
          <w:szCs w:val="21"/>
        </w:rPr>
        <w:t>京都大学東アジア経済研究センター支援会</w:t>
      </w:r>
    </w:p>
    <w:p w:rsidR="00747526" w:rsidRPr="00902B3A" w:rsidRDefault="00747526" w:rsidP="00747526">
      <w:pPr>
        <w:jc w:val="center"/>
        <w:rPr>
          <w:rFonts w:ascii="ＭＳ 明朝" w:hAnsi="ＭＳ 明朝"/>
        </w:rPr>
      </w:pPr>
    </w:p>
    <w:p w:rsidR="00747526" w:rsidRPr="00902B3A" w:rsidRDefault="00747526" w:rsidP="00747526">
      <w:pPr>
        <w:ind w:firstLineChars="1300" w:firstLine="2730"/>
        <w:rPr>
          <w:rFonts w:ascii="ＭＳ 明朝" w:hAnsi="ＭＳ 明朝"/>
          <w:lang w:eastAsia="zh-TW"/>
        </w:rPr>
      </w:pPr>
      <w:r w:rsidRPr="00902B3A">
        <w:rPr>
          <w:rFonts w:ascii="ＭＳ 明朝" w:hAnsi="ＭＳ 明朝" w:hint="eastAsia"/>
          <w:lang w:eastAsia="zh-TW"/>
        </w:rPr>
        <w:t>■日時　   2017年3月6日（月）13:00～17:00</w:t>
      </w:r>
    </w:p>
    <w:p w:rsidR="00747526" w:rsidRPr="00902B3A" w:rsidRDefault="00D7047C" w:rsidP="00747526">
      <w:pPr>
        <w:ind w:firstLineChars="400" w:firstLine="840"/>
        <w:jc w:val="center"/>
        <w:rPr>
          <w:rFonts w:ascii="ＭＳ 明朝" w:hAnsi="ＭＳ 明朝"/>
          <w:lang w:eastAsia="zh-TW"/>
        </w:rPr>
      </w:pPr>
      <w:r>
        <w:rPr>
          <w:rFonts w:ascii="ＭＳ 明朝" w:eastAsiaTheme="minorEastAsia" w:hAnsi="ＭＳ 明朝" w:hint="eastAsia"/>
          <w:lang w:eastAsia="zh-CN"/>
        </w:rPr>
        <w:t xml:space="preserve"> </w:t>
      </w:r>
      <w:r w:rsidR="00747526" w:rsidRPr="00902B3A">
        <w:rPr>
          <w:rFonts w:ascii="ＭＳ 明朝" w:hAnsi="ＭＳ 明朝" w:hint="eastAsia"/>
          <w:lang w:eastAsia="zh-TW"/>
        </w:rPr>
        <w:t xml:space="preserve">   ■会場　   京都大学経済学部第三番教室（法経東館２階）</w:t>
      </w:r>
    </w:p>
    <w:p w:rsidR="00747526" w:rsidRPr="00902B3A" w:rsidRDefault="00747526" w:rsidP="00747526">
      <w:pPr>
        <w:ind w:firstLineChars="1300" w:firstLine="2730"/>
        <w:rPr>
          <w:rFonts w:ascii="ＭＳ 明朝" w:hAnsi="ＭＳ 明朝"/>
        </w:rPr>
      </w:pPr>
      <w:r w:rsidRPr="00902B3A">
        <w:rPr>
          <w:rFonts w:ascii="ＭＳ 明朝" w:hAnsi="ＭＳ 明朝" w:hint="eastAsia"/>
        </w:rPr>
        <w:t>■参加費　 無料</w:t>
      </w:r>
    </w:p>
    <w:p w:rsidR="00747526" w:rsidRPr="00902B3A" w:rsidRDefault="00747526" w:rsidP="00747526">
      <w:pPr>
        <w:rPr>
          <w:rFonts w:ascii="ＭＳ 明朝" w:hAnsi="ＭＳ 明朝"/>
        </w:rPr>
      </w:pPr>
    </w:p>
    <w:p w:rsidR="00747526" w:rsidRPr="00902B3A" w:rsidRDefault="00747526" w:rsidP="00747526">
      <w:pPr>
        <w:rPr>
          <w:rFonts w:ascii="ＭＳ 明朝" w:hAnsi="ＭＳ 明朝"/>
        </w:rPr>
      </w:pPr>
      <w:r w:rsidRPr="00902B3A">
        <w:rPr>
          <w:rFonts w:ascii="ＭＳ 明朝" w:hAnsi="ＭＳ 明朝" w:hint="eastAsia"/>
        </w:rPr>
        <w:t>13:00-13:10　開会の挨拶　問題提起</w:t>
      </w:r>
    </w:p>
    <w:p w:rsidR="00747526" w:rsidRPr="00902B3A" w:rsidRDefault="00747526" w:rsidP="00747526">
      <w:pPr>
        <w:rPr>
          <w:rFonts w:ascii="ＭＳ 明朝" w:hAnsi="ＭＳ 明朝"/>
        </w:rPr>
      </w:pPr>
      <w:r w:rsidRPr="00902B3A">
        <w:rPr>
          <w:rFonts w:ascii="ＭＳ 明朝" w:hAnsi="ＭＳ 明朝" w:hint="eastAsia"/>
        </w:rPr>
        <w:t xml:space="preserve">13:10-13:50　 </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久保 亨（信州大学教授）      東アジア工業化の捉え方　中国</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堀 和生（京都大学教授）　  　東アジア工業化の捉え方　日本</w:t>
      </w:r>
    </w:p>
    <w:p w:rsidR="00747526" w:rsidRPr="00902B3A" w:rsidRDefault="00747526" w:rsidP="00747526">
      <w:pPr>
        <w:rPr>
          <w:rFonts w:ascii="ＭＳ 明朝" w:hAnsi="ＭＳ 明朝"/>
        </w:rPr>
      </w:pPr>
      <w:r w:rsidRPr="00902B3A">
        <w:rPr>
          <w:rFonts w:ascii="ＭＳ 明朝" w:hAnsi="ＭＳ 明朝" w:hint="eastAsia"/>
        </w:rPr>
        <w:t>13:50-14:10</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 xml:space="preserve">木越義則（名古屋大学准教授） 中国の貿易　　</w:t>
      </w:r>
    </w:p>
    <w:p w:rsidR="00747526" w:rsidRPr="00902B3A" w:rsidRDefault="00747526" w:rsidP="00747526">
      <w:pPr>
        <w:rPr>
          <w:rFonts w:ascii="ＭＳ 明朝" w:hAnsi="ＭＳ 明朝"/>
        </w:rPr>
      </w:pPr>
      <w:r w:rsidRPr="00902B3A">
        <w:rPr>
          <w:rFonts w:ascii="ＭＳ 明朝" w:hAnsi="ＭＳ 明朝" w:hint="eastAsia"/>
        </w:rPr>
        <w:t>14:10-14:30</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富澤芳亜（島根大学教授）　   中国の繊維産業</w:t>
      </w:r>
    </w:p>
    <w:p w:rsidR="00747526" w:rsidRPr="00902B3A" w:rsidRDefault="00747526" w:rsidP="00747526">
      <w:pPr>
        <w:rPr>
          <w:rFonts w:ascii="ＭＳ 明朝" w:hAnsi="ＭＳ 明朝"/>
        </w:rPr>
      </w:pPr>
      <w:r w:rsidRPr="00902B3A">
        <w:rPr>
          <w:rFonts w:ascii="ＭＳ 明朝" w:hAnsi="ＭＳ 明朝" w:hint="eastAsia"/>
        </w:rPr>
        <w:t>14:30-15:00</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加島 潤（横浜国立大学准教授</w:t>
      </w:r>
      <w:r w:rsidRPr="00902B3A">
        <w:rPr>
          <w:rFonts w:ascii="ＭＳ 明朝" w:hAnsi="ＭＳ 明朝"/>
        </w:rPr>
        <w:t>）</w:t>
      </w:r>
      <w:r w:rsidRPr="00902B3A">
        <w:rPr>
          <w:rFonts w:ascii="ＭＳ 明朝" w:hAnsi="ＭＳ 明朝" w:hint="eastAsia"/>
        </w:rPr>
        <w:t>中国の鉄鋼業</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峰 毅（社会人中国経済研究者　東京大学経済学博士）中国の化学工業</w:t>
      </w:r>
    </w:p>
    <w:p w:rsidR="00747526" w:rsidRPr="00902B3A" w:rsidRDefault="00747526" w:rsidP="00747526">
      <w:pPr>
        <w:rPr>
          <w:rFonts w:ascii="ＭＳ 明朝" w:hAnsi="ＭＳ 明朝"/>
        </w:rPr>
      </w:pPr>
    </w:p>
    <w:p w:rsidR="00747526" w:rsidRPr="00902B3A" w:rsidRDefault="00747526" w:rsidP="00747526">
      <w:pPr>
        <w:rPr>
          <w:rFonts w:ascii="ＭＳ 明朝" w:hAnsi="ＭＳ 明朝"/>
          <w:lang w:eastAsia="zh-CN"/>
        </w:rPr>
      </w:pPr>
      <w:r w:rsidRPr="00902B3A">
        <w:rPr>
          <w:rFonts w:ascii="ＭＳ 明朝" w:hAnsi="ＭＳ 明朝" w:hint="eastAsia"/>
        </w:rPr>
        <w:t>―――――――――――――　休憩　―――――――――――――――――――――</w:t>
      </w:r>
    </w:p>
    <w:p w:rsidR="00747526" w:rsidRPr="00902B3A" w:rsidRDefault="00747526" w:rsidP="00747526">
      <w:pPr>
        <w:rPr>
          <w:rFonts w:ascii="ＭＳ 明朝" w:hAnsi="ＭＳ 明朝"/>
        </w:rPr>
      </w:pPr>
      <w:r w:rsidRPr="00902B3A">
        <w:rPr>
          <w:rFonts w:ascii="ＭＳ 明朝" w:hAnsi="ＭＳ 明朝" w:hint="eastAsia"/>
        </w:rPr>
        <w:t>15:15-16:00</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朱蔭貴（復旦大学教授）　    中国経済史からのコメント</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丸川知雄（東京大学教授）  　現代中国経済論からのコメント</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厳善平（同志社大学教授）    中国農業論からのコメント</w:t>
      </w:r>
    </w:p>
    <w:p w:rsidR="00747526" w:rsidRPr="00902B3A" w:rsidRDefault="00747526" w:rsidP="00747526">
      <w:pPr>
        <w:rPr>
          <w:rFonts w:ascii="ＭＳ 明朝" w:hAnsi="ＭＳ 明朝"/>
        </w:rPr>
      </w:pPr>
      <w:r w:rsidRPr="00902B3A">
        <w:rPr>
          <w:rFonts w:ascii="ＭＳ 明朝" w:hAnsi="ＭＳ 明朝"/>
        </w:rPr>
        <w:t>16:00-17:00</w:t>
      </w:r>
    </w:p>
    <w:p w:rsidR="00747526" w:rsidRPr="00902B3A" w:rsidRDefault="00747526" w:rsidP="00747526">
      <w:pPr>
        <w:ind w:firstLineChars="100" w:firstLine="210"/>
        <w:rPr>
          <w:rFonts w:ascii="ＭＳ 明朝" w:hAnsi="ＭＳ 明朝"/>
        </w:rPr>
      </w:pPr>
      <w:r w:rsidRPr="00902B3A">
        <w:rPr>
          <w:rFonts w:ascii="ＭＳ 明朝" w:hAnsi="ＭＳ 明朝" w:hint="eastAsia"/>
        </w:rPr>
        <w:t>自由討論</w:t>
      </w:r>
    </w:p>
    <w:p w:rsidR="00747526" w:rsidRPr="00902B3A" w:rsidRDefault="00747526" w:rsidP="00747526">
      <w:pPr>
        <w:rPr>
          <w:rFonts w:ascii="ＭＳ 明朝" w:hAnsi="ＭＳ 明朝"/>
        </w:rPr>
      </w:pPr>
      <w:r w:rsidRPr="00902B3A">
        <w:rPr>
          <w:rFonts w:ascii="ＭＳ 明朝" w:hAnsi="ＭＳ 明朝" w:hint="eastAsia"/>
        </w:rPr>
        <w:t>17:10-18:40　懇親会</w:t>
      </w:r>
    </w:p>
    <w:p w:rsidR="00747526" w:rsidRPr="00902B3A" w:rsidRDefault="00747526" w:rsidP="00747526">
      <w:pPr>
        <w:rPr>
          <w:rFonts w:ascii="ＭＳ 明朝" w:hAnsi="ＭＳ 明朝"/>
        </w:rPr>
      </w:pPr>
      <w:r w:rsidRPr="00902B3A">
        <w:rPr>
          <w:rFonts w:ascii="ＭＳ 明朝" w:hAnsi="ＭＳ 明朝"/>
        </w:rPr>
        <w:t>京都大学経済学部みずほホール</w:t>
      </w:r>
      <w:r w:rsidRPr="00902B3A">
        <w:rPr>
          <w:rFonts w:ascii="ＭＳ 明朝" w:hAnsi="ＭＳ 明朝" w:hint="eastAsia"/>
        </w:rPr>
        <w:t>（法経東館地下１階） 参加費2,000円（支援会会員は無料）</w:t>
      </w:r>
    </w:p>
    <w:p w:rsidR="00747526" w:rsidRPr="00902B3A" w:rsidRDefault="00747526" w:rsidP="00747526">
      <w:pPr>
        <w:ind w:firstLineChars="100" w:firstLine="211"/>
        <w:rPr>
          <w:rFonts w:ascii="ＭＳ 明朝" w:hAnsi="ＭＳ 明朝"/>
          <w:b/>
          <w:color w:val="FF0000"/>
        </w:rPr>
      </w:pPr>
      <w:r w:rsidRPr="00902B3A">
        <w:rPr>
          <w:rFonts w:ascii="ＭＳ 明朝" w:hAnsi="ＭＳ 明朝" w:hint="eastAsia"/>
          <w:b/>
          <w:color w:val="FF0000"/>
        </w:rPr>
        <w:t>＊準備の都合上、シンポと懇親会の参加については事前にご連絡ください。</w:t>
      </w:r>
    </w:p>
    <w:p w:rsidR="00747526" w:rsidRPr="00902B3A" w:rsidRDefault="00747526" w:rsidP="00747526">
      <w:pPr>
        <w:ind w:firstLineChars="250" w:firstLine="527"/>
        <w:rPr>
          <w:rFonts w:ascii="ＭＳ 明朝" w:hAnsi="ＭＳ 明朝"/>
          <w:b/>
          <w:color w:val="FF0000"/>
          <w:u w:val="single"/>
        </w:rPr>
      </w:pPr>
      <w:r w:rsidRPr="00902B3A">
        <w:rPr>
          <w:rFonts w:ascii="ＭＳ 明朝" w:hAnsi="ＭＳ 明朝" w:hint="eastAsia"/>
          <w:b/>
          <w:color w:val="FF0000"/>
          <w:u w:val="single"/>
        </w:rPr>
        <w:t>連絡先　京都大学経済学部　堀和生　hori@econ.kyoto-u.ac.jp</w:t>
      </w:r>
    </w:p>
    <w:p w:rsidR="00747526" w:rsidRPr="00902B3A" w:rsidRDefault="00747526" w:rsidP="00747526">
      <w:pPr>
        <w:ind w:firstLineChars="100" w:firstLine="210"/>
        <w:rPr>
          <w:rFonts w:ascii="ＭＳ 明朝" w:hAnsi="ＭＳ 明朝"/>
        </w:rPr>
      </w:pPr>
    </w:p>
    <w:p w:rsidR="00747526" w:rsidRPr="00902B3A" w:rsidRDefault="00747526" w:rsidP="005E79AD">
      <w:pPr>
        <w:spacing w:beforeLines="50" w:before="180" w:afterLines="50" w:after="180"/>
        <w:ind w:firstLineChars="100" w:firstLine="210"/>
        <w:rPr>
          <w:rFonts w:ascii="ＭＳ 明朝" w:hAnsi="ＭＳ 明朝"/>
        </w:rPr>
      </w:pPr>
      <w:r w:rsidRPr="00902B3A">
        <w:rPr>
          <w:rFonts w:ascii="ＭＳ 明朝" w:hAnsi="ＭＳ 明朝" w:hint="eastAsia"/>
        </w:rPr>
        <w:t>20世紀100年間の世界経済の諸々の趨勢のなかで、最も大きな変化の一つは東アジアの経済的な台頭であろう。19世紀後半に世界経済は一つに統合されたとされているが、その時点の世界経済のなかで東アジア経済全体の規模、およびその工業部門の比重からみて、その比率は比較的小さなものに過ぎなかった。ところがその後の1世紀、とりわけその後半期において工業化が急進展した結果、現在東アジアは従来世界経済を主導してきた西欧、北米と並んで世界経済全体の、そして工業のコア地域の一つに変貌している。これらの巨大な変動は、日本、中国、韓国、台湾等、一つの国や地域だけで起こったのではなかったので、それらに対する探究は、当然に国民経済だけにとらわれない広い視野が必要である。このシンポジウムは、このような関心のもと、中国と日本を中心とした東アジア的なスケールで、20世紀におけるこの地域の経済発展、工業化の進展の特質を探究して、その世界史的な意義について考える試みである。具体的には、次のようなことを意図している。</w:t>
      </w:r>
    </w:p>
    <w:p w:rsidR="00747526" w:rsidRPr="00902B3A" w:rsidRDefault="00747526" w:rsidP="005E79AD">
      <w:pPr>
        <w:spacing w:beforeLines="50" w:before="180" w:afterLines="50" w:after="180"/>
        <w:ind w:firstLineChars="100" w:firstLine="210"/>
        <w:rPr>
          <w:rFonts w:ascii="ＭＳ 明朝" w:hAnsi="ＭＳ 明朝"/>
        </w:rPr>
      </w:pPr>
      <w:r w:rsidRPr="00902B3A">
        <w:rPr>
          <w:rFonts w:ascii="ＭＳ 明朝" w:hAnsi="ＭＳ 明朝" w:hint="eastAsia"/>
        </w:rPr>
        <w:t>第１は、近代中国における工業の分析を軸にして、通時的な発展過程を解明することである。中国経済史では研究の進展にともない、清代、民国期、計画経済期、改革開放期それぞれの分析は深まってきたにもかかわらず、各時代を通した歴史像の構築や発展の理解についてはいまだ十分な関心が払われていないように思われる。ここでは中国経済史の幾つかの分野を取り上げ、とりわけ民国期と計画経済期の関連に注意を払って検討し、改革開放後について展望したい。</w:t>
      </w:r>
    </w:p>
    <w:p w:rsidR="00747526" w:rsidRPr="00902B3A" w:rsidRDefault="00747526" w:rsidP="005E79AD">
      <w:pPr>
        <w:spacing w:beforeLines="50" w:before="180" w:afterLines="50" w:after="180"/>
        <w:ind w:firstLineChars="100" w:firstLine="210"/>
        <w:rPr>
          <w:rFonts w:ascii="ＭＳ 明朝" w:hAnsi="ＭＳ 明朝"/>
        </w:rPr>
      </w:pPr>
      <w:r w:rsidRPr="00902B3A">
        <w:rPr>
          <w:rFonts w:ascii="ＭＳ 明朝" w:hAnsi="ＭＳ 明朝"/>
        </w:rPr>
        <w:t>第2は、このような中国の個性的な発展を、東アジア内で隣接している日本を中心とした地域の発展と比較してみることである。計画経済期に両地域の交流が極端に制限された時代があったとはいえ、その前後のほとんどの時代、両地域の社会経済の結びつきはきわめて強く相互に規定し合う関係にあった。さらにさかのぼれば、近代に至るまでの</w:t>
      </w:r>
      <w:r w:rsidRPr="00902B3A">
        <w:rPr>
          <w:rFonts w:ascii="ＭＳ 明朝" w:hAnsi="ＭＳ 明朝" w:hint="eastAsia"/>
        </w:rPr>
        <w:t>長い時代、</w:t>
      </w:r>
      <w:r w:rsidRPr="00902B3A">
        <w:rPr>
          <w:rFonts w:ascii="ＭＳ 明朝" w:hAnsi="ＭＳ 明朝"/>
        </w:rPr>
        <w:t>この地域は多くの</w:t>
      </w:r>
      <w:r w:rsidRPr="00902B3A">
        <w:rPr>
          <w:rFonts w:ascii="ＭＳ 明朝" w:hAnsi="ＭＳ 明朝" w:hint="eastAsia"/>
        </w:rPr>
        <w:t>共通する</w:t>
      </w:r>
      <w:r w:rsidRPr="00902B3A">
        <w:rPr>
          <w:rFonts w:ascii="ＭＳ 明朝" w:hAnsi="ＭＳ 明朝"/>
        </w:rPr>
        <w:t>歴史的条件を抱えていた。戦後のある時期に資本主義世界と社会主義世界という対比が強調されたために、これまで比較史的な認識が弱かったことをふまえ、本シンポジウムでは日本経済史の経済発展、工業化の過程を、意識的に中国の過程と比較して論じたい。</w:t>
      </w:r>
    </w:p>
    <w:p w:rsidR="00747526" w:rsidRPr="00902B3A" w:rsidRDefault="00747526" w:rsidP="005E79AD">
      <w:pPr>
        <w:spacing w:beforeLines="50" w:before="180" w:afterLines="50" w:after="180"/>
        <w:ind w:firstLineChars="100" w:firstLine="210"/>
        <w:rPr>
          <w:rFonts w:ascii="ＭＳ 明朝" w:hAnsi="ＭＳ 明朝"/>
        </w:rPr>
      </w:pPr>
      <w:r w:rsidRPr="00902B3A">
        <w:rPr>
          <w:rFonts w:ascii="ＭＳ 明朝" w:hAnsi="ＭＳ 明朝"/>
        </w:rPr>
        <w:t>第</w:t>
      </w:r>
      <w:r w:rsidR="00902B3A">
        <w:rPr>
          <w:rFonts w:ascii="ＭＳ 明朝" w:eastAsiaTheme="minorEastAsia" w:hAnsi="ＭＳ 明朝" w:hint="eastAsia"/>
        </w:rPr>
        <w:t xml:space="preserve">3 </w:t>
      </w:r>
      <w:r w:rsidRPr="00902B3A">
        <w:rPr>
          <w:rFonts w:ascii="ＭＳ 明朝" w:hAnsi="ＭＳ 明朝"/>
        </w:rPr>
        <w:t>に、東アジアにおいて、急速に発展する工業部門と膨大な人口を擁する農業部門とが並存したことに注目し、両部門の関連性、規定関係に関心を払う。研究史的に見れば、世界経済と結んで近代化を主導し、また資料が残存しやすい工業や金融等の近代的部門の研究が先行している。しかし、近年研究が進んでくると、アジアの工業化は世界経済との結合関係のみならず、国内の非近代とされる</w:t>
      </w:r>
      <w:r w:rsidRPr="00902B3A">
        <w:rPr>
          <w:rFonts w:ascii="ＭＳ 明朝" w:hAnsi="ＭＳ 明朝" w:hint="eastAsia"/>
        </w:rPr>
        <w:t>伝統的</w:t>
      </w:r>
      <w:r w:rsidRPr="00902B3A">
        <w:rPr>
          <w:rFonts w:ascii="ＭＳ 明朝" w:hAnsi="ＭＳ 明朝"/>
        </w:rPr>
        <w:t>農業部門のあり方に大きく規定されていたことが次第に明らかになってきた。このシンポジウムでは、東アジアの工業発展を、農業を含めた広い社会経済基盤のなかで捉え直してみることを提起したい。</w:t>
      </w:r>
    </w:p>
    <w:p w:rsidR="00747526" w:rsidRDefault="00747526" w:rsidP="005E79AD">
      <w:pPr>
        <w:spacing w:beforeLines="50" w:before="180" w:afterLines="50" w:after="180"/>
        <w:ind w:firstLineChars="100" w:firstLine="210"/>
        <w:rPr>
          <w:rFonts w:asciiTheme="minorEastAsia" w:eastAsiaTheme="minorEastAsia" w:hAnsiTheme="minorEastAsia"/>
        </w:rPr>
      </w:pPr>
      <w:r w:rsidRPr="00902B3A">
        <w:rPr>
          <w:rFonts w:ascii="ＭＳ 明朝" w:hAnsi="ＭＳ 明朝"/>
        </w:rPr>
        <w:t>本シンポジウムがめざすものは、精緻な研究成果の発表ではなく、東アジアの経済発展、工業化をいかに理解すべきなのかという試論の模索である。このような挑戦的な試みは、通常の学会では扱うことが難しいテーマである。関心をおもちの方は、このシンポジウムにぜひ積極的にご参加いただきたい。</w:t>
      </w:r>
      <w:r w:rsidRPr="009246C8">
        <w:rPr>
          <w:rFonts w:asciiTheme="minorEastAsia" w:eastAsiaTheme="minorEastAsia" w:hAnsiTheme="minorEastAsia"/>
        </w:rPr>
        <w:t xml:space="preserve">　</w:t>
      </w:r>
    </w:p>
    <w:p w:rsidR="00747526" w:rsidRDefault="00747526" w:rsidP="00747526">
      <w:pPr>
        <w:ind w:firstLineChars="100" w:firstLine="210"/>
        <w:rPr>
          <w:rFonts w:asciiTheme="minorEastAsia" w:eastAsiaTheme="minorEastAsia" w:hAnsiTheme="minorEastAsia"/>
        </w:rPr>
      </w:pPr>
    </w:p>
    <w:p w:rsidR="005E79AD" w:rsidRDefault="005E79AD" w:rsidP="00747526">
      <w:pPr>
        <w:ind w:firstLineChars="100" w:firstLine="210"/>
        <w:rPr>
          <w:rFonts w:asciiTheme="minorEastAsia" w:eastAsia="ＭＳ Ｐゴシック" w:hAnsiTheme="minorEastAsia"/>
        </w:rPr>
      </w:pPr>
    </w:p>
    <w:p w:rsidR="00A267DD" w:rsidRDefault="00A267DD" w:rsidP="00A267DD">
      <w:pPr>
        <w:ind w:rightChars="-8" w:right="-17"/>
        <w:rPr>
          <w:rFonts w:ascii="HGP明朝E" w:eastAsia="HGP明朝E"/>
          <w:sz w:val="40"/>
          <w:szCs w:val="40"/>
        </w:rPr>
      </w:pPr>
    </w:p>
    <w:p w:rsidR="00F16838" w:rsidRPr="00D66316" w:rsidRDefault="0063300B" w:rsidP="00157EC3">
      <w:pPr>
        <w:pStyle w:val="1"/>
        <w:rPr>
          <w:rFonts w:ascii="Century" w:eastAsiaTheme="minorEastAsia" w:hAnsi="Century"/>
          <w:lang w:eastAsia="zh-CN"/>
        </w:rPr>
      </w:pPr>
      <w:bookmarkStart w:id="3" w:name="_Toc451185654"/>
      <w:bookmarkStart w:id="4" w:name="_Toc461014115"/>
      <w:bookmarkStart w:id="5" w:name="_Toc474307861"/>
      <w:r w:rsidRPr="00EE7397">
        <w:rPr>
          <w:rFonts w:ascii="Century" w:hAnsi="Century"/>
        </w:rPr>
        <w:lastRenderedPageBreak/>
        <w:t>中国ニュー</w:t>
      </w:r>
      <w:r w:rsidRPr="00A700EE">
        <w:rPr>
          <w:rFonts w:ascii="Century" w:eastAsiaTheme="minorEastAsia" w:hAnsi="Century"/>
          <w:lang w:eastAsia="zh-CN"/>
        </w:rPr>
        <w:t>ス</w:t>
      </w:r>
      <w:r w:rsidR="00A700EE">
        <w:rPr>
          <w:rFonts w:ascii="Century" w:eastAsiaTheme="minorEastAsia" w:hAnsi="Century" w:hint="eastAsia"/>
          <w:lang w:eastAsia="zh-CN"/>
        </w:rPr>
        <w:t>1</w:t>
      </w:r>
      <w:r w:rsidR="00D3218F" w:rsidRPr="00A72516">
        <w:rPr>
          <w:rFonts w:ascii="Century" w:eastAsiaTheme="minorEastAsia" w:hAnsi="Century"/>
          <w:lang w:eastAsia="zh-CN"/>
        </w:rPr>
        <w:t>.</w:t>
      </w:r>
      <w:bookmarkEnd w:id="2"/>
      <w:r w:rsidR="00D66316" w:rsidRPr="0052499D">
        <w:rPr>
          <w:rFonts w:ascii="Century" w:eastAsiaTheme="minorEastAsia" w:hAnsi="Century" w:hint="eastAsia"/>
          <w:lang w:eastAsia="zh-CN"/>
        </w:rPr>
        <w:t>30</w:t>
      </w:r>
      <w:r w:rsidR="00107032" w:rsidRPr="00A72516">
        <w:rPr>
          <w:rFonts w:ascii="Century" w:eastAsiaTheme="minorEastAsia" w:hAnsi="Century" w:hint="eastAsia"/>
          <w:lang w:eastAsia="zh-CN"/>
        </w:rPr>
        <w:t>-</w:t>
      </w:r>
      <w:r w:rsidR="00D66316">
        <w:rPr>
          <w:rFonts w:ascii="Century" w:eastAsiaTheme="minorEastAsia" w:hAnsi="Century" w:hint="eastAsia"/>
          <w:lang w:eastAsia="zh-CN"/>
        </w:rPr>
        <w:t>2</w:t>
      </w:r>
      <w:r w:rsidR="007C2869" w:rsidRPr="00A72516">
        <w:rPr>
          <w:rFonts w:ascii="Century" w:eastAsiaTheme="minorEastAsia" w:hAnsi="Century"/>
          <w:lang w:eastAsia="zh-CN"/>
        </w:rPr>
        <w:t>.</w:t>
      </w:r>
      <w:bookmarkEnd w:id="3"/>
      <w:bookmarkEnd w:id="4"/>
      <w:r w:rsidR="00D66316" w:rsidRPr="0052499D">
        <w:rPr>
          <w:rFonts w:ascii="Century" w:eastAsiaTheme="minorEastAsia" w:hAnsi="Century" w:hint="eastAsia"/>
          <w:lang w:eastAsia="zh-CN"/>
        </w:rPr>
        <w:t>05</w:t>
      </w:r>
      <w:bookmarkEnd w:id="5"/>
    </w:p>
    <w:p w:rsidR="00D66316" w:rsidRPr="00771310" w:rsidRDefault="0063300B" w:rsidP="00771310">
      <w:pPr>
        <w:spacing w:after="240"/>
        <w:rPr>
          <w:rFonts w:eastAsiaTheme="minorEastAsia"/>
          <w:b/>
          <w:color w:val="C00000"/>
          <w:lang w:eastAsia="zh-CN"/>
        </w:rPr>
      </w:pPr>
      <w:bookmarkStart w:id="6" w:name="_Toc404203935"/>
      <w:r w:rsidRPr="00EE7397">
        <w:rPr>
          <w:b/>
          <w:color w:val="C00000"/>
        </w:rPr>
        <w:t>HEADLINES</w:t>
      </w:r>
    </w:p>
    <w:p w:rsidR="00D66316" w:rsidRPr="00D66316" w:rsidRDefault="00D66316" w:rsidP="00D66316">
      <w:pPr>
        <w:pStyle w:val="1d"/>
        <w:numPr>
          <w:ilvl w:val="0"/>
          <w:numId w:val="1"/>
        </w:numPr>
        <w:ind w:leftChars="0"/>
        <w:rPr>
          <w:b/>
          <w:bCs/>
          <w:sz w:val="22"/>
        </w:rPr>
      </w:pPr>
      <w:r w:rsidRPr="00D66316">
        <w:rPr>
          <w:rFonts w:hint="eastAsia"/>
          <w:b/>
          <w:bCs/>
          <w:sz w:val="22"/>
        </w:rPr>
        <w:t>市場研究機関：</w:t>
      </w:r>
      <w:r w:rsidRPr="00D66316">
        <w:rPr>
          <w:b/>
          <w:bCs/>
          <w:sz w:val="22"/>
        </w:rPr>
        <w:t>中国はグローバル供給チェーンの中心</w:t>
      </w:r>
    </w:p>
    <w:p w:rsidR="00D66316" w:rsidRPr="00D66316" w:rsidRDefault="00D66316" w:rsidP="00D66316">
      <w:pPr>
        <w:pStyle w:val="1d"/>
        <w:numPr>
          <w:ilvl w:val="0"/>
          <w:numId w:val="1"/>
        </w:numPr>
        <w:ind w:leftChars="0"/>
        <w:rPr>
          <w:b/>
          <w:bCs/>
          <w:sz w:val="22"/>
        </w:rPr>
      </w:pPr>
      <w:r w:rsidRPr="00D66316">
        <w:rPr>
          <w:b/>
          <w:bCs/>
          <w:sz w:val="22"/>
        </w:rPr>
        <w:t>中国商務省、米国の中国産鉄鋼製品への「双反調査」に抗議</w:t>
      </w:r>
    </w:p>
    <w:p w:rsidR="00D66316" w:rsidRPr="00D66316" w:rsidRDefault="00D66316" w:rsidP="00D66316">
      <w:pPr>
        <w:pStyle w:val="1d"/>
        <w:numPr>
          <w:ilvl w:val="0"/>
          <w:numId w:val="1"/>
        </w:numPr>
        <w:ind w:leftChars="0"/>
        <w:rPr>
          <w:b/>
          <w:bCs/>
          <w:sz w:val="22"/>
        </w:rPr>
      </w:pPr>
      <w:r w:rsidRPr="00D66316">
        <w:rPr>
          <w:b/>
          <w:bCs/>
          <w:sz w:val="22"/>
        </w:rPr>
        <w:t>中国は世界</w:t>
      </w:r>
      <w:r w:rsidRPr="00D66316">
        <w:rPr>
          <w:b/>
          <w:bCs/>
          <w:sz w:val="22"/>
        </w:rPr>
        <w:t>3</w:t>
      </w:r>
      <w:r w:rsidRPr="00D66316">
        <w:rPr>
          <w:b/>
          <w:bCs/>
          <w:sz w:val="22"/>
        </w:rPr>
        <w:t xml:space="preserve">位の外資導入国　</w:t>
      </w:r>
    </w:p>
    <w:p w:rsidR="00D66316" w:rsidRPr="00D66316" w:rsidRDefault="00D66316" w:rsidP="00D66316">
      <w:pPr>
        <w:pStyle w:val="1d"/>
        <w:numPr>
          <w:ilvl w:val="0"/>
          <w:numId w:val="1"/>
        </w:numPr>
        <w:ind w:leftChars="0"/>
        <w:rPr>
          <w:b/>
          <w:bCs/>
          <w:sz w:val="22"/>
        </w:rPr>
      </w:pPr>
      <w:r w:rsidRPr="00D66316">
        <w:rPr>
          <w:b/>
          <w:bCs/>
          <w:sz w:val="22"/>
        </w:rPr>
        <w:t>春節連休</w:t>
      </w:r>
      <w:r w:rsidRPr="00D66316">
        <w:rPr>
          <w:rFonts w:hint="eastAsia"/>
          <w:b/>
          <w:bCs/>
          <w:sz w:val="22"/>
        </w:rPr>
        <w:t>、</w:t>
      </w:r>
      <w:r w:rsidRPr="00D66316">
        <w:rPr>
          <w:b/>
          <w:bCs/>
          <w:sz w:val="22"/>
        </w:rPr>
        <w:t>観光客</w:t>
      </w:r>
      <w:r w:rsidRPr="00D66316">
        <w:rPr>
          <w:b/>
          <w:bCs/>
          <w:sz w:val="22"/>
        </w:rPr>
        <w:t>3.44</w:t>
      </w:r>
      <w:r w:rsidRPr="00D66316">
        <w:rPr>
          <w:b/>
          <w:bCs/>
          <w:sz w:val="22"/>
        </w:rPr>
        <w:t>億人、観光収入</w:t>
      </w:r>
      <w:r w:rsidRPr="00D66316">
        <w:rPr>
          <w:b/>
          <w:bCs/>
          <w:sz w:val="22"/>
        </w:rPr>
        <w:t>4233</w:t>
      </w:r>
      <w:r w:rsidRPr="00D66316">
        <w:rPr>
          <w:b/>
          <w:bCs/>
          <w:sz w:val="22"/>
        </w:rPr>
        <w:t>億元に</w:t>
      </w:r>
    </w:p>
    <w:p w:rsidR="00D66316" w:rsidRPr="00D66316" w:rsidRDefault="00D66316" w:rsidP="00D66316">
      <w:pPr>
        <w:pStyle w:val="1d"/>
        <w:numPr>
          <w:ilvl w:val="0"/>
          <w:numId w:val="1"/>
        </w:numPr>
        <w:ind w:leftChars="0"/>
        <w:rPr>
          <w:b/>
          <w:bCs/>
          <w:sz w:val="22"/>
        </w:rPr>
      </w:pPr>
      <w:r w:rsidRPr="00D66316">
        <w:rPr>
          <w:b/>
          <w:bCs/>
          <w:sz w:val="22"/>
        </w:rPr>
        <w:t>2020</w:t>
      </w:r>
      <w:r w:rsidRPr="00D66316">
        <w:rPr>
          <w:b/>
          <w:bCs/>
          <w:sz w:val="22"/>
        </w:rPr>
        <w:t>年末、中国で都市部汚水処理施設が完成</w:t>
      </w:r>
    </w:p>
    <w:p w:rsidR="00D66316" w:rsidRPr="00D66316" w:rsidRDefault="00D66316" w:rsidP="00D66316">
      <w:pPr>
        <w:pStyle w:val="1d"/>
        <w:numPr>
          <w:ilvl w:val="0"/>
          <w:numId w:val="1"/>
        </w:numPr>
        <w:ind w:leftChars="0"/>
        <w:rPr>
          <w:b/>
          <w:bCs/>
          <w:sz w:val="22"/>
        </w:rPr>
      </w:pPr>
      <w:r w:rsidRPr="00D66316">
        <w:rPr>
          <w:b/>
          <w:bCs/>
          <w:sz w:val="22"/>
        </w:rPr>
        <w:t>中国人向けの訪日医療ツアー</w:t>
      </w:r>
      <w:r w:rsidRPr="00D66316">
        <w:rPr>
          <w:rFonts w:hint="eastAsia"/>
          <w:b/>
          <w:bCs/>
          <w:sz w:val="22"/>
        </w:rPr>
        <w:t>の</w:t>
      </w:r>
      <w:r w:rsidRPr="00D66316">
        <w:rPr>
          <w:b/>
          <w:bCs/>
          <w:sz w:val="22"/>
        </w:rPr>
        <w:t>人気が高まる</w:t>
      </w:r>
    </w:p>
    <w:p w:rsidR="00D66316" w:rsidRPr="00D66316" w:rsidRDefault="00D66316" w:rsidP="00D66316">
      <w:pPr>
        <w:pStyle w:val="1d"/>
        <w:numPr>
          <w:ilvl w:val="0"/>
          <w:numId w:val="1"/>
        </w:numPr>
        <w:ind w:leftChars="0"/>
        <w:rPr>
          <w:b/>
          <w:bCs/>
          <w:sz w:val="22"/>
        </w:rPr>
      </w:pPr>
      <w:r w:rsidRPr="00D66316">
        <w:rPr>
          <w:b/>
          <w:bCs/>
          <w:sz w:val="22"/>
        </w:rPr>
        <w:t>世界シンクタンクランキング、中国が入選数で</w:t>
      </w:r>
      <w:r w:rsidRPr="00D66316">
        <w:rPr>
          <w:b/>
          <w:bCs/>
          <w:sz w:val="22"/>
        </w:rPr>
        <w:t>2</w:t>
      </w:r>
      <w:r w:rsidRPr="00D66316">
        <w:rPr>
          <w:b/>
          <w:bCs/>
          <w:sz w:val="22"/>
        </w:rPr>
        <w:t>位に</w:t>
      </w:r>
    </w:p>
    <w:p w:rsidR="00D66316" w:rsidRPr="00D66316" w:rsidRDefault="00D66316" w:rsidP="00D66316">
      <w:pPr>
        <w:pStyle w:val="1d"/>
        <w:numPr>
          <w:ilvl w:val="0"/>
          <w:numId w:val="1"/>
        </w:numPr>
        <w:ind w:leftChars="0"/>
        <w:rPr>
          <w:b/>
          <w:bCs/>
          <w:sz w:val="22"/>
        </w:rPr>
      </w:pPr>
      <w:r w:rsidRPr="00D66316">
        <w:rPr>
          <w:b/>
          <w:bCs/>
          <w:sz w:val="22"/>
        </w:rPr>
        <w:t>製造業</w:t>
      </w:r>
      <w:r w:rsidRPr="00D66316">
        <w:rPr>
          <w:b/>
          <w:bCs/>
          <w:sz w:val="22"/>
        </w:rPr>
        <w:t>PMI</w:t>
      </w:r>
      <w:r w:rsidRPr="00D66316">
        <w:rPr>
          <w:rFonts w:hint="eastAsia"/>
          <w:b/>
          <w:bCs/>
          <w:sz w:val="22"/>
        </w:rPr>
        <w:t>、</w:t>
      </w:r>
      <w:r w:rsidRPr="00D66316">
        <w:rPr>
          <w:b/>
          <w:bCs/>
          <w:sz w:val="22"/>
        </w:rPr>
        <w:t>4</w:t>
      </w:r>
      <w:r w:rsidRPr="00D66316">
        <w:rPr>
          <w:b/>
          <w:bCs/>
          <w:sz w:val="22"/>
        </w:rPr>
        <w:t>ヶ月連続で</w:t>
      </w:r>
      <w:r w:rsidRPr="00D66316">
        <w:rPr>
          <w:b/>
          <w:bCs/>
          <w:sz w:val="22"/>
        </w:rPr>
        <w:t>51</w:t>
      </w:r>
      <w:r w:rsidRPr="00D66316">
        <w:rPr>
          <w:b/>
          <w:bCs/>
          <w:sz w:val="22"/>
        </w:rPr>
        <w:t>以上に</w:t>
      </w:r>
    </w:p>
    <w:p w:rsidR="00D66316" w:rsidRPr="00D66316" w:rsidRDefault="00D66316" w:rsidP="00D66316">
      <w:pPr>
        <w:pStyle w:val="1d"/>
        <w:numPr>
          <w:ilvl w:val="0"/>
          <w:numId w:val="1"/>
        </w:numPr>
        <w:ind w:leftChars="0"/>
        <w:rPr>
          <w:b/>
          <w:bCs/>
          <w:sz w:val="22"/>
        </w:rPr>
      </w:pPr>
      <w:r w:rsidRPr="00D66316">
        <w:rPr>
          <w:b/>
          <w:bCs/>
          <w:sz w:val="22"/>
        </w:rPr>
        <w:t>中国人消費者の</w:t>
      </w:r>
      <w:r w:rsidRPr="00D66316">
        <w:rPr>
          <w:b/>
          <w:bCs/>
          <w:sz w:val="22"/>
        </w:rPr>
        <w:t>36</w:t>
      </w:r>
      <w:r w:rsidRPr="00D66316">
        <w:rPr>
          <w:b/>
          <w:bCs/>
          <w:sz w:val="22"/>
        </w:rPr>
        <w:t>％、ネット通販を毎週利用</w:t>
      </w:r>
    </w:p>
    <w:p w:rsidR="00D66316" w:rsidRPr="00D66316" w:rsidRDefault="00D66316" w:rsidP="00D66316">
      <w:pPr>
        <w:pStyle w:val="1d"/>
        <w:numPr>
          <w:ilvl w:val="0"/>
          <w:numId w:val="1"/>
        </w:numPr>
        <w:ind w:leftChars="0"/>
        <w:rPr>
          <w:b/>
          <w:bCs/>
          <w:sz w:val="22"/>
        </w:rPr>
      </w:pPr>
      <w:r w:rsidRPr="00D66316">
        <w:rPr>
          <w:b/>
          <w:bCs/>
          <w:sz w:val="22"/>
        </w:rPr>
        <w:t>春節の映画興行収入が再び新記録</w:t>
      </w:r>
      <w:r w:rsidRPr="00D66316">
        <w:rPr>
          <w:rFonts w:hint="eastAsia"/>
          <w:b/>
          <w:bCs/>
          <w:sz w:val="22"/>
        </w:rPr>
        <w:t>、</w:t>
      </w:r>
      <w:r w:rsidRPr="00D66316">
        <w:rPr>
          <w:b/>
          <w:bCs/>
          <w:sz w:val="22"/>
        </w:rPr>
        <w:t>2</w:t>
      </w:r>
      <w:r w:rsidRPr="00D66316">
        <w:rPr>
          <w:b/>
          <w:bCs/>
          <w:sz w:val="22"/>
        </w:rPr>
        <w:t>日間で</w:t>
      </w:r>
      <w:r w:rsidRPr="00D66316">
        <w:rPr>
          <w:b/>
          <w:bCs/>
          <w:sz w:val="22"/>
        </w:rPr>
        <w:t>13</w:t>
      </w:r>
      <w:r w:rsidRPr="00D66316">
        <w:rPr>
          <w:b/>
          <w:bCs/>
          <w:sz w:val="22"/>
        </w:rPr>
        <w:t>億元</w:t>
      </w:r>
    </w:p>
    <w:p w:rsidR="00D66316" w:rsidRPr="00D66316" w:rsidRDefault="00D66316" w:rsidP="00D66316">
      <w:pPr>
        <w:pStyle w:val="1d"/>
        <w:ind w:leftChars="0" w:left="0"/>
        <w:rPr>
          <w:rFonts w:eastAsiaTheme="minorEastAsia"/>
          <w:b/>
          <w:bCs/>
          <w:sz w:val="22"/>
        </w:rPr>
      </w:pPr>
    </w:p>
    <w:p w:rsidR="00D66316" w:rsidRPr="00D66316" w:rsidRDefault="00D66316" w:rsidP="00D66316">
      <w:pPr>
        <w:pStyle w:val="2"/>
        <w:spacing w:after="180"/>
        <w:rPr>
          <w:rFonts w:ascii="Times New Roman" w:eastAsia="ＭＳ 明朝" w:hAnsi="Times New Roman"/>
          <w:sz w:val="22"/>
          <w:szCs w:val="21"/>
        </w:rPr>
      </w:pPr>
      <w:r w:rsidRPr="00D66316">
        <w:rPr>
          <w:rFonts w:ascii="Times New Roman" w:hAnsi="Times New Roman" w:hint="eastAsia"/>
          <w:szCs w:val="21"/>
        </w:rPr>
        <w:t>市場研究機関：</w:t>
      </w:r>
      <w:r w:rsidRPr="00D66316">
        <w:rPr>
          <w:rFonts w:ascii="Times New Roman" w:hAnsi="Times New Roman"/>
          <w:szCs w:val="21"/>
        </w:rPr>
        <w:t>中国はグローバル供給チェーンの中心</w:t>
      </w:r>
    </w:p>
    <w:p w:rsidR="00D66316" w:rsidRPr="00D66316" w:rsidRDefault="0052499D" w:rsidP="00D66316">
      <w:pPr>
        <w:pStyle w:val="a7"/>
        <w:rPr>
          <w:rFonts w:ascii="Times New Roman" w:hAnsi="Times New Roman"/>
          <w:szCs w:val="21"/>
        </w:rPr>
      </w:pPr>
      <w:r>
        <w:rPr>
          <w:rFonts w:ascii="Times New Roman" w:hAnsi="Times New Roman" w:hint="eastAsia"/>
          <w:noProof/>
          <w:szCs w:val="21"/>
        </w:rPr>
        <w:drawing>
          <wp:anchor distT="0" distB="0" distL="114300" distR="114300" simplePos="0" relativeHeight="251658240" behindDoc="0" locked="0" layoutInCell="1" allowOverlap="1">
            <wp:simplePos x="0" y="0"/>
            <wp:positionH relativeFrom="column">
              <wp:posOffset>1333500</wp:posOffset>
            </wp:positionH>
            <wp:positionV relativeFrom="paragraph">
              <wp:posOffset>66040</wp:posOffset>
            </wp:positionV>
            <wp:extent cx="2990850" cy="1993900"/>
            <wp:effectExtent l="0" t="0" r="0" b="635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12">
                      <a:extLst>
                        <a:ext uri="{28A0092B-C50C-407E-A947-70E740481C1C}">
                          <a14:useLocalDpi xmlns:a14="http://schemas.microsoft.com/office/drawing/2010/main" val="0"/>
                        </a:ext>
                      </a:extLst>
                    </a:blip>
                    <a:stretch>
                      <a:fillRect/>
                    </a:stretch>
                  </pic:blipFill>
                  <pic:spPr>
                    <a:xfrm>
                      <a:off x="0" y="0"/>
                      <a:ext cx="2990850" cy="1993900"/>
                    </a:xfrm>
                    <a:prstGeom prst="rect">
                      <a:avLst/>
                    </a:prstGeom>
                  </pic:spPr>
                </pic:pic>
              </a:graphicData>
            </a:graphic>
            <wp14:sizeRelH relativeFrom="page">
              <wp14:pctWidth>0</wp14:pctWidth>
            </wp14:sizeRelH>
            <wp14:sizeRelV relativeFrom="page">
              <wp14:pctHeight>0</wp14:pctHeight>
            </wp14:sizeRelV>
          </wp:anchor>
        </w:drawing>
      </w:r>
      <w:r w:rsidR="00D66316" w:rsidRPr="00D66316">
        <w:rPr>
          <w:rFonts w:ascii="Times New Roman" w:hAnsi="Times New Roman" w:hint="eastAsia"/>
          <w:szCs w:val="21"/>
        </w:rPr>
        <w:t xml:space="preserve">【新華網　</w:t>
      </w:r>
      <w:r w:rsidR="00D66316" w:rsidRPr="00D66316">
        <w:rPr>
          <w:rFonts w:ascii="Times New Roman" w:hAnsi="Times New Roman" w:hint="eastAsia"/>
          <w:szCs w:val="21"/>
        </w:rPr>
        <w:t>2</w:t>
      </w:r>
      <w:r w:rsidR="00D66316" w:rsidRPr="00D66316">
        <w:rPr>
          <w:rFonts w:ascii="Times New Roman" w:hAnsi="Times New Roman" w:hint="eastAsia"/>
          <w:szCs w:val="21"/>
        </w:rPr>
        <w:t>月</w:t>
      </w:r>
      <w:r w:rsidR="00D66316" w:rsidRPr="00D66316">
        <w:rPr>
          <w:rFonts w:ascii="Times New Roman" w:hAnsi="Times New Roman" w:hint="eastAsia"/>
          <w:szCs w:val="21"/>
        </w:rPr>
        <w:t>2</w:t>
      </w:r>
      <w:r w:rsidR="00D66316" w:rsidRPr="00D66316">
        <w:rPr>
          <w:rFonts w:ascii="Times New Roman" w:hAnsi="Times New Roman" w:hint="eastAsia"/>
          <w:szCs w:val="21"/>
        </w:rPr>
        <w:t>日】</w:t>
      </w:r>
      <w:r w:rsidR="00D66316" w:rsidRPr="00D66316">
        <w:rPr>
          <w:rFonts w:ascii="Times New Roman" w:hAnsi="Times New Roman"/>
          <w:szCs w:val="21"/>
        </w:rPr>
        <w:t>英国の市場調査会社がこのほど発表したグローバル調達活動に関する状況調査の報告書によると、中国は引き続き調達活動の目的地であると同時に、世界の供給チェーンの中心にもなったという。</w:t>
      </w:r>
      <w:r w:rsidR="00D66316" w:rsidRPr="00D66316">
        <w:rPr>
          <w:rFonts w:ascii="Times New Roman" w:hAnsi="Times New Roman" w:hint="eastAsia"/>
          <w:szCs w:val="21"/>
        </w:rPr>
        <w:t>同報告書は世界の調達活動や調達の主体に対して毎年実施している調査に基づくもので、グローバルリスク環境や調達情勢を評価することがねらいだ。</w:t>
      </w:r>
      <w:r w:rsidR="00D66316" w:rsidRPr="00D66316">
        <w:rPr>
          <w:rFonts w:ascii="Times New Roman" w:hAnsi="Times New Roman"/>
          <w:szCs w:val="21"/>
        </w:rPr>
        <w:t>同報告書によれば、中国がグローバル供給チェーンで果たす役割が引き続き強まり、今では単なる低コストのサプライヤーを超えた役割を果たしているという。調査結果から</w:t>
      </w:r>
      <w:r w:rsidR="00D66316" w:rsidRPr="00D66316">
        <w:rPr>
          <w:rFonts w:ascii="Times New Roman" w:hAnsi="Times New Roman" w:hint="eastAsia"/>
          <w:szCs w:val="21"/>
        </w:rPr>
        <w:t>明らかな</w:t>
      </w:r>
      <w:r w:rsidR="00D66316" w:rsidRPr="00D66316">
        <w:rPr>
          <w:rFonts w:ascii="Times New Roman" w:hAnsi="Times New Roman"/>
          <w:szCs w:val="21"/>
        </w:rPr>
        <w:t>のは、中国を低コストの調達先とする「証拠」が</w:t>
      </w:r>
      <w:r w:rsidR="00D66316" w:rsidRPr="00D66316">
        <w:rPr>
          <w:rFonts w:ascii="Times New Roman" w:hAnsi="Times New Roman" w:hint="eastAsia"/>
          <w:szCs w:val="21"/>
        </w:rPr>
        <w:t>減り続けて</w:t>
      </w:r>
      <w:r w:rsidR="00D66316" w:rsidRPr="00D66316">
        <w:rPr>
          <w:rFonts w:ascii="Times New Roman" w:hAnsi="Times New Roman"/>
          <w:szCs w:val="21"/>
        </w:rPr>
        <w:t>いることだ。同調査会社のエコノミストのポール・ロビンソン氏は、「中国を低コストの調達先とみる回答者の割合は</w:t>
      </w:r>
      <w:r w:rsidR="00D66316" w:rsidRPr="00D66316">
        <w:rPr>
          <w:rFonts w:ascii="Times New Roman" w:hAnsi="Times New Roman"/>
          <w:szCs w:val="21"/>
        </w:rPr>
        <w:t>2016</w:t>
      </w:r>
      <w:r w:rsidR="00D66316" w:rsidRPr="00D66316">
        <w:rPr>
          <w:rFonts w:ascii="Times New Roman" w:hAnsi="Times New Roman"/>
          <w:szCs w:val="21"/>
        </w:rPr>
        <w:t>年に初めて</w:t>
      </w:r>
      <w:r w:rsidR="00D66316" w:rsidRPr="00D66316">
        <w:rPr>
          <w:rFonts w:ascii="Times New Roman" w:hAnsi="Times New Roman"/>
          <w:szCs w:val="21"/>
        </w:rPr>
        <w:t>50</w:t>
      </w:r>
      <w:r w:rsidR="00D66316" w:rsidRPr="00D66316">
        <w:rPr>
          <w:rFonts w:ascii="Times New Roman" w:hAnsi="Times New Roman"/>
          <w:szCs w:val="21"/>
        </w:rPr>
        <w:t>％を下回り、</w:t>
      </w:r>
      <w:r w:rsidR="00D66316" w:rsidRPr="00D66316">
        <w:rPr>
          <w:rFonts w:ascii="Times New Roman" w:hAnsi="Times New Roman" w:hint="eastAsia"/>
          <w:szCs w:val="21"/>
        </w:rPr>
        <w:t>20</w:t>
      </w:r>
      <w:r w:rsidR="00D66316" w:rsidRPr="00D66316">
        <w:rPr>
          <w:rFonts w:ascii="Times New Roman" w:hAnsi="Times New Roman"/>
          <w:szCs w:val="21"/>
        </w:rPr>
        <w:t>12</w:t>
      </w:r>
      <w:r w:rsidR="00D66316" w:rsidRPr="00D66316">
        <w:rPr>
          <w:rFonts w:ascii="Times New Roman" w:hAnsi="Times New Roman"/>
          <w:szCs w:val="21"/>
        </w:rPr>
        <w:t>年の</w:t>
      </w:r>
      <w:r w:rsidR="00D66316" w:rsidRPr="00D66316">
        <w:rPr>
          <w:rFonts w:ascii="Times New Roman" w:hAnsi="Times New Roman"/>
          <w:szCs w:val="21"/>
        </w:rPr>
        <w:t>70</w:t>
      </w:r>
      <w:r w:rsidR="00D66316" w:rsidRPr="00D66316">
        <w:rPr>
          <w:rFonts w:ascii="Times New Roman" w:hAnsi="Times New Roman"/>
          <w:szCs w:val="21"/>
        </w:rPr>
        <w:t>％</w:t>
      </w:r>
      <w:r w:rsidR="00D66316" w:rsidRPr="00D66316">
        <w:rPr>
          <w:rFonts w:ascii="Times New Roman" w:hAnsi="Times New Roman" w:hint="eastAsia"/>
          <w:szCs w:val="21"/>
        </w:rPr>
        <w:t>から大きく</w:t>
      </w:r>
      <w:r w:rsidR="00D66316" w:rsidRPr="00D66316">
        <w:rPr>
          <w:rFonts w:ascii="Times New Roman" w:hAnsi="Times New Roman"/>
          <w:szCs w:val="21"/>
        </w:rPr>
        <w:t>低下した」と指摘する。</w:t>
      </w:r>
    </w:p>
    <w:p w:rsidR="00D66316" w:rsidRPr="00D66316" w:rsidRDefault="00D66316" w:rsidP="00D66316">
      <w:pPr>
        <w:pStyle w:val="a7"/>
        <w:rPr>
          <w:rFonts w:ascii="Times New Roman"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lastRenderedPageBreak/>
        <w:t>中国商務省、米国の中国産鉄鋼製品への「双反調査」に抗議</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【新華網　</w:t>
      </w:r>
      <w:r w:rsidRPr="00D66316">
        <w:rPr>
          <w:rFonts w:ascii="Times New Roman" w:hAnsi="Times New Roman" w:hint="eastAsia"/>
          <w:szCs w:val="21"/>
        </w:rPr>
        <w:t>2</w:t>
      </w:r>
      <w:r w:rsidRPr="00D66316">
        <w:rPr>
          <w:rFonts w:ascii="Times New Roman" w:hAnsi="Times New Roman" w:hint="eastAsia"/>
          <w:szCs w:val="21"/>
        </w:rPr>
        <w:t>月</w:t>
      </w:r>
      <w:r w:rsidRPr="00D66316">
        <w:rPr>
          <w:rFonts w:ascii="Times New Roman" w:hAnsi="Times New Roman" w:hint="eastAsia"/>
          <w:szCs w:val="21"/>
        </w:rPr>
        <w:t>5</w:t>
      </w:r>
      <w:r w:rsidRPr="00D66316">
        <w:rPr>
          <w:rFonts w:ascii="Times New Roman" w:hAnsi="Times New Roman" w:hint="eastAsia"/>
          <w:szCs w:val="21"/>
        </w:rPr>
        <w:t>日】</w:t>
      </w:r>
      <w:r w:rsidRPr="00D66316">
        <w:rPr>
          <w:rFonts w:ascii="Times New Roman" w:hAnsi="Times New Roman"/>
          <w:szCs w:val="21"/>
        </w:rPr>
        <w:t>米商務省が現地時間の</w:t>
      </w:r>
      <w:r w:rsidRPr="00D66316">
        <w:rPr>
          <w:rFonts w:ascii="Times New Roman" w:hAnsi="Times New Roman"/>
          <w:szCs w:val="21"/>
        </w:rPr>
        <w:t>2</w:t>
      </w:r>
      <w:r w:rsidRPr="00D66316">
        <w:rPr>
          <w:rFonts w:ascii="Times New Roman" w:hAnsi="Times New Roman"/>
          <w:szCs w:val="21"/>
        </w:rPr>
        <w:t>日、ワシントンで、中国産ステンレス冷延鋼板</w:t>
      </w:r>
      <w:r w:rsidRPr="00D66316">
        <w:rPr>
          <w:rFonts w:ascii="Times New Roman" w:hAnsi="Times New Roman" w:hint="eastAsia"/>
          <w:szCs w:val="21"/>
        </w:rPr>
        <w:t>に</w:t>
      </w:r>
      <w:r w:rsidRPr="00D66316">
        <w:rPr>
          <w:rFonts w:ascii="Times New Roman" w:hAnsi="Times New Roman"/>
          <w:szCs w:val="21"/>
        </w:rPr>
        <w:t>反ダンピング（不当廉売）関税と反補助金関税を適用する最終決定を下し、中国企業</w:t>
      </w:r>
      <w:r w:rsidRPr="00D66316">
        <w:rPr>
          <w:rFonts w:ascii="Times New Roman" w:hAnsi="Times New Roman" w:hint="eastAsia"/>
          <w:szCs w:val="21"/>
        </w:rPr>
        <w:t>から</w:t>
      </w:r>
      <w:r w:rsidRPr="00D66316">
        <w:rPr>
          <w:rFonts w:ascii="Times New Roman" w:hAnsi="Times New Roman"/>
          <w:szCs w:val="21"/>
        </w:rPr>
        <w:t>63.86</w:t>
      </w:r>
      <w:r w:rsidRPr="00D66316">
        <w:rPr>
          <w:rFonts w:ascii="Times New Roman" w:hAnsi="Times New Roman"/>
          <w:szCs w:val="21"/>
        </w:rPr>
        <w:t>～</w:t>
      </w:r>
      <w:r w:rsidRPr="00D66316">
        <w:rPr>
          <w:rFonts w:ascii="Times New Roman" w:hAnsi="Times New Roman"/>
          <w:szCs w:val="21"/>
        </w:rPr>
        <w:t>76.64</w:t>
      </w:r>
      <w:r w:rsidRPr="00D66316">
        <w:rPr>
          <w:rFonts w:ascii="Times New Roman" w:hAnsi="Times New Roman"/>
          <w:szCs w:val="21"/>
        </w:rPr>
        <w:t>％の反ダンピング関税と</w:t>
      </w:r>
      <w:r w:rsidRPr="00D66316">
        <w:rPr>
          <w:rFonts w:ascii="Times New Roman" w:hAnsi="Times New Roman"/>
          <w:szCs w:val="21"/>
        </w:rPr>
        <w:t>75.6</w:t>
      </w:r>
      <w:r w:rsidRPr="00D66316">
        <w:rPr>
          <w:rFonts w:ascii="Times New Roman" w:hAnsi="Times New Roman"/>
          <w:szCs w:val="21"/>
        </w:rPr>
        <w:t>～</w:t>
      </w:r>
      <w:r w:rsidRPr="00D66316">
        <w:rPr>
          <w:rFonts w:ascii="Times New Roman" w:hAnsi="Times New Roman"/>
          <w:szCs w:val="21"/>
        </w:rPr>
        <w:t>190.71</w:t>
      </w:r>
      <w:r w:rsidRPr="00D66316">
        <w:rPr>
          <w:rFonts w:ascii="Times New Roman" w:hAnsi="Times New Roman"/>
          <w:szCs w:val="21"/>
        </w:rPr>
        <w:t>％の反補助金関税を徴収することを発表した。これを受けて、中国商務省貿易救済調査局の王賀軍局長は、アメリカ側が相次いで中国製鉄鋼製品に高額の関税を課すことに遺憾の意を表し、アメリカ側の不公平な調査方法</w:t>
      </w:r>
      <w:r w:rsidRPr="00D66316">
        <w:rPr>
          <w:rFonts w:ascii="Times New Roman" w:hAnsi="Times New Roman" w:hint="eastAsia"/>
          <w:szCs w:val="21"/>
        </w:rPr>
        <w:t>を疑問視した</w:t>
      </w:r>
      <w:r w:rsidRPr="00D66316">
        <w:rPr>
          <w:rFonts w:ascii="Times New Roman" w:hAnsi="Times New Roman"/>
          <w:szCs w:val="21"/>
        </w:rPr>
        <w:t>。さらに、「アメリカ側は中国企業の提出した</w:t>
      </w:r>
      <w:r w:rsidRPr="00D66316">
        <w:rPr>
          <w:rFonts w:ascii="Times New Roman" w:hAnsi="Times New Roman" w:hint="eastAsia"/>
          <w:szCs w:val="21"/>
        </w:rPr>
        <w:t>多数</w:t>
      </w:r>
      <w:r w:rsidRPr="00D66316">
        <w:rPr>
          <w:rFonts w:ascii="Times New Roman" w:hAnsi="Times New Roman"/>
          <w:szCs w:val="21"/>
        </w:rPr>
        <w:t>の証拠を無視し、ただ国有企業</w:t>
      </w:r>
      <w:r w:rsidRPr="00D66316">
        <w:rPr>
          <w:rFonts w:ascii="Times New Roman" w:hAnsi="Times New Roman" w:hint="eastAsia"/>
          <w:szCs w:val="21"/>
        </w:rPr>
        <w:t>であること</w:t>
      </w:r>
      <w:r w:rsidRPr="00D66316">
        <w:rPr>
          <w:rFonts w:ascii="Times New Roman" w:hAnsi="Times New Roman"/>
          <w:szCs w:val="21"/>
        </w:rPr>
        <w:t>を口実に企業として受けるべき</w:t>
      </w:r>
      <w:r w:rsidRPr="00D66316">
        <w:rPr>
          <w:rFonts w:ascii="Times New Roman" w:hAnsi="Times New Roman" w:hint="eastAsia"/>
          <w:szCs w:val="21"/>
        </w:rPr>
        <w:t>さまざまな</w:t>
      </w:r>
      <w:r w:rsidRPr="00D66316">
        <w:rPr>
          <w:rFonts w:ascii="Times New Roman" w:hAnsi="Times New Roman"/>
          <w:szCs w:val="21"/>
        </w:rPr>
        <w:t>税率待遇を</w:t>
      </w:r>
      <w:r w:rsidRPr="00D66316">
        <w:rPr>
          <w:rFonts w:ascii="Times New Roman" w:hAnsi="Times New Roman" w:hint="eastAsia"/>
          <w:szCs w:val="21"/>
        </w:rPr>
        <w:t>受けることを認めない</w:t>
      </w:r>
      <w:r w:rsidRPr="00D66316">
        <w:rPr>
          <w:rFonts w:ascii="Times New Roman" w:hAnsi="Times New Roman"/>
          <w:szCs w:val="21"/>
        </w:rPr>
        <w:t>。これは</w:t>
      </w:r>
      <w:r w:rsidRPr="00D66316">
        <w:rPr>
          <w:rFonts w:ascii="Times New Roman" w:hAnsi="Times New Roman"/>
          <w:szCs w:val="21"/>
        </w:rPr>
        <w:t>WTO</w:t>
      </w:r>
      <w:r w:rsidRPr="00D66316">
        <w:rPr>
          <w:rFonts w:ascii="Times New Roman" w:hAnsi="Times New Roman"/>
          <w:szCs w:val="21"/>
        </w:rPr>
        <w:t>紛争解決機関（</w:t>
      </w:r>
      <w:r w:rsidRPr="00D66316">
        <w:rPr>
          <w:rFonts w:ascii="Times New Roman" w:hAnsi="Times New Roman"/>
          <w:szCs w:val="21"/>
        </w:rPr>
        <w:t>DSB</w:t>
      </w:r>
      <w:r w:rsidRPr="00D66316">
        <w:rPr>
          <w:rFonts w:ascii="Times New Roman" w:hAnsi="Times New Roman"/>
          <w:szCs w:val="21"/>
        </w:rPr>
        <w:t>）が関連案件での裁定に違反している」と訴え、「中国の関連業界がアメリカ側のやり方と決定に強い不満を感じている」と述べた。</w:t>
      </w:r>
    </w:p>
    <w:p w:rsidR="00D66316" w:rsidRPr="00D66316" w:rsidRDefault="00D66316" w:rsidP="00D66316">
      <w:pPr>
        <w:pStyle w:val="a7"/>
        <w:rPr>
          <w:rFonts w:ascii="Times New Roman"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t>中国は世界</w:t>
      </w:r>
      <w:r w:rsidRPr="00D66316">
        <w:rPr>
          <w:rFonts w:ascii="Times New Roman" w:hAnsi="Times New Roman"/>
          <w:szCs w:val="21"/>
        </w:rPr>
        <w:t>3</w:t>
      </w:r>
      <w:r w:rsidRPr="00D66316">
        <w:rPr>
          <w:rFonts w:ascii="Times New Roman" w:hAnsi="Times New Roman"/>
          <w:szCs w:val="21"/>
        </w:rPr>
        <w:t xml:space="preserve">位の外資導入国　</w:t>
      </w:r>
    </w:p>
    <w:p w:rsidR="0052499D" w:rsidRPr="00D66316" w:rsidRDefault="0052499D" w:rsidP="0052499D">
      <w:pPr>
        <w:pStyle w:val="a7"/>
        <w:rPr>
          <w:rFonts w:ascii="Times New Roman" w:hAnsi="Times New Roman"/>
          <w:szCs w:val="21"/>
        </w:rPr>
      </w:pPr>
      <w:r>
        <w:rPr>
          <w:rFonts w:ascii="Times New Roman" w:hAnsi="Times New Roman" w:hint="eastAsia"/>
          <w:noProof/>
          <w:szCs w:val="21"/>
        </w:rPr>
        <w:drawing>
          <wp:anchor distT="0" distB="0" distL="114300" distR="114300" simplePos="0" relativeHeight="251660288" behindDoc="0" locked="0" layoutInCell="1" allowOverlap="1" wp14:anchorId="0925607B" wp14:editId="79F3102B">
            <wp:simplePos x="0" y="0"/>
            <wp:positionH relativeFrom="column">
              <wp:posOffset>1333500</wp:posOffset>
            </wp:positionH>
            <wp:positionV relativeFrom="paragraph">
              <wp:posOffset>111760</wp:posOffset>
            </wp:positionV>
            <wp:extent cx="3362325" cy="2386330"/>
            <wp:effectExtent l="0" t="0" r="952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1810213296,3655156784&amp;fm=23&amp;gp=0.jpg"/>
                    <pic:cNvPicPr/>
                  </pic:nvPicPr>
                  <pic:blipFill>
                    <a:blip r:embed="rId13">
                      <a:extLst>
                        <a:ext uri="{28A0092B-C50C-407E-A947-70E740481C1C}">
                          <a14:useLocalDpi xmlns:a14="http://schemas.microsoft.com/office/drawing/2010/main" val="0"/>
                        </a:ext>
                      </a:extLst>
                    </a:blip>
                    <a:stretch>
                      <a:fillRect/>
                    </a:stretch>
                  </pic:blipFill>
                  <pic:spPr>
                    <a:xfrm>
                      <a:off x="0" y="0"/>
                      <a:ext cx="3362325" cy="2386330"/>
                    </a:xfrm>
                    <a:prstGeom prst="rect">
                      <a:avLst/>
                    </a:prstGeom>
                  </pic:spPr>
                </pic:pic>
              </a:graphicData>
            </a:graphic>
            <wp14:sizeRelH relativeFrom="page">
              <wp14:pctWidth>0</wp14:pctWidth>
            </wp14:sizeRelH>
            <wp14:sizeRelV relativeFrom="page">
              <wp14:pctHeight>0</wp14:pctHeight>
            </wp14:sizeRelV>
          </wp:anchor>
        </w:drawing>
      </w:r>
      <w:r w:rsidR="00D66316" w:rsidRPr="00D66316">
        <w:rPr>
          <w:rFonts w:ascii="Times New Roman" w:hAnsi="Times New Roman" w:hint="eastAsia"/>
          <w:szCs w:val="21"/>
        </w:rPr>
        <w:t xml:space="preserve">【人民網　</w:t>
      </w:r>
      <w:r w:rsidR="00D66316" w:rsidRPr="00D66316">
        <w:rPr>
          <w:rFonts w:ascii="Times New Roman" w:hAnsi="Times New Roman" w:hint="eastAsia"/>
          <w:szCs w:val="21"/>
        </w:rPr>
        <w:t>2</w:t>
      </w:r>
      <w:r w:rsidR="00D66316" w:rsidRPr="00D66316">
        <w:rPr>
          <w:rFonts w:ascii="Times New Roman" w:hAnsi="Times New Roman" w:hint="eastAsia"/>
          <w:szCs w:val="21"/>
        </w:rPr>
        <w:t>月</w:t>
      </w:r>
      <w:r w:rsidR="00D66316" w:rsidRPr="00D66316">
        <w:rPr>
          <w:rFonts w:ascii="Times New Roman" w:hAnsi="Times New Roman" w:hint="eastAsia"/>
          <w:szCs w:val="21"/>
        </w:rPr>
        <w:t>3</w:t>
      </w:r>
      <w:r w:rsidR="00D66316" w:rsidRPr="00D66316">
        <w:rPr>
          <w:rFonts w:ascii="Times New Roman" w:hAnsi="Times New Roman" w:hint="eastAsia"/>
          <w:szCs w:val="21"/>
        </w:rPr>
        <w:t>日】</w:t>
      </w:r>
      <w:r w:rsidR="00D66316" w:rsidRPr="00D66316">
        <w:rPr>
          <w:rFonts w:ascii="Times New Roman" w:hAnsi="Times New Roman"/>
          <w:szCs w:val="21"/>
        </w:rPr>
        <w:t>スイス・ジュネーブに本部を置く国際連合貿易開発会議が</w:t>
      </w:r>
      <w:r w:rsidR="00D66316" w:rsidRPr="00D66316">
        <w:rPr>
          <w:rFonts w:ascii="Times New Roman" w:hAnsi="Times New Roman"/>
          <w:szCs w:val="21"/>
        </w:rPr>
        <w:t>1</w:t>
      </w:r>
      <w:r w:rsidR="00D66316" w:rsidRPr="00D66316">
        <w:rPr>
          <w:rFonts w:ascii="Times New Roman" w:hAnsi="Times New Roman"/>
          <w:szCs w:val="21"/>
        </w:rPr>
        <w:t>日に発表した報告書によると、</w:t>
      </w:r>
      <w:r w:rsidR="00D66316" w:rsidRPr="00D66316">
        <w:rPr>
          <w:rFonts w:ascii="Times New Roman" w:hAnsi="Times New Roman"/>
          <w:szCs w:val="21"/>
        </w:rPr>
        <w:t>2016</w:t>
      </w:r>
      <w:r w:rsidR="00D66316" w:rsidRPr="00D66316">
        <w:rPr>
          <w:rFonts w:ascii="Times New Roman" w:hAnsi="Times New Roman"/>
          <w:szCs w:val="21"/>
        </w:rPr>
        <w:t>年には世界の対外直接投資（</w:t>
      </w:r>
      <w:r w:rsidR="00D66316" w:rsidRPr="00D66316">
        <w:rPr>
          <w:rFonts w:ascii="Times New Roman" w:hAnsi="Times New Roman"/>
          <w:szCs w:val="21"/>
        </w:rPr>
        <w:t>FDI</w:t>
      </w:r>
      <w:r w:rsidR="00D66316" w:rsidRPr="00D66316">
        <w:rPr>
          <w:rFonts w:ascii="Times New Roman" w:hAnsi="Times New Roman"/>
          <w:szCs w:val="21"/>
        </w:rPr>
        <w:t>）流入量が大幅に減少し、特にアジア地域での減少が目立</w:t>
      </w:r>
      <w:r w:rsidR="00D66316" w:rsidRPr="00D66316">
        <w:rPr>
          <w:rFonts w:ascii="Times New Roman" w:hAnsi="Times New Roman" w:hint="eastAsia"/>
          <w:szCs w:val="21"/>
        </w:rPr>
        <w:t>った</w:t>
      </w:r>
      <w:r w:rsidR="00D66316" w:rsidRPr="00D66316">
        <w:rPr>
          <w:rFonts w:ascii="Times New Roman" w:hAnsi="Times New Roman"/>
          <w:szCs w:val="21"/>
        </w:rPr>
        <w:t>。同報告書によれば、グローバル経済の成長</w:t>
      </w:r>
      <w:r w:rsidR="00D66316" w:rsidRPr="00D66316">
        <w:rPr>
          <w:rFonts w:ascii="Times New Roman" w:hAnsi="Times New Roman" w:hint="eastAsia"/>
          <w:szCs w:val="21"/>
        </w:rPr>
        <w:t>の</w:t>
      </w:r>
      <w:r w:rsidR="00D66316" w:rsidRPr="00D66316">
        <w:rPr>
          <w:rFonts w:ascii="Times New Roman" w:hAnsi="Times New Roman"/>
          <w:szCs w:val="21"/>
        </w:rPr>
        <w:t>低迷、グローバル貿易の成長力不足といった要因の影響で、</w:t>
      </w:r>
      <w:r w:rsidR="00D66316" w:rsidRPr="00D66316">
        <w:rPr>
          <w:rFonts w:ascii="Times New Roman" w:hAnsi="Times New Roman" w:hint="eastAsia"/>
          <w:szCs w:val="21"/>
        </w:rPr>
        <w:t>20</w:t>
      </w:r>
      <w:r w:rsidR="00D66316" w:rsidRPr="00D66316">
        <w:rPr>
          <w:rFonts w:ascii="Times New Roman" w:hAnsi="Times New Roman"/>
          <w:szCs w:val="21"/>
        </w:rPr>
        <w:t>16</w:t>
      </w:r>
      <w:r w:rsidR="00D66316" w:rsidRPr="00D66316">
        <w:rPr>
          <w:rFonts w:ascii="Times New Roman" w:hAnsi="Times New Roman"/>
          <w:szCs w:val="21"/>
        </w:rPr>
        <w:t>年の世界の</w:t>
      </w:r>
      <w:r w:rsidR="00D66316" w:rsidRPr="00D66316">
        <w:rPr>
          <w:rFonts w:ascii="Times New Roman" w:hAnsi="Times New Roman"/>
          <w:szCs w:val="21"/>
        </w:rPr>
        <w:t>FDI</w:t>
      </w:r>
      <w:r w:rsidR="00D66316" w:rsidRPr="00D66316">
        <w:rPr>
          <w:rFonts w:ascii="Times New Roman" w:hAnsi="Times New Roman"/>
          <w:szCs w:val="21"/>
        </w:rPr>
        <w:t>流入量は同</w:t>
      </w:r>
      <w:r w:rsidR="00D66316" w:rsidRPr="00D66316">
        <w:rPr>
          <w:rFonts w:ascii="Times New Roman" w:hAnsi="Times New Roman"/>
          <w:szCs w:val="21"/>
        </w:rPr>
        <w:t>13</w:t>
      </w:r>
      <w:r w:rsidR="00D66316" w:rsidRPr="00D66316">
        <w:rPr>
          <w:rFonts w:ascii="Times New Roman" w:hAnsi="Times New Roman"/>
          <w:szCs w:val="21"/>
        </w:rPr>
        <w:t>％減少し、</w:t>
      </w:r>
      <w:r w:rsidR="00D66316" w:rsidRPr="00D66316">
        <w:rPr>
          <w:rFonts w:ascii="Times New Roman" w:hAnsi="Times New Roman"/>
          <w:szCs w:val="21"/>
        </w:rPr>
        <w:t>1</w:t>
      </w:r>
      <w:r w:rsidR="00D66316" w:rsidRPr="00D66316">
        <w:rPr>
          <w:rFonts w:ascii="Times New Roman" w:hAnsi="Times New Roman"/>
          <w:szCs w:val="21"/>
        </w:rPr>
        <w:t>兆</w:t>
      </w:r>
      <w:r w:rsidR="00D66316" w:rsidRPr="00D66316">
        <w:rPr>
          <w:rFonts w:ascii="Times New Roman" w:hAnsi="Times New Roman"/>
          <w:szCs w:val="21"/>
        </w:rPr>
        <w:t>5200</w:t>
      </w:r>
      <w:r w:rsidR="00D66316" w:rsidRPr="00D66316">
        <w:rPr>
          <w:rFonts w:ascii="Times New Roman" w:hAnsi="Times New Roman"/>
          <w:szCs w:val="21"/>
        </w:rPr>
        <w:t>億ドルにとどまった。昨年の</w:t>
      </w:r>
      <w:r w:rsidR="00D66316" w:rsidRPr="00D66316">
        <w:rPr>
          <w:rFonts w:ascii="Times New Roman" w:hAnsi="Times New Roman" w:hint="eastAsia"/>
          <w:szCs w:val="21"/>
        </w:rPr>
        <w:t>先進経済体</w:t>
      </w:r>
      <w:r w:rsidR="00D66316" w:rsidRPr="00D66316">
        <w:rPr>
          <w:rFonts w:ascii="Times New Roman" w:hAnsi="Times New Roman"/>
          <w:szCs w:val="21"/>
        </w:rPr>
        <w:t>への</w:t>
      </w:r>
      <w:r w:rsidR="00D66316" w:rsidRPr="00D66316">
        <w:rPr>
          <w:rFonts w:ascii="Times New Roman" w:hAnsi="Times New Roman"/>
          <w:szCs w:val="21"/>
        </w:rPr>
        <w:t>FDI</w:t>
      </w:r>
      <w:r w:rsidR="00D66316" w:rsidRPr="00D66316">
        <w:rPr>
          <w:rFonts w:ascii="Times New Roman" w:hAnsi="Times New Roman"/>
          <w:szCs w:val="21"/>
        </w:rPr>
        <w:t>流入量は過去最高水準だった</w:t>
      </w:r>
      <w:r w:rsidR="00D66316" w:rsidRPr="00D66316">
        <w:rPr>
          <w:rFonts w:ascii="Times New Roman" w:hAnsi="Times New Roman" w:hint="eastAsia"/>
          <w:szCs w:val="21"/>
        </w:rPr>
        <w:t>20</w:t>
      </w:r>
      <w:r w:rsidR="00D66316" w:rsidRPr="00D66316">
        <w:rPr>
          <w:rFonts w:ascii="Times New Roman" w:hAnsi="Times New Roman"/>
          <w:szCs w:val="21"/>
        </w:rPr>
        <w:t>15</w:t>
      </w:r>
      <w:r w:rsidR="00D66316" w:rsidRPr="00D66316">
        <w:rPr>
          <w:rFonts w:ascii="Times New Roman" w:hAnsi="Times New Roman"/>
          <w:szCs w:val="21"/>
        </w:rPr>
        <w:t>年から</w:t>
      </w:r>
      <w:r w:rsidR="00D66316" w:rsidRPr="00D66316">
        <w:rPr>
          <w:rFonts w:ascii="Times New Roman" w:hAnsi="Times New Roman"/>
          <w:szCs w:val="21"/>
        </w:rPr>
        <w:t>9</w:t>
      </w:r>
      <w:r w:rsidR="00D66316" w:rsidRPr="00D66316">
        <w:rPr>
          <w:rFonts w:ascii="Times New Roman" w:hAnsi="Times New Roman"/>
          <w:szCs w:val="21"/>
        </w:rPr>
        <w:t>％減少して、</w:t>
      </w:r>
      <w:r w:rsidR="00D66316" w:rsidRPr="00D66316">
        <w:rPr>
          <w:rFonts w:ascii="Times New Roman" w:hAnsi="Times New Roman"/>
          <w:szCs w:val="21"/>
        </w:rPr>
        <w:t>8720</w:t>
      </w:r>
      <w:r w:rsidR="00D66316" w:rsidRPr="00D66316">
        <w:rPr>
          <w:rFonts w:ascii="Times New Roman" w:hAnsi="Times New Roman"/>
          <w:szCs w:val="21"/>
        </w:rPr>
        <w:t>億ドルになった。発展途上の</w:t>
      </w:r>
      <w:r w:rsidR="00D66316" w:rsidRPr="00D66316">
        <w:rPr>
          <w:rFonts w:ascii="Times New Roman" w:hAnsi="Times New Roman" w:hint="eastAsia"/>
          <w:szCs w:val="21"/>
        </w:rPr>
        <w:t>経済体</w:t>
      </w:r>
      <w:r w:rsidR="00D66316" w:rsidRPr="00D66316">
        <w:rPr>
          <w:rFonts w:ascii="Times New Roman" w:hAnsi="Times New Roman"/>
          <w:szCs w:val="21"/>
        </w:rPr>
        <w:t>への</w:t>
      </w:r>
      <w:r w:rsidR="00D66316" w:rsidRPr="00D66316">
        <w:rPr>
          <w:rFonts w:ascii="Times New Roman" w:hAnsi="Times New Roman"/>
          <w:szCs w:val="21"/>
        </w:rPr>
        <w:t>FDI</w:t>
      </w:r>
      <w:r w:rsidR="00D66316" w:rsidRPr="00D66316">
        <w:rPr>
          <w:rFonts w:ascii="Times New Roman" w:hAnsi="Times New Roman"/>
          <w:szCs w:val="21"/>
        </w:rPr>
        <w:t>流入量は経済成長の鈍化、大口商品の価格低下が大きく影響して、同</w:t>
      </w:r>
      <w:r w:rsidR="00D66316" w:rsidRPr="00D66316">
        <w:rPr>
          <w:rFonts w:ascii="Times New Roman" w:hAnsi="Times New Roman"/>
          <w:szCs w:val="21"/>
        </w:rPr>
        <w:t>20</w:t>
      </w:r>
      <w:r w:rsidR="00D66316" w:rsidRPr="00D66316">
        <w:rPr>
          <w:rFonts w:ascii="Times New Roman" w:hAnsi="Times New Roman"/>
          <w:szCs w:val="21"/>
        </w:rPr>
        <w:t>％減少の</w:t>
      </w:r>
      <w:r w:rsidR="00D66316" w:rsidRPr="00D66316">
        <w:rPr>
          <w:rFonts w:ascii="Times New Roman" w:hAnsi="Times New Roman"/>
          <w:szCs w:val="21"/>
        </w:rPr>
        <w:t>6</w:t>
      </w:r>
      <w:r w:rsidR="00D66316" w:rsidRPr="00D66316">
        <w:rPr>
          <w:rFonts w:ascii="Times New Roman" w:hAnsi="Times New Roman"/>
          <w:szCs w:val="21"/>
        </w:rPr>
        <w:t>千億ドルにとどまった。</w:t>
      </w:r>
      <w:r w:rsidR="00D66316" w:rsidRPr="00D66316">
        <w:rPr>
          <w:rFonts w:ascii="Times New Roman" w:hAnsi="Times New Roman" w:hint="eastAsia"/>
          <w:szCs w:val="21"/>
        </w:rPr>
        <w:t>その中で中国の外資導入額は前年比で</w:t>
      </w:r>
      <w:r w:rsidR="00D66316" w:rsidRPr="00D66316">
        <w:rPr>
          <w:rFonts w:ascii="Times New Roman" w:hAnsi="Times New Roman" w:hint="eastAsia"/>
          <w:szCs w:val="21"/>
        </w:rPr>
        <w:t>2.3</w:t>
      </w:r>
      <w:r w:rsidR="00D66316" w:rsidRPr="00D66316">
        <w:rPr>
          <w:rFonts w:ascii="Times New Roman" w:hAnsi="Times New Roman" w:hint="eastAsia"/>
          <w:szCs w:val="21"/>
        </w:rPr>
        <w:t>％増加して</w:t>
      </w:r>
      <w:r w:rsidR="00D66316" w:rsidRPr="00D66316">
        <w:rPr>
          <w:rFonts w:ascii="Times New Roman" w:hAnsi="Times New Roman" w:hint="eastAsia"/>
          <w:szCs w:val="21"/>
        </w:rPr>
        <w:t>1390</w:t>
      </w:r>
      <w:r w:rsidR="00D66316" w:rsidRPr="00D66316">
        <w:rPr>
          <w:rFonts w:ascii="Times New Roman" w:hAnsi="Times New Roman" w:hint="eastAsia"/>
          <w:szCs w:val="21"/>
        </w:rPr>
        <w:t>億ドルに達し、世界</w:t>
      </w:r>
      <w:r w:rsidR="00D66316" w:rsidRPr="00D66316">
        <w:rPr>
          <w:rFonts w:ascii="Times New Roman" w:hAnsi="Times New Roman" w:hint="eastAsia"/>
          <w:szCs w:val="21"/>
        </w:rPr>
        <w:t>3</w:t>
      </w:r>
      <w:r w:rsidR="00D66316" w:rsidRPr="00D66316">
        <w:rPr>
          <w:rFonts w:ascii="Times New Roman" w:hAnsi="Times New Roman" w:hint="eastAsia"/>
          <w:szCs w:val="21"/>
        </w:rPr>
        <w:t>位となった。</w:t>
      </w: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lastRenderedPageBreak/>
        <w:t>春節連休</w:t>
      </w:r>
      <w:r w:rsidRPr="00D66316">
        <w:rPr>
          <w:rFonts w:ascii="Times New Roman" w:hAnsi="Times New Roman" w:hint="eastAsia"/>
          <w:szCs w:val="21"/>
        </w:rPr>
        <w:t>、</w:t>
      </w:r>
      <w:r w:rsidRPr="00D66316">
        <w:rPr>
          <w:rFonts w:ascii="Times New Roman" w:hAnsi="Times New Roman"/>
          <w:szCs w:val="21"/>
        </w:rPr>
        <w:t>観光客</w:t>
      </w:r>
      <w:r w:rsidRPr="00D66316">
        <w:rPr>
          <w:rFonts w:ascii="Times New Roman" w:hAnsi="Times New Roman"/>
          <w:szCs w:val="21"/>
        </w:rPr>
        <w:t>3.44</w:t>
      </w:r>
      <w:r w:rsidRPr="00D66316">
        <w:rPr>
          <w:rFonts w:ascii="Times New Roman" w:hAnsi="Times New Roman"/>
          <w:szCs w:val="21"/>
        </w:rPr>
        <w:t>億人、観光収入</w:t>
      </w:r>
      <w:r w:rsidRPr="00D66316">
        <w:rPr>
          <w:rFonts w:ascii="Times New Roman" w:hAnsi="Times New Roman"/>
          <w:szCs w:val="21"/>
        </w:rPr>
        <w:t>4233</w:t>
      </w:r>
      <w:r w:rsidRPr="00D66316">
        <w:rPr>
          <w:rFonts w:ascii="Times New Roman" w:hAnsi="Times New Roman"/>
          <w:szCs w:val="21"/>
        </w:rPr>
        <w:t>億元に</w:t>
      </w:r>
    </w:p>
    <w:p w:rsidR="00D66316" w:rsidRDefault="0052499D" w:rsidP="00D66316">
      <w:pPr>
        <w:pStyle w:val="a7"/>
        <w:rPr>
          <w:rFonts w:ascii="Times New Roman" w:eastAsiaTheme="minorEastAsia" w:hAnsi="Times New Roman"/>
          <w:szCs w:val="21"/>
        </w:rPr>
      </w:pPr>
      <w:r>
        <w:rPr>
          <w:rFonts w:ascii="Times New Roman" w:hAnsi="Times New Roman" w:hint="eastAsia"/>
          <w:noProof/>
          <w:szCs w:val="21"/>
        </w:rPr>
        <w:drawing>
          <wp:anchor distT="0" distB="0" distL="114300" distR="114300" simplePos="0" relativeHeight="251659264" behindDoc="0" locked="0" layoutInCell="1" allowOverlap="1">
            <wp:simplePos x="0" y="0"/>
            <wp:positionH relativeFrom="column">
              <wp:posOffset>1428750</wp:posOffset>
            </wp:positionH>
            <wp:positionV relativeFrom="paragraph">
              <wp:posOffset>85090</wp:posOffset>
            </wp:positionV>
            <wp:extent cx="3467100" cy="259588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122092723_21912.png.jpg"/>
                    <pic:cNvPicPr/>
                  </pic:nvPicPr>
                  <pic:blipFill>
                    <a:blip r:embed="rId14">
                      <a:extLst>
                        <a:ext uri="{28A0092B-C50C-407E-A947-70E740481C1C}">
                          <a14:useLocalDpi xmlns:a14="http://schemas.microsoft.com/office/drawing/2010/main" val="0"/>
                        </a:ext>
                      </a:extLst>
                    </a:blip>
                    <a:stretch>
                      <a:fillRect/>
                    </a:stretch>
                  </pic:blipFill>
                  <pic:spPr>
                    <a:xfrm>
                      <a:off x="0" y="0"/>
                      <a:ext cx="3467100" cy="2595880"/>
                    </a:xfrm>
                    <a:prstGeom prst="rect">
                      <a:avLst/>
                    </a:prstGeom>
                  </pic:spPr>
                </pic:pic>
              </a:graphicData>
            </a:graphic>
            <wp14:sizeRelH relativeFrom="page">
              <wp14:pctWidth>0</wp14:pctWidth>
            </wp14:sizeRelH>
            <wp14:sizeRelV relativeFrom="page">
              <wp14:pctHeight>0</wp14:pctHeight>
            </wp14:sizeRelV>
          </wp:anchor>
        </w:drawing>
      </w:r>
      <w:r w:rsidR="00D66316" w:rsidRPr="00D66316">
        <w:rPr>
          <w:rFonts w:ascii="Times New Roman" w:hAnsi="Times New Roman" w:hint="eastAsia"/>
          <w:szCs w:val="21"/>
        </w:rPr>
        <w:t xml:space="preserve">【人民網　</w:t>
      </w:r>
      <w:r w:rsidR="00D66316" w:rsidRPr="00D66316">
        <w:rPr>
          <w:rFonts w:ascii="Times New Roman" w:hAnsi="Times New Roman" w:hint="eastAsia"/>
          <w:szCs w:val="21"/>
        </w:rPr>
        <w:t>2</w:t>
      </w:r>
      <w:r w:rsidR="00D66316" w:rsidRPr="00D66316">
        <w:rPr>
          <w:rFonts w:ascii="Times New Roman" w:hAnsi="Times New Roman" w:hint="eastAsia"/>
          <w:szCs w:val="21"/>
        </w:rPr>
        <w:t>月</w:t>
      </w:r>
      <w:r w:rsidR="00D66316" w:rsidRPr="00D66316">
        <w:rPr>
          <w:rFonts w:ascii="Times New Roman" w:hAnsi="Times New Roman" w:hint="eastAsia"/>
          <w:szCs w:val="21"/>
        </w:rPr>
        <w:t>3</w:t>
      </w:r>
      <w:r w:rsidR="00D66316" w:rsidRPr="00D66316">
        <w:rPr>
          <w:rFonts w:ascii="Times New Roman" w:hAnsi="Times New Roman" w:hint="eastAsia"/>
          <w:szCs w:val="21"/>
        </w:rPr>
        <w:t>日】</w:t>
      </w:r>
      <w:r w:rsidR="00D66316" w:rsidRPr="00D66316">
        <w:rPr>
          <w:rFonts w:ascii="Times New Roman" w:hAnsi="Times New Roman"/>
          <w:szCs w:val="21"/>
        </w:rPr>
        <w:t>国家観光局によると、</w:t>
      </w:r>
      <w:r w:rsidR="00D66316" w:rsidRPr="00D66316">
        <w:rPr>
          <w:rFonts w:ascii="Times New Roman" w:hAnsi="Times New Roman"/>
          <w:szCs w:val="21"/>
        </w:rPr>
        <w:t>2017</w:t>
      </w:r>
      <w:r w:rsidR="00D66316" w:rsidRPr="00D66316">
        <w:rPr>
          <w:rFonts w:ascii="Times New Roman" w:hAnsi="Times New Roman"/>
          <w:szCs w:val="21"/>
        </w:rPr>
        <w:t>年の春節（旧正月、今年は</w:t>
      </w:r>
      <w:r w:rsidR="00D66316" w:rsidRPr="00D66316">
        <w:rPr>
          <w:rFonts w:ascii="Times New Roman" w:hAnsi="Times New Roman"/>
          <w:szCs w:val="21"/>
        </w:rPr>
        <w:t>1</w:t>
      </w:r>
      <w:r w:rsidR="00D66316" w:rsidRPr="00D66316">
        <w:rPr>
          <w:rFonts w:ascii="Times New Roman" w:hAnsi="Times New Roman"/>
          <w:szCs w:val="21"/>
        </w:rPr>
        <w:t>月</w:t>
      </w:r>
      <w:r w:rsidR="00D66316" w:rsidRPr="00D66316">
        <w:rPr>
          <w:rFonts w:ascii="Times New Roman" w:hAnsi="Times New Roman"/>
          <w:szCs w:val="21"/>
        </w:rPr>
        <w:t>28</w:t>
      </w:r>
      <w:r w:rsidR="00D66316" w:rsidRPr="00D66316">
        <w:rPr>
          <w:rFonts w:ascii="Times New Roman" w:hAnsi="Times New Roman"/>
          <w:szCs w:val="21"/>
        </w:rPr>
        <w:t>日）連休期間に、全国で受け入れた観光客はのべ</w:t>
      </w:r>
      <w:r w:rsidR="00D66316" w:rsidRPr="00D66316">
        <w:rPr>
          <w:rFonts w:ascii="Times New Roman" w:hAnsi="Times New Roman"/>
          <w:szCs w:val="21"/>
        </w:rPr>
        <w:t>3</w:t>
      </w:r>
      <w:r w:rsidR="00D66316" w:rsidRPr="00D66316">
        <w:rPr>
          <w:rFonts w:ascii="Times New Roman" w:hAnsi="Times New Roman"/>
          <w:szCs w:val="21"/>
        </w:rPr>
        <w:t>億</w:t>
      </w:r>
      <w:r w:rsidR="00D66316" w:rsidRPr="00D66316">
        <w:rPr>
          <w:rFonts w:ascii="Times New Roman" w:hAnsi="Times New Roman"/>
          <w:szCs w:val="21"/>
        </w:rPr>
        <w:t>4400</w:t>
      </w:r>
      <w:r w:rsidR="00D66316" w:rsidRPr="00D66316">
        <w:rPr>
          <w:rFonts w:ascii="Times New Roman" w:hAnsi="Times New Roman"/>
          <w:szCs w:val="21"/>
        </w:rPr>
        <w:t>万人で</w:t>
      </w:r>
      <w:r w:rsidR="00D66316" w:rsidRPr="00D66316">
        <w:rPr>
          <w:rFonts w:ascii="Times New Roman" w:hAnsi="Times New Roman" w:hint="eastAsia"/>
          <w:szCs w:val="21"/>
        </w:rPr>
        <w:t>昨年と比べて</w:t>
      </w:r>
      <w:r w:rsidR="00D66316" w:rsidRPr="00D66316">
        <w:rPr>
          <w:rFonts w:ascii="Times New Roman" w:hAnsi="Times New Roman"/>
          <w:szCs w:val="21"/>
        </w:rPr>
        <w:t>13.8</w:t>
      </w:r>
      <w:r w:rsidR="00D66316" w:rsidRPr="00D66316">
        <w:rPr>
          <w:rFonts w:ascii="Times New Roman" w:hAnsi="Times New Roman"/>
          <w:szCs w:val="21"/>
        </w:rPr>
        <w:t>％増加し、観光収入は</w:t>
      </w:r>
      <w:r w:rsidR="00D66316" w:rsidRPr="00D66316">
        <w:rPr>
          <w:rFonts w:ascii="Times New Roman" w:hAnsi="Times New Roman"/>
          <w:szCs w:val="21"/>
        </w:rPr>
        <w:t>4233</w:t>
      </w:r>
      <w:r w:rsidR="00D66316" w:rsidRPr="00D66316">
        <w:rPr>
          <w:rFonts w:ascii="Times New Roman" w:hAnsi="Times New Roman"/>
          <w:szCs w:val="21"/>
        </w:rPr>
        <w:t>億元で</w:t>
      </w:r>
      <w:r w:rsidR="00D66316" w:rsidRPr="00D66316">
        <w:rPr>
          <w:rFonts w:ascii="Times New Roman" w:hAnsi="Times New Roman" w:hint="eastAsia"/>
          <w:szCs w:val="21"/>
        </w:rPr>
        <w:t>、同</w:t>
      </w:r>
      <w:r w:rsidR="00D66316" w:rsidRPr="00D66316">
        <w:rPr>
          <w:rFonts w:ascii="Times New Roman" w:hAnsi="Times New Roman"/>
          <w:szCs w:val="21"/>
        </w:rPr>
        <w:t>15.9</w:t>
      </w:r>
      <w:r w:rsidR="00D66316" w:rsidRPr="00D66316">
        <w:rPr>
          <w:rFonts w:ascii="Times New Roman" w:hAnsi="Times New Roman"/>
          <w:szCs w:val="21"/>
        </w:rPr>
        <w:t>％増加した。</w:t>
      </w:r>
      <w:r w:rsidR="00D66316" w:rsidRPr="00D66316">
        <w:rPr>
          <w:rFonts w:ascii="Times New Roman" w:hAnsi="Times New Roman" w:hint="eastAsia"/>
          <w:szCs w:val="21"/>
        </w:rPr>
        <w:t>一方、</w:t>
      </w:r>
      <w:r w:rsidR="00D66316" w:rsidRPr="00D66316">
        <w:rPr>
          <w:rFonts w:ascii="Times New Roman" w:hAnsi="Times New Roman"/>
          <w:szCs w:val="21"/>
        </w:rPr>
        <w:t>海外に出かけた中国国民は約</w:t>
      </w:r>
      <w:r w:rsidR="00D66316" w:rsidRPr="00D66316">
        <w:rPr>
          <w:rFonts w:ascii="Times New Roman" w:hAnsi="Times New Roman"/>
          <w:szCs w:val="21"/>
        </w:rPr>
        <w:t>615</w:t>
      </w:r>
      <w:r w:rsidR="00D66316" w:rsidRPr="00D66316">
        <w:rPr>
          <w:rFonts w:ascii="Times New Roman" w:hAnsi="Times New Roman"/>
          <w:szCs w:val="21"/>
        </w:rPr>
        <w:t>万人で</w:t>
      </w:r>
      <w:r w:rsidR="00D66316" w:rsidRPr="00D66316">
        <w:rPr>
          <w:rFonts w:ascii="Times New Roman" w:hAnsi="Times New Roman" w:hint="eastAsia"/>
          <w:szCs w:val="21"/>
        </w:rPr>
        <w:t>、同</w:t>
      </w:r>
      <w:r w:rsidR="00D66316" w:rsidRPr="00D66316">
        <w:rPr>
          <w:rFonts w:ascii="Times New Roman" w:hAnsi="Times New Roman"/>
          <w:szCs w:val="21"/>
        </w:rPr>
        <w:t>約</w:t>
      </w:r>
      <w:r w:rsidR="00D66316" w:rsidRPr="00D66316">
        <w:rPr>
          <w:rFonts w:ascii="Times New Roman" w:hAnsi="Times New Roman"/>
          <w:szCs w:val="21"/>
        </w:rPr>
        <w:t>7</w:t>
      </w:r>
      <w:r w:rsidR="00D66316" w:rsidRPr="00D66316">
        <w:rPr>
          <w:rFonts w:ascii="Times New Roman" w:hAnsi="Times New Roman"/>
          <w:szCs w:val="21"/>
        </w:rPr>
        <w:t>％増加したという。</w:t>
      </w:r>
      <w:r w:rsidR="00D66316" w:rsidRPr="00D66316">
        <w:rPr>
          <w:rFonts w:ascii="Times New Roman" w:hAnsi="Times New Roman" w:hint="eastAsia"/>
          <w:szCs w:val="21"/>
        </w:rPr>
        <w:t>また、</w:t>
      </w:r>
      <w:r w:rsidR="00D66316" w:rsidRPr="00D66316">
        <w:rPr>
          <w:rFonts w:ascii="Times New Roman" w:hAnsi="Times New Roman"/>
          <w:szCs w:val="21"/>
        </w:rPr>
        <w:t>海外個人旅行者や海外フリー</w:t>
      </w:r>
      <w:r w:rsidR="00D66316" w:rsidRPr="00D66316">
        <w:rPr>
          <w:rFonts w:ascii="Times New Roman" w:hAnsi="Times New Roman" w:hint="eastAsia"/>
          <w:szCs w:val="21"/>
        </w:rPr>
        <w:t>プランの</w:t>
      </w:r>
      <w:r w:rsidR="00D66316" w:rsidRPr="00D66316">
        <w:rPr>
          <w:rFonts w:ascii="Times New Roman" w:hAnsi="Times New Roman"/>
          <w:szCs w:val="21"/>
        </w:rPr>
        <w:t>ツアー</w:t>
      </w:r>
      <w:r w:rsidR="00D66316" w:rsidRPr="00D66316">
        <w:rPr>
          <w:rFonts w:ascii="Times New Roman" w:hAnsi="Times New Roman" w:hint="eastAsia"/>
          <w:szCs w:val="21"/>
        </w:rPr>
        <w:t>へ</w:t>
      </w:r>
      <w:r w:rsidR="00D66316" w:rsidRPr="00D66316">
        <w:rPr>
          <w:rFonts w:ascii="Times New Roman" w:hAnsi="Times New Roman"/>
          <w:szCs w:val="21"/>
        </w:rPr>
        <w:t>の参加者が増加し、ハイクラスの海外旅行が急速な伸びを示した。海外旅行市場の顧客の居住地</w:t>
      </w:r>
      <w:r w:rsidR="00D66316" w:rsidRPr="00D66316">
        <w:rPr>
          <w:rFonts w:ascii="Times New Roman" w:hAnsi="Times New Roman" w:hint="eastAsia"/>
          <w:szCs w:val="21"/>
        </w:rPr>
        <w:t>については</w:t>
      </w:r>
      <w:r w:rsidR="00D66316" w:rsidRPr="00D66316">
        <w:rPr>
          <w:rFonts w:ascii="Times New Roman" w:hAnsi="Times New Roman"/>
          <w:szCs w:val="21"/>
        </w:rPr>
        <w:t>、沿海地域の</w:t>
      </w:r>
      <w:r w:rsidR="00D66316" w:rsidRPr="00D66316">
        <w:rPr>
          <w:rFonts w:ascii="Times New Roman" w:hAnsi="Times New Roman" w:hint="eastAsia"/>
          <w:szCs w:val="21"/>
        </w:rPr>
        <w:t>発展</w:t>
      </w:r>
      <w:r w:rsidR="00D66316" w:rsidRPr="00D66316">
        <w:rPr>
          <w:rFonts w:ascii="Times New Roman" w:hAnsi="Times New Roman"/>
          <w:szCs w:val="21"/>
        </w:rPr>
        <w:t>したエリアや北京・上海・広州・深センといった一線都市から二線都市、三線都市へと拡大している。たとえば広西チワン族自治区は顧客の伸びが著しく、海外観光客数の省区市別番付で順位を上げた。</w:t>
      </w:r>
    </w:p>
    <w:p w:rsidR="00D66316" w:rsidRPr="00D66316" w:rsidRDefault="00D66316" w:rsidP="00D66316">
      <w:pPr>
        <w:pStyle w:val="a7"/>
        <w:rPr>
          <w:rFonts w:ascii="Times New Roman" w:eastAsiaTheme="minorEastAsia"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t>2020</w:t>
      </w:r>
      <w:r w:rsidRPr="00D66316">
        <w:rPr>
          <w:rFonts w:ascii="Times New Roman" w:hAnsi="Times New Roman"/>
          <w:szCs w:val="21"/>
        </w:rPr>
        <w:t>年末、中国で都市部汚水処理施設が完成</w:t>
      </w:r>
    </w:p>
    <w:p w:rsidR="00D66316" w:rsidRDefault="00D66316" w:rsidP="00D66316">
      <w:pPr>
        <w:pStyle w:val="a7"/>
        <w:rPr>
          <w:rFonts w:ascii="Times New Roman" w:eastAsiaTheme="minorEastAsia" w:hAnsi="Times New Roman"/>
          <w:szCs w:val="21"/>
        </w:rPr>
      </w:pPr>
      <w:r w:rsidRPr="00D66316">
        <w:rPr>
          <w:rFonts w:ascii="Times New Roman" w:hAnsi="Times New Roman" w:hint="eastAsia"/>
          <w:szCs w:val="21"/>
        </w:rPr>
        <w:t xml:space="preserve">【新華網　</w:t>
      </w:r>
      <w:r w:rsidRPr="00D66316">
        <w:rPr>
          <w:rFonts w:ascii="Times New Roman" w:hAnsi="Times New Roman" w:hint="eastAsia"/>
          <w:szCs w:val="21"/>
        </w:rPr>
        <w:t>2</w:t>
      </w:r>
      <w:r w:rsidRPr="00D66316">
        <w:rPr>
          <w:rFonts w:ascii="Times New Roman" w:hAnsi="Times New Roman" w:hint="eastAsia"/>
          <w:szCs w:val="21"/>
        </w:rPr>
        <w:t>月</w:t>
      </w:r>
      <w:r w:rsidRPr="00D66316">
        <w:rPr>
          <w:rFonts w:ascii="Times New Roman" w:hAnsi="Times New Roman" w:hint="eastAsia"/>
          <w:szCs w:val="21"/>
        </w:rPr>
        <w:t>3</w:t>
      </w:r>
      <w:r w:rsidRPr="00D66316">
        <w:rPr>
          <w:rFonts w:ascii="Times New Roman" w:hAnsi="Times New Roman" w:hint="eastAsia"/>
          <w:szCs w:val="21"/>
        </w:rPr>
        <w:t>日】</w:t>
      </w:r>
      <w:r w:rsidRPr="00D66316">
        <w:rPr>
          <w:rFonts w:ascii="Times New Roman" w:hAnsi="Times New Roman"/>
          <w:szCs w:val="21"/>
        </w:rPr>
        <w:t>中国国家発展改革委員会はこのほど、「第</w:t>
      </w:r>
      <w:r w:rsidRPr="00D66316">
        <w:rPr>
          <w:rFonts w:ascii="Times New Roman" w:hAnsi="Times New Roman"/>
          <w:szCs w:val="21"/>
        </w:rPr>
        <w:t>13</w:t>
      </w:r>
      <w:r w:rsidRPr="00D66316">
        <w:rPr>
          <w:rFonts w:ascii="Times New Roman" w:hAnsi="Times New Roman"/>
          <w:szCs w:val="21"/>
        </w:rPr>
        <w:t>次</w:t>
      </w:r>
      <w:r w:rsidRPr="00D66316">
        <w:rPr>
          <w:rFonts w:ascii="Times New Roman" w:hAnsi="Times New Roman"/>
          <w:szCs w:val="21"/>
        </w:rPr>
        <w:t>5</w:t>
      </w:r>
      <w:r w:rsidRPr="00D66316">
        <w:rPr>
          <w:rFonts w:ascii="Times New Roman" w:hAnsi="Times New Roman"/>
          <w:szCs w:val="21"/>
        </w:rPr>
        <w:t>カ年計画全国都市部汚水処理及び再利用施設の建設計画」を発表した。「</w:t>
      </w:r>
      <w:r w:rsidRPr="00D66316">
        <w:rPr>
          <w:rFonts w:ascii="Times New Roman" w:hAnsi="Times New Roman"/>
          <w:szCs w:val="21"/>
        </w:rPr>
        <w:t>2020</w:t>
      </w:r>
      <w:r w:rsidRPr="00D66316">
        <w:rPr>
          <w:rFonts w:ascii="Times New Roman" w:hAnsi="Times New Roman"/>
          <w:szCs w:val="21"/>
        </w:rPr>
        <w:t>年末までに、中国は都市部汚水処理施設の全面的な完成を実現し、都市部の汚水処理率を</w:t>
      </w:r>
      <w:r w:rsidRPr="00D66316">
        <w:rPr>
          <w:rFonts w:ascii="Times New Roman" w:hAnsi="Times New Roman"/>
          <w:szCs w:val="21"/>
        </w:rPr>
        <w:t>95</w:t>
      </w:r>
      <w:r w:rsidRPr="00D66316">
        <w:rPr>
          <w:rFonts w:ascii="Times New Roman" w:hAnsi="Times New Roman"/>
          <w:szCs w:val="21"/>
        </w:rPr>
        <w:t>％に</w:t>
      </w:r>
      <w:r w:rsidRPr="00D66316">
        <w:rPr>
          <w:rFonts w:ascii="Times New Roman" w:hAnsi="Times New Roman" w:hint="eastAsia"/>
          <w:szCs w:val="21"/>
        </w:rPr>
        <w:t>到達させる</w:t>
      </w:r>
      <w:r w:rsidRPr="00D66316">
        <w:rPr>
          <w:rFonts w:ascii="Times New Roman" w:hAnsi="Times New Roman"/>
          <w:szCs w:val="21"/>
        </w:rPr>
        <w:t>」との目標を掲げてい</w:t>
      </w:r>
      <w:r w:rsidRPr="00D66316">
        <w:rPr>
          <w:rFonts w:ascii="Times New Roman" w:hAnsi="Times New Roman" w:hint="eastAsia"/>
          <w:szCs w:val="21"/>
        </w:rPr>
        <w:t>る</w:t>
      </w:r>
      <w:r w:rsidRPr="00D66316">
        <w:rPr>
          <w:rFonts w:ascii="Times New Roman" w:hAnsi="Times New Roman"/>
          <w:szCs w:val="21"/>
        </w:rPr>
        <w:t>。計画では、</w:t>
      </w:r>
      <w:r w:rsidRPr="00D66316">
        <w:rPr>
          <w:rFonts w:ascii="Times New Roman" w:hAnsi="Times New Roman"/>
          <w:szCs w:val="21"/>
        </w:rPr>
        <w:t>2020</w:t>
      </w:r>
      <w:r w:rsidRPr="00D66316">
        <w:rPr>
          <w:rFonts w:ascii="Times New Roman" w:hAnsi="Times New Roman"/>
          <w:szCs w:val="21"/>
        </w:rPr>
        <w:t>年末までに都市部の施設建設地区の汚水回収・処理率を</w:t>
      </w:r>
      <w:r w:rsidRPr="00D66316">
        <w:rPr>
          <w:rFonts w:ascii="Times New Roman" w:hAnsi="Times New Roman"/>
          <w:szCs w:val="21"/>
        </w:rPr>
        <w:t>100</w:t>
      </w:r>
      <w:r w:rsidRPr="00D66316">
        <w:rPr>
          <w:rFonts w:ascii="Times New Roman" w:hAnsi="Times New Roman"/>
          <w:szCs w:val="21"/>
        </w:rPr>
        <w:t>％、県</w:t>
      </w:r>
      <w:r w:rsidRPr="00D66316">
        <w:rPr>
          <w:rFonts w:ascii="Times New Roman" w:hAnsi="Times New Roman" w:hint="eastAsia"/>
          <w:szCs w:val="21"/>
        </w:rPr>
        <w:t>城（県政府所在地）</w:t>
      </w:r>
      <w:r w:rsidRPr="00D66316">
        <w:rPr>
          <w:rFonts w:ascii="Times New Roman" w:hAnsi="Times New Roman"/>
          <w:szCs w:val="21"/>
        </w:rPr>
        <w:t>では</w:t>
      </w:r>
      <w:r w:rsidRPr="00D66316">
        <w:rPr>
          <w:rFonts w:ascii="Times New Roman" w:hAnsi="Times New Roman"/>
          <w:szCs w:val="21"/>
        </w:rPr>
        <w:t>85</w:t>
      </w:r>
      <w:r w:rsidRPr="00D66316">
        <w:rPr>
          <w:rFonts w:ascii="Times New Roman" w:hAnsi="Times New Roman"/>
          <w:szCs w:val="21"/>
        </w:rPr>
        <w:t>％以上、東部地域では</w:t>
      </w:r>
      <w:r w:rsidRPr="00D66316">
        <w:rPr>
          <w:rFonts w:ascii="Times New Roman" w:hAnsi="Times New Roman"/>
          <w:szCs w:val="21"/>
        </w:rPr>
        <w:t>90</w:t>
      </w:r>
      <w:r w:rsidRPr="00D66316">
        <w:rPr>
          <w:rFonts w:ascii="Times New Roman" w:hAnsi="Times New Roman"/>
          <w:szCs w:val="21"/>
        </w:rPr>
        <w:t>％、鎮では</w:t>
      </w:r>
      <w:r w:rsidRPr="00D66316">
        <w:rPr>
          <w:rFonts w:ascii="Times New Roman" w:hAnsi="Times New Roman"/>
          <w:szCs w:val="21"/>
        </w:rPr>
        <w:t>70</w:t>
      </w:r>
      <w:r w:rsidRPr="00D66316">
        <w:rPr>
          <w:rFonts w:ascii="Times New Roman" w:hAnsi="Times New Roman"/>
          <w:szCs w:val="21"/>
        </w:rPr>
        <w:t>％、中西部地域では</w:t>
      </w:r>
      <w:r w:rsidRPr="00D66316">
        <w:rPr>
          <w:rFonts w:ascii="Times New Roman" w:hAnsi="Times New Roman"/>
          <w:szCs w:val="21"/>
        </w:rPr>
        <w:t>50</w:t>
      </w:r>
      <w:r w:rsidRPr="00D66316">
        <w:rPr>
          <w:rFonts w:ascii="Times New Roman" w:hAnsi="Times New Roman"/>
          <w:szCs w:val="21"/>
        </w:rPr>
        <w:t>％とすることを目標としてい</w:t>
      </w:r>
      <w:r w:rsidRPr="00D66316">
        <w:rPr>
          <w:rFonts w:ascii="Times New Roman" w:hAnsi="Times New Roman" w:hint="eastAsia"/>
          <w:szCs w:val="21"/>
        </w:rPr>
        <w:t>る</w:t>
      </w:r>
      <w:r w:rsidRPr="00D66316">
        <w:rPr>
          <w:rFonts w:ascii="Times New Roman" w:hAnsi="Times New Roman"/>
          <w:szCs w:val="21"/>
        </w:rPr>
        <w:t>。</w:t>
      </w:r>
      <w:r w:rsidRPr="00D66316">
        <w:rPr>
          <w:rFonts w:ascii="Times New Roman" w:hAnsi="Times New Roman" w:hint="eastAsia"/>
          <w:szCs w:val="21"/>
        </w:rPr>
        <w:t>そのうち</w:t>
      </w:r>
      <w:r w:rsidRPr="00D66316">
        <w:rPr>
          <w:rFonts w:ascii="Times New Roman" w:hAnsi="Times New Roman"/>
          <w:szCs w:val="21"/>
        </w:rPr>
        <w:t>、北京・天津・河北地域、長江デルタ</w:t>
      </w:r>
      <w:r w:rsidRPr="00D66316">
        <w:rPr>
          <w:rFonts w:ascii="Times New Roman" w:hAnsi="Times New Roman" w:hint="eastAsia"/>
          <w:szCs w:val="21"/>
        </w:rPr>
        <w:t>地域</w:t>
      </w:r>
      <w:r w:rsidRPr="00D66316">
        <w:rPr>
          <w:rFonts w:ascii="Times New Roman" w:hAnsi="Times New Roman"/>
          <w:szCs w:val="21"/>
        </w:rPr>
        <w:t>、珠江デルタ</w:t>
      </w:r>
      <w:r w:rsidRPr="00D66316">
        <w:rPr>
          <w:rFonts w:ascii="Times New Roman" w:hAnsi="Times New Roman" w:hint="eastAsia"/>
          <w:szCs w:val="21"/>
        </w:rPr>
        <w:t>地域</w:t>
      </w:r>
      <w:r w:rsidRPr="00D66316">
        <w:rPr>
          <w:rFonts w:ascii="Times New Roman" w:hAnsi="Times New Roman"/>
          <w:szCs w:val="21"/>
        </w:rPr>
        <w:t>などの</w:t>
      </w:r>
      <w:r w:rsidRPr="00D66316">
        <w:rPr>
          <w:rFonts w:ascii="Times New Roman" w:hAnsi="Times New Roman" w:hint="eastAsia"/>
          <w:szCs w:val="21"/>
        </w:rPr>
        <w:t>地域</w:t>
      </w:r>
      <w:r w:rsidRPr="00D66316">
        <w:rPr>
          <w:rFonts w:ascii="Times New Roman" w:hAnsi="Times New Roman"/>
          <w:szCs w:val="21"/>
        </w:rPr>
        <w:t>では期限よりも</w:t>
      </w:r>
      <w:r w:rsidRPr="00D66316">
        <w:rPr>
          <w:rFonts w:ascii="Times New Roman" w:hAnsi="Times New Roman"/>
          <w:szCs w:val="21"/>
        </w:rPr>
        <w:t>1</w:t>
      </w:r>
      <w:r w:rsidRPr="00D66316">
        <w:rPr>
          <w:rFonts w:ascii="Times New Roman" w:hAnsi="Times New Roman"/>
          <w:szCs w:val="21"/>
        </w:rPr>
        <w:t>年早く</w:t>
      </w:r>
      <w:r w:rsidRPr="00D66316">
        <w:rPr>
          <w:rFonts w:ascii="Times New Roman" w:hAnsi="Times New Roman" w:hint="eastAsia"/>
          <w:szCs w:val="21"/>
        </w:rPr>
        <w:t>目標を</w:t>
      </w:r>
      <w:r w:rsidRPr="00D66316">
        <w:rPr>
          <w:rFonts w:ascii="Times New Roman" w:hAnsi="Times New Roman"/>
          <w:szCs w:val="21"/>
        </w:rPr>
        <w:t>達成させるとしてい</w:t>
      </w:r>
      <w:r w:rsidRPr="00D66316">
        <w:rPr>
          <w:rFonts w:ascii="Times New Roman" w:hAnsi="Times New Roman" w:hint="eastAsia"/>
          <w:szCs w:val="21"/>
        </w:rPr>
        <w:t>る</w:t>
      </w:r>
      <w:r w:rsidRPr="00D66316">
        <w:rPr>
          <w:rFonts w:ascii="Times New Roman" w:hAnsi="Times New Roman"/>
          <w:szCs w:val="21"/>
        </w:rPr>
        <w:t>。計画では第</w:t>
      </w:r>
      <w:r w:rsidRPr="00D66316">
        <w:rPr>
          <w:rFonts w:ascii="Times New Roman" w:hAnsi="Times New Roman"/>
          <w:szCs w:val="21"/>
        </w:rPr>
        <w:t>13</w:t>
      </w:r>
      <w:r w:rsidRPr="00D66316">
        <w:rPr>
          <w:rFonts w:ascii="Times New Roman" w:hAnsi="Times New Roman"/>
          <w:szCs w:val="21"/>
        </w:rPr>
        <w:t>次</w:t>
      </w:r>
      <w:r w:rsidRPr="00D66316">
        <w:rPr>
          <w:rFonts w:ascii="Times New Roman" w:hAnsi="Times New Roman"/>
          <w:szCs w:val="21"/>
        </w:rPr>
        <w:t>5</w:t>
      </w:r>
      <w:r w:rsidRPr="00D66316">
        <w:rPr>
          <w:rFonts w:ascii="Times New Roman" w:hAnsi="Times New Roman"/>
          <w:szCs w:val="21"/>
        </w:rPr>
        <w:t>カ年計画の期間中</w:t>
      </w:r>
      <w:r w:rsidRPr="00D66316">
        <w:rPr>
          <w:rFonts w:ascii="Times New Roman" w:hAnsi="Times New Roman" w:hint="eastAsia"/>
          <w:szCs w:val="21"/>
        </w:rPr>
        <w:t>に</w:t>
      </w:r>
      <w:r w:rsidRPr="00D66316">
        <w:rPr>
          <w:rFonts w:ascii="Times New Roman" w:hAnsi="Times New Roman"/>
          <w:szCs w:val="21"/>
        </w:rPr>
        <w:t>、下水管を</w:t>
      </w:r>
      <w:r w:rsidRPr="00D66316">
        <w:rPr>
          <w:rFonts w:ascii="Times New Roman" w:hAnsi="Times New Roman"/>
          <w:szCs w:val="21"/>
        </w:rPr>
        <w:t>12</w:t>
      </w:r>
      <w:r w:rsidRPr="00D66316">
        <w:rPr>
          <w:rFonts w:ascii="Times New Roman" w:hAnsi="Times New Roman"/>
          <w:szCs w:val="21"/>
        </w:rPr>
        <w:t>万</w:t>
      </w:r>
      <w:r w:rsidRPr="00D66316">
        <w:rPr>
          <w:rFonts w:ascii="Times New Roman" w:hAnsi="Times New Roman"/>
          <w:szCs w:val="21"/>
        </w:rPr>
        <w:t>5900</w:t>
      </w:r>
      <w:r w:rsidRPr="00D66316">
        <w:rPr>
          <w:rFonts w:ascii="Times New Roman" w:hAnsi="Times New Roman"/>
          <w:szCs w:val="21"/>
        </w:rPr>
        <w:t>キロメートル増設するほか、老朽化した下水管</w:t>
      </w:r>
      <w:r w:rsidRPr="00D66316">
        <w:rPr>
          <w:rFonts w:ascii="Times New Roman" w:hAnsi="Times New Roman"/>
          <w:szCs w:val="21"/>
        </w:rPr>
        <w:t>2</w:t>
      </w:r>
      <w:r w:rsidRPr="00D66316">
        <w:rPr>
          <w:rFonts w:ascii="Times New Roman" w:hAnsi="Times New Roman"/>
          <w:szCs w:val="21"/>
        </w:rPr>
        <w:t>万</w:t>
      </w:r>
      <w:r w:rsidRPr="00D66316">
        <w:rPr>
          <w:rFonts w:ascii="Times New Roman" w:hAnsi="Times New Roman"/>
          <w:szCs w:val="21"/>
        </w:rPr>
        <w:t>7700</w:t>
      </w:r>
      <w:r w:rsidRPr="00D66316">
        <w:rPr>
          <w:rFonts w:ascii="Times New Roman" w:hAnsi="Times New Roman"/>
          <w:szCs w:val="21"/>
        </w:rPr>
        <w:t>キロメートルの改修、合流式下水道</w:t>
      </w:r>
      <w:r w:rsidRPr="00D66316">
        <w:rPr>
          <w:rFonts w:ascii="Times New Roman" w:hAnsi="Times New Roman"/>
          <w:szCs w:val="21"/>
        </w:rPr>
        <w:lastRenderedPageBreak/>
        <w:t>管</w:t>
      </w:r>
      <w:r w:rsidRPr="00D66316">
        <w:rPr>
          <w:rFonts w:ascii="Times New Roman" w:hAnsi="Times New Roman"/>
          <w:szCs w:val="21"/>
        </w:rPr>
        <w:t>2</w:t>
      </w:r>
      <w:r w:rsidRPr="00D66316">
        <w:rPr>
          <w:rFonts w:ascii="Times New Roman" w:hAnsi="Times New Roman"/>
          <w:szCs w:val="21"/>
        </w:rPr>
        <w:t>万</w:t>
      </w:r>
      <w:r w:rsidRPr="00D66316">
        <w:rPr>
          <w:rFonts w:ascii="Times New Roman" w:hAnsi="Times New Roman"/>
          <w:szCs w:val="21"/>
        </w:rPr>
        <w:t>8800</w:t>
      </w:r>
      <w:r w:rsidRPr="00D66316">
        <w:rPr>
          <w:rFonts w:ascii="Times New Roman" w:hAnsi="Times New Roman"/>
          <w:szCs w:val="21"/>
        </w:rPr>
        <w:t>キロメートルの改修を行い、増築する汚水処理施設の処理規模は</w:t>
      </w:r>
      <w:r w:rsidRPr="00D66316">
        <w:rPr>
          <w:rFonts w:ascii="Times New Roman" w:hAnsi="Times New Roman"/>
          <w:szCs w:val="21"/>
        </w:rPr>
        <w:t>1</w:t>
      </w:r>
      <w:r w:rsidRPr="00D66316">
        <w:rPr>
          <w:rFonts w:ascii="Times New Roman" w:hAnsi="Times New Roman"/>
          <w:szCs w:val="21"/>
        </w:rPr>
        <w:t>日あたり</w:t>
      </w:r>
      <w:r w:rsidRPr="00D66316">
        <w:rPr>
          <w:rFonts w:ascii="Times New Roman" w:hAnsi="Times New Roman"/>
          <w:szCs w:val="21"/>
        </w:rPr>
        <w:t>5022</w:t>
      </w:r>
      <w:r w:rsidRPr="00D66316">
        <w:rPr>
          <w:rFonts w:ascii="Times New Roman" w:hAnsi="Times New Roman"/>
          <w:szCs w:val="21"/>
        </w:rPr>
        <w:t>万立方メートルにな</w:t>
      </w:r>
      <w:r w:rsidRPr="00D66316">
        <w:rPr>
          <w:rFonts w:ascii="Times New Roman" w:hAnsi="Times New Roman" w:hint="eastAsia"/>
          <w:szCs w:val="21"/>
        </w:rPr>
        <w:t>る</w:t>
      </w:r>
      <w:r w:rsidRPr="00D66316">
        <w:rPr>
          <w:rFonts w:ascii="Times New Roman" w:hAnsi="Times New Roman"/>
          <w:szCs w:val="21"/>
        </w:rPr>
        <w:t>。全国</w:t>
      </w:r>
      <w:r w:rsidRPr="00D66316">
        <w:rPr>
          <w:rFonts w:ascii="Times New Roman" w:hAnsi="Times New Roman" w:hint="eastAsia"/>
          <w:szCs w:val="21"/>
        </w:rPr>
        <w:t>統一的な</w:t>
      </w:r>
      <w:r w:rsidRPr="00D66316">
        <w:rPr>
          <w:rFonts w:ascii="Times New Roman" w:hAnsi="Times New Roman"/>
          <w:szCs w:val="21"/>
        </w:rPr>
        <w:t>都市部排水システムと汚水処理監督管理システム</w:t>
      </w:r>
      <w:r w:rsidRPr="00D66316">
        <w:rPr>
          <w:rFonts w:ascii="Times New Roman" w:hAnsi="Times New Roman" w:hint="eastAsia"/>
          <w:szCs w:val="21"/>
        </w:rPr>
        <w:t>の</w:t>
      </w:r>
      <w:r w:rsidRPr="00D66316">
        <w:rPr>
          <w:rFonts w:ascii="Times New Roman" w:hAnsi="Times New Roman"/>
          <w:szCs w:val="21"/>
        </w:rPr>
        <w:t>構築</w:t>
      </w:r>
      <w:r w:rsidRPr="00D66316">
        <w:rPr>
          <w:rFonts w:ascii="Times New Roman" w:hAnsi="Times New Roman" w:hint="eastAsia"/>
          <w:szCs w:val="21"/>
        </w:rPr>
        <w:t>が目指されている</w:t>
      </w:r>
      <w:r w:rsidRPr="00D66316">
        <w:rPr>
          <w:rFonts w:ascii="Times New Roman" w:hAnsi="Times New Roman"/>
          <w:szCs w:val="21"/>
        </w:rPr>
        <w:t>。</w:t>
      </w:r>
    </w:p>
    <w:p w:rsidR="00D66316" w:rsidRPr="00D66316" w:rsidRDefault="00D66316" w:rsidP="00D66316">
      <w:pPr>
        <w:pStyle w:val="a7"/>
        <w:rPr>
          <w:rFonts w:ascii="Times New Roman" w:eastAsiaTheme="minorEastAsia"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t>中国人向けの訪日医療ツアー</w:t>
      </w:r>
      <w:r w:rsidRPr="00D66316">
        <w:rPr>
          <w:rFonts w:ascii="Times New Roman" w:hAnsi="Times New Roman" w:hint="eastAsia"/>
          <w:szCs w:val="21"/>
        </w:rPr>
        <w:t>の</w:t>
      </w:r>
      <w:r w:rsidRPr="00D66316">
        <w:rPr>
          <w:rFonts w:ascii="Times New Roman" w:hAnsi="Times New Roman"/>
          <w:szCs w:val="21"/>
        </w:rPr>
        <w:t>人気が高まる</w:t>
      </w:r>
    </w:p>
    <w:p w:rsidR="00D66316" w:rsidRPr="00D66316" w:rsidRDefault="0052499D" w:rsidP="00D66316">
      <w:pPr>
        <w:pStyle w:val="a7"/>
        <w:rPr>
          <w:rFonts w:ascii="Times New Roman" w:hAnsi="Times New Roman"/>
          <w:szCs w:val="21"/>
        </w:rPr>
      </w:pPr>
      <w:r>
        <w:rPr>
          <w:rFonts w:ascii="Times New Roman" w:hAnsi="Times New Roman" w:hint="eastAsia"/>
          <w:noProof/>
          <w:szCs w:val="21"/>
        </w:rPr>
        <w:drawing>
          <wp:anchor distT="0" distB="0" distL="114300" distR="114300" simplePos="0" relativeHeight="251661312" behindDoc="0" locked="0" layoutInCell="1" allowOverlap="1">
            <wp:simplePos x="0" y="0"/>
            <wp:positionH relativeFrom="column">
              <wp:posOffset>1333500</wp:posOffset>
            </wp:positionH>
            <wp:positionV relativeFrom="paragraph">
              <wp:posOffset>90805</wp:posOffset>
            </wp:positionV>
            <wp:extent cx="2838450" cy="3143885"/>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020161230611598406271.jpg"/>
                    <pic:cNvPicPr/>
                  </pic:nvPicPr>
                  <pic:blipFill>
                    <a:blip r:embed="rId15">
                      <a:extLst>
                        <a:ext uri="{28A0092B-C50C-407E-A947-70E740481C1C}">
                          <a14:useLocalDpi xmlns:a14="http://schemas.microsoft.com/office/drawing/2010/main" val="0"/>
                        </a:ext>
                      </a:extLst>
                    </a:blip>
                    <a:stretch>
                      <a:fillRect/>
                    </a:stretch>
                  </pic:blipFill>
                  <pic:spPr>
                    <a:xfrm>
                      <a:off x="0" y="0"/>
                      <a:ext cx="2838450" cy="3143885"/>
                    </a:xfrm>
                    <a:prstGeom prst="rect">
                      <a:avLst/>
                    </a:prstGeom>
                  </pic:spPr>
                </pic:pic>
              </a:graphicData>
            </a:graphic>
            <wp14:sizeRelH relativeFrom="page">
              <wp14:pctWidth>0</wp14:pctWidth>
            </wp14:sizeRelH>
            <wp14:sizeRelV relativeFrom="page">
              <wp14:pctHeight>0</wp14:pctHeight>
            </wp14:sizeRelV>
          </wp:anchor>
        </w:drawing>
      </w:r>
      <w:r w:rsidR="00D66316" w:rsidRPr="00D66316">
        <w:rPr>
          <w:rFonts w:ascii="Times New Roman" w:hAnsi="Times New Roman" w:hint="eastAsia"/>
          <w:szCs w:val="21"/>
        </w:rPr>
        <w:t xml:space="preserve">【新華網　</w:t>
      </w:r>
      <w:r w:rsidR="00D66316" w:rsidRPr="00D66316">
        <w:rPr>
          <w:rFonts w:ascii="Times New Roman" w:hAnsi="Times New Roman" w:hint="eastAsia"/>
          <w:szCs w:val="21"/>
        </w:rPr>
        <w:t>2</w:t>
      </w:r>
      <w:r w:rsidR="00D66316" w:rsidRPr="00D66316">
        <w:rPr>
          <w:rFonts w:ascii="Times New Roman" w:hAnsi="Times New Roman" w:hint="eastAsia"/>
          <w:szCs w:val="21"/>
        </w:rPr>
        <w:t>月</w:t>
      </w:r>
      <w:r w:rsidR="00D66316" w:rsidRPr="00D66316">
        <w:rPr>
          <w:rFonts w:ascii="Times New Roman" w:hAnsi="Times New Roman" w:hint="eastAsia"/>
          <w:szCs w:val="21"/>
        </w:rPr>
        <w:t>2</w:t>
      </w:r>
      <w:r w:rsidR="00D66316" w:rsidRPr="00D66316">
        <w:rPr>
          <w:rFonts w:ascii="Times New Roman" w:hAnsi="Times New Roman" w:hint="eastAsia"/>
          <w:szCs w:val="21"/>
        </w:rPr>
        <w:t>日】</w:t>
      </w:r>
      <w:r w:rsidR="00D66316" w:rsidRPr="00D66316">
        <w:rPr>
          <w:rFonts w:ascii="Times New Roman" w:hAnsi="Times New Roman"/>
          <w:szCs w:val="21"/>
        </w:rPr>
        <w:t>円高やネットショッピングの発達といった影響で日本を訪れる中国人観光客の「爆買い」ブームが落ち着く</w:t>
      </w:r>
      <w:r w:rsidR="00D66316" w:rsidRPr="00D66316">
        <w:rPr>
          <w:rFonts w:ascii="Times New Roman" w:hAnsi="Times New Roman" w:hint="eastAsia"/>
          <w:szCs w:val="21"/>
        </w:rPr>
        <w:t>一方</w:t>
      </w:r>
      <w:r w:rsidR="00D66316" w:rsidRPr="00D66316">
        <w:rPr>
          <w:rFonts w:ascii="Times New Roman" w:hAnsi="Times New Roman"/>
          <w:szCs w:val="21"/>
        </w:rPr>
        <w:t>、医療ツアーの人気が高まり続けてい</w:t>
      </w:r>
      <w:r w:rsidR="00D66316" w:rsidRPr="00D66316">
        <w:rPr>
          <w:rFonts w:ascii="Times New Roman" w:hAnsi="Times New Roman" w:hint="eastAsia"/>
          <w:szCs w:val="21"/>
        </w:rPr>
        <w:t>る</w:t>
      </w:r>
      <w:r w:rsidR="00D66316" w:rsidRPr="00D66316">
        <w:rPr>
          <w:rFonts w:ascii="Times New Roman" w:hAnsi="Times New Roman"/>
          <w:szCs w:val="21"/>
        </w:rPr>
        <w:t>。日本政府は</w:t>
      </w:r>
      <w:r w:rsidR="00D66316" w:rsidRPr="00D66316">
        <w:rPr>
          <w:rFonts w:ascii="Times New Roman" w:hAnsi="Times New Roman"/>
          <w:szCs w:val="21"/>
        </w:rPr>
        <w:t>2010</w:t>
      </w:r>
      <w:r w:rsidR="00D66316" w:rsidRPr="00D66316">
        <w:rPr>
          <w:rFonts w:ascii="Times New Roman" w:hAnsi="Times New Roman"/>
          <w:szCs w:val="21"/>
        </w:rPr>
        <w:t>年</w:t>
      </w:r>
      <w:r w:rsidR="00D66316" w:rsidRPr="00D66316">
        <w:rPr>
          <w:rFonts w:ascii="Times New Roman" w:hAnsi="Times New Roman"/>
          <w:szCs w:val="21"/>
        </w:rPr>
        <w:t>12</w:t>
      </w:r>
      <w:r w:rsidR="00D66316" w:rsidRPr="00D66316">
        <w:rPr>
          <w:rFonts w:ascii="Times New Roman" w:hAnsi="Times New Roman"/>
          <w:szCs w:val="21"/>
        </w:rPr>
        <w:t>月に医療</w:t>
      </w:r>
      <w:r w:rsidR="00D66316" w:rsidRPr="00D66316">
        <w:rPr>
          <w:rFonts w:ascii="Times New Roman" w:hAnsi="Times New Roman" w:hint="eastAsia"/>
          <w:szCs w:val="21"/>
        </w:rPr>
        <w:t>滞在</w:t>
      </w:r>
      <w:r w:rsidR="00D66316" w:rsidRPr="00D66316">
        <w:rPr>
          <w:rFonts w:ascii="Times New Roman" w:hAnsi="Times New Roman"/>
          <w:szCs w:val="21"/>
        </w:rPr>
        <w:t>ビザの</w:t>
      </w:r>
      <w:r w:rsidR="00D66316" w:rsidRPr="00D66316">
        <w:rPr>
          <w:rFonts w:ascii="Times New Roman" w:hAnsi="Times New Roman" w:hint="eastAsia"/>
          <w:szCs w:val="21"/>
        </w:rPr>
        <w:t>発給に関する</w:t>
      </w:r>
      <w:r w:rsidR="00D66316" w:rsidRPr="00D66316">
        <w:rPr>
          <w:rFonts w:ascii="Times New Roman" w:hAnsi="Times New Roman"/>
          <w:szCs w:val="21"/>
        </w:rPr>
        <w:t>政策を打ち出し、海外にいる患者の訪日治療を受け入れることで観光消費の牽引を図</w:t>
      </w:r>
      <w:r w:rsidR="00D66316" w:rsidRPr="00D66316">
        <w:rPr>
          <w:rFonts w:ascii="Times New Roman" w:hAnsi="Times New Roman" w:hint="eastAsia"/>
          <w:szCs w:val="21"/>
        </w:rPr>
        <w:t>っ</w:t>
      </w:r>
      <w:r w:rsidR="00D66316" w:rsidRPr="00D66316">
        <w:rPr>
          <w:rFonts w:ascii="Times New Roman" w:hAnsi="Times New Roman"/>
          <w:szCs w:val="21"/>
        </w:rPr>
        <w:t>た。</w:t>
      </w:r>
      <w:r w:rsidR="00D66316" w:rsidRPr="00D66316">
        <w:rPr>
          <w:rFonts w:ascii="Times New Roman" w:hAnsi="Times New Roman"/>
          <w:szCs w:val="21"/>
        </w:rPr>
        <w:t>2011</w:t>
      </w:r>
      <w:r w:rsidR="00D66316" w:rsidRPr="00D66316">
        <w:rPr>
          <w:rFonts w:ascii="Times New Roman" w:hAnsi="Times New Roman"/>
          <w:szCs w:val="21"/>
        </w:rPr>
        <w:t>年</w:t>
      </w:r>
      <w:r w:rsidR="00D66316" w:rsidRPr="00D66316">
        <w:rPr>
          <w:rFonts w:ascii="Times New Roman" w:hAnsi="Times New Roman"/>
          <w:szCs w:val="21"/>
        </w:rPr>
        <w:t>3</w:t>
      </w:r>
      <w:r w:rsidR="00D66316" w:rsidRPr="00D66316">
        <w:rPr>
          <w:rFonts w:ascii="Times New Roman" w:hAnsi="Times New Roman"/>
          <w:szCs w:val="21"/>
        </w:rPr>
        <w:t>月に発生した東日本大震災によって、医療ツアーを含むサービスが大きなダメージを受けた</w:t>
      </w:r>
      <w:r w:rsidR="00D66316" w:rsidRPr="00D66316">
        <w:rPr>
          <w:rFonts w:ascii="Times New Roman" w:hAnsi="Times New Roman" w:hint="eastAsia"/>
          <w:szCs w:val="21"/>
        </w:rPr>
        <w:t>が、</w:t>
      </w:r>
      <w:r w:rsidR="00D66316" w:rsidRPr="00D66316">
        <w:rPr>
          <w:rFonts w:ascii="Times New Roman" w:hAnsi="Times New Roman"/>
          <w:szCs w:val="21"/>
        </w:rPr>
        <w:t>ここ</w:t>
      </w:r>
      <w:r w:rsidR="00D66316" w:rsidRPr="00D66316">
        <w:rPr>
          <w:rFonts w:ascii="Times New Roman" w:hAnsi="Times New Roman"/>
          <w:szCs w:val="21"/>
        </w:rPr>
        <w:t>2</w:t>
      </w:r>
      <w:r w:rsidR="00D66316" w:rsidRPr="00D66316">
        <w:rPr>
          <w:rFonts w:ascii="Times New Roman" w:hAnsi="Times New Roman"/>
          <w:szCs w:val="21"/>
        </w:rPr>
        <w:t>、</w:t>
      </w:r>
      <w:r w:rsidR="00D66316" w:rsidRPr="00D66316">
        <w:rPr>
          <w:rFonts w:ascii="Times New Roman" w:hAnsi="Times New Roman"/>
          <w:szCs w:val="21"/>
        </w:rPr>
        <w:t>3</w:t>
      </w:r>
      <w:r w:rsidR="00D66316" w:rsidRPr="00D66316">
        <w:rPr>
          <w:rFonts w:ascii="Times New Roman" w:hAnsi="Times New Roman"/>
          <w:szCs w:val="21"/>
        </w:rPr>
        <w:t>年で、医療ツアーが回復を見せてい</w:t>
      </w:r>
      <w:r w:rsidR="00D66316" w:rsidRPr="00D66316">
        <w:rPr>
          <w:rFonts w:ascii="Times New Roman" w:hAnsi="Times New Roman" w:hint="eastAsia"/>
          <w:szCs w:val="21"/>
        </w:rPr>
        <w:t>る</w:t>
      </w:r>
      <w:r w:rsidR="00D66316" w:rsidRPr="00D66316">
        <w:rPr>
          <w:rFonts w:ascii="Times New Roman" w:hAnsi="Times New Roman"/>
          <w:szCs w:val="21"/>
        </w:rPr>
        <w:t>。</w:t>
      </w:r>
      <w:r w:rsidR="00D66316" w:rsidRPr="00D66316">
        <w:rPr>
          <w:rFonts w:ascii="Times New Roman" w:hAnsi="Times New Roman"/>
          <w:szCs w:val="21"/>
        </w:rPr>
        <w:t>ABC</w:t>
      </w:r>
      <w:r w:rsidR="00D66316" w:rsidRPr="00D66316">
        <w:rPr>
          <w:rFonts w:ascii="Times New Roman" w:hAnsi="Times New Roman"/>
          <w:szCs w:val="21"/>
        </w:rPr>
        <w:t>旅行社を経営する孟凡海氏は、「</w:t>
      </w:r>
      <w:r w:rsidR="00D66316" w:rsidRPr="00D66316">
        <w:rPr>
          <w:rFonts w:ascii="Times New Roman" w:hAnsi="Times New Roman"/>
          <w:szCs w:val="21"/>
        </w:rPr>
        <w:t>2015</w:t>
      </w:r>
      <w:r w:rsidR="00D66316" w:rsidRPr="00D66316">
        <w:rPr>
          <w:rFonts w:ascii="Times New Roman" w:hAnsi="Times New Roman"/>
          <w:szCs w:val="21"/>
        </w:rPr>
        <w:t>年に日本が医療</w:t>
      </w:r>
      <w:r w:rsidR="00D66316" w:rsidRPr="00D66316">
        <w:rPr>
          <w:rFonts w:ascii="Times New Roman" w:hAnsi="Times New Roman" w:hint="eastAsia"/>
          <w:szCs w:val="21"/>
        </w:rPr>
        <w:t>滞在</w:t>
      </w:r>
      <w:r w:rsidR="00D66316" w:rsidRPr="00D66316">
        <w:rPr>
          <w:rFonts w:ascii="Times New Roman" w:hAnsi="Times New Roman"/>
          <w:szCs w:val="21"/>
        </w:rPr>
        <w:t>ビザを発給した中国人の数は</w:t>
      </w:r>
      <w:r w:rsidR="00D66316" w:rsidRPr="00D66316">
        <w:rPr>
          <w:rFonts w:ascii="Times New Roman" w:hAnsi="Times New Roman"/>
          <w:szCs w:val="21"/>
        </w:rPr>
        <w:t>900</w:t>
      </w:r>
      <w:r w:rsidR="00D66316" w:rsidRPr="00D66316">
        <w:rPr>
          <w:rFonts w:ascii="Times New Roman" w:hAnsi="Times New Roman"/>
          <w:szCs w:val="21"/>
        </w:rPr>
        <w:t>人あまりになった。</w:t>
      </w:r>
      <w:r w:rsidR="00D66316" w:rsidRPr="00D66316">
        <w:rPr>
          <w:rFonts w:ascii="Times New Roman" w:hAnsi="Times New Roman"/>
          <w:szCs w:val="21"/>
        </w:rPr>
        <w:t>2016</w:t>
      </w:r>
      <w:r w:rsidR="00D66316" w:rsidRPr="00D66316">
        <w:rPr>
          <w:rFonts w:ascii="Times New Roman" w:hAnsi="Times New Roman"/>
          <w:szCs w:val="21"/>
        </w:rPr>
        <w:t>年の結果は</w:t>
      </w:r>
      <w:r w:rsidR="00D66316" w:rsidRPr="00D66316">
        <w:rPr>
          <w:rFonts w:ascii="Times New Roman" w:hAnsi="Times New Roman"/>
          <w:szCs w:val="21"/>
        </w:rPr>
        <w:t>2000</w:t>
      </w:r>
      <w:r w:rsidR="00D66316" w:rsidRPr="00D66316">
        <w:rPr>
          <w:rFonts w:ascii="Times New Roman" w:hAnsi="Times New Roman"/>
          <w:szCs w:val="21"/>
        </w:rPr>
        <w:t>人を超えるだろう」と予測してい</w:t>
      </w:r>
      <w:r w:rsidR="00D66316" w:rsidRPr="00D66316">
        <w:rPr>
          <w:rFonts w:ascii="Times New Roman" w:hAnsi="Times New Roman" w:hint="eastAsia"/>
          <w:szCs w:val="21"/>
        </w:rPr>
        <w:t>る</w:t>
      </w:r>
      <w:r w:rsidR="00D66316" w:rsidRPr="00D66316">
        <w:rPr>
          <w:rFonts w:ascii="Times New Roman" w:hAnsi="Times New Roman"/>
          <w:szCs w:val="21"/>
        </w:rPr>
        <w:t>。中国人観光客の変化に合わせて、日本各地の観光部門や医療機関は協力</w:t>
      </w:r>
      <w:r w:rsidR="00D66316" w:rsidRPr="00D66316">
        <w:rPr>
          <w:rFonts w:ascii="Times New Roman" w:hAnsi="Times New Roman" w:hint="eastAsia"/>
          <w:szCs w:val="21"/>
        </w:rPr>
        <w:t>して</w:t>
      </w:r>
      <w:r w:rsidR="00D66316" w:rsidRPr="00D66316">
        <w:rPr>
          <w:rFonts w:ascii="Times New Roman" w:hAnsi="Times New Roman"/>
          <w:szCs w:val="21"/>
        </w:rPr>
        <w:t>、中国人を対象とする各種の医療ツアーを打ち出してい</w:t>
      </w:r>
      <w:r w:rsidR="00D66316" w:rsidRPr="00D66316">
        <w:rPr>
          <w:rFonts w:ascii="Times New Roman" w:hAnsi="Times New Roman" w:hint="eastAsia"/>
          <w:szCs w:val="21"/>
        </w:rPr>
        <w:t>る。</w:t>
      </w:r>
    </w:p>
    <w:p w:rsidR="00D66316" w:rsidRPr="00D66316" w:rsidRDefault="00D66316" w:rsidP="00D66316">
      <w:pPr>
        <w:pStyle w:val="a7"/>
        <w:rPr>
          <w:rFonts w:ascii="Times New Roman"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t>世界シンクタンクランキング、中国が入選数で</w:t>
      </w:r>
      <w:r w:rsidRPr="00D66316">
        <w:rPr>
          <w:rFonts w:ascii="Times New Roman" w:hAnsi="Times New Roman"/>
          <w:szCs w:val="21"/>
        </w:rPr>
        <w:t>2</w:t>
      </w:r>
      <w:r w:rsidRPr="00D66316">
        <w:rPr>
          <w:rFonts w:ascii="Times New Roman" w:hAnsi="Times New Roman"/>
          <w:szCs w:val="21"/>
        </w:rPr>
        <w:t>位に</w:t>
      </w:r>
    </w:p>
    <w:p w:rsidR="00D66316" w:rsidRDefault="00D66316" w:rsidP="00D66316">
      <w:pPr>
        <w:pStyle w:val="a7"/>
        <w:rPr>
          <w:rFonts w:ascii="Times New Roman" w:eastAsiaTheme="minorEastAsia" w:hAnsi="Times New Roman"/>
          <w:szCs w:val="21"/>
        </w:rPr>
      </w:pPr>
      <w:r w:rsidRPr="00D66316">
        <w:rPr>
          <w:rFonts w:ascii="Times New Roman" w:hAnsi="Times New Roman" w:hint="eastAsia"/>
          <w:szCs w:val="21"/>
        </w:rPr>
        <w:t xml:space="preserve">【央広網　</w:t>
      </w:r>
      <w:r w:rsidRPr="00D66316">
        <w:rPr>
          <w:rFonts w:ascii="Times New Roman" w:hAnsi="Times New Roman" w:hint="eastAsia"/>
          <w:szCs w:val="21"/>
        </w:rPr>
        <w:t>2</w:t>
      </w:r>
      <w:r w:rsidRPr="00D66316">
        <w:rPr>
          <w:rFonts w:ascii="Times New Roman" w:hAnsi="Times New Roman" w:hint="eastAsia"/>
          <w:szCs w:val="21"/>
        </w:rPr>
        <w:t>月</w:t>
      </w:r>
      <w:r w:rsidRPr="00D66316">
        <w:rPr>
          <w:rFonts w:ascii="Times New Roman" w:hAnsi="Times New Roman" w:hint="eastAsia"/>
          <w:szCs w:val="21"/>
        </w:rPr>
        <w:t>3</w:t>
      </w:r>
      <w:r w:rsidRPr="00D66316">
        <w:rPr>
          <w:rFonts w:ascii="Times New Roman" w:hAnsi="Times New Roman" w:hint="eastAsia"/>
          <w:szCs w:val="21"/>
        </w:rPr>
        <w:t>日】</w:t>
      </w:r>
      <w:r w:rsidRPr="00D66316">
        <w:rPr>
          <w:rFonts w:ascii="Times New Roman" w:hAnsi="Times New Roman"/>
          <w:szCs w:val="21"/>
        </w:rPr>
        <w:t>米ペンシルバニア大学のシンクタンクが作成した「世界シンクタンク報告書</w:t>
      </w:r>
      <w:r w:rsidRPr="00D66316">
        <w:rPr>
          <w:rFonts w:ascii="Times New Roman" w:hAnsi="Times New Roman"/>
          <w:szCs w:val="21"/>
        </w:rPr>
        <w:t>2016</w:t>
      </w:r>
      <w:r w:rsidRPr="00D66316">
        <w:rPr>
          <w:rFonts w:ascii="Times New Roman" w:hAnsi="Times New Roman"/>
          <w:szCs w:val="21"/>
        </w:rPr>
        <w:t>」が</w:t>
      </w:r>
      <w:r w:rsidRPr="00D66316">
        <w:rPr>
          <w:rFonts w:ascii="Times New Roman" w:hAnsi="Times New Roman"/>
          <w:szCs w:val="21"/>
        </w:rPr>
        <w:t>25</w:t>
      </w:r>
      <w:r w:rsidRPr="00D66316">
        <w:rPr>
          <w:rFonts w:ascii="Times New Roman" w:hAnsi="Times New Roman"/>
          <w:szCs w:val="21"/>
        </w:rPr>
        <w:t>日、北京</w:t>
      </w:r>
      <w:r w:rsidRPr="00D66316">
        <w:rPr>
          <w:rFonts w:ascii="Times New Roman" w:hAnsi="Times New Roman" w:hint="eastAsia"/>
          <w:szCs w:val="21"/>
        </w:rPr>
        <w:t>において</w:t>
      </w:r>
      <w:r w:rsidRPr="00D66316">
        <w:rPr>
          <w:rFonts w:ascii="Times New Roman" w:hAnsi="Times New Roman"/>
          <w:szCs w:val="21"/>
        </w:rPr>
        <w:t>世界</w:t>
      </w:r>
      <w:r w:rsidRPr="00D66316">
        <w:rPr>
          <w:rFonts w:ascii="Times New Roman" w:hAnsi="Times New Roman" w:hint="eastAsia"/>
          <w:szCs w:val="21"/>
        </w:rPr>
        <w:t>で</w:t>
      </w:r>
      <w:r w:rsidRPr="00D66316">
        <w:rPr>
          <w:rFonts w:ascii="Times New Roman" w:hAnsi="Times New Roman"/>
          <w:szCs w:val="21"/>
        </w:rPr>
        <w:t>初</w:t>
      </w:r>
      <w:r w:rsidRPr="00D66316">
        <w:rPr>
          <w:rFonts w:ascii="Times New Roman" w:hAnsi="Times New Roman" w:hint="eastAsia"/>
          <w:szCs w:val="21"/>
        </w:rPr>
        <w:t>めて</w:t>
      </w:r>
      <w:r w:rsidRPr="00D66316">
        <w:rPr>
          <w:rFonts w:ascii="Times New Roman" w:hAnsi="Times New Roman"/>
          <w:szCs w:val="21"/>
        </w:rPr>
        <w:t>公開された。中国が世界の権威あるシンクタンクランキングの入選数で</w:t>
      </w:r>
      <w:r w:rsidRPr="00D66316">
        <w:rPr>
          <w:rFonts w:ascii="Times New Roman" w:hAnsi="Times New Roman"/>
          <w:szCs w:val="21"/>
        </w:rPr>
        <w:t>2</w:t>
      </w:r>
      <w:r w:rsidRPr="00D66316">
        <w:rPr>
          <w:rFonts w:ascii="Times New Roman" w:hAnsi="Times New Roman"/>
          <w:szCs w:val="21"/>
        </w:rPr>
        <w:t>位になり、</w:t>
      </w:r>
      <w:r w:rsidRPr="00D66316">
        <w:rPr>
          <w:rFonts w:ascii="Times New Roman" w:hAnsi="Times New Roman"/>
          <w:szCs w:val="21"/>
        </w:rPr>
        <w:t>9</w:t>
      </w:r>
      <w:r w:rsidRPr="00D66316">
        <w:rPr>
          <w:rFonts w:ascii="Times New Roman" w:hAnsi="Times New Roman"/>
          <w:szCs w:val="21"/>
        </w:rPr>
        <w:t>社がトップ</w:t>
      </w:r>
      <w:r w:rsidRPr="00D66316">
        <w:rPr>
          <w:rFonts w:ascii="Times New Roman" w:hAnsi="Times New Roman"/>
          <w:szCs w:val="21"/>
        </w:rPr>
        <w:t>175</w:t>
      </w:r>
      <w:r w:rsidRPr="00D66316">
        <w:rPr>
          <w:rFonts w:ascii="Times New Roman" w:hAnsi="Times New Roman"/>
          <w:szCs w:val="21"/>
        </w:rPr>
        <w:t>にランクインした。同大学のジェームズ・マガン教授は「</w:t>
      </w:r>
      <w:r w:rsidRPr="00D66316">
        <w:rPr>
          <w:rFonts w:ascii="Times New Roman" w:hAnsi="Times New Roman"/>
          <w:szCs w:val="21"/>
        </w:rPr>
        <w:t>2006</w:t>
      </w:r>
      <w:r w:rsidRPr="00D66316">
        <w:rPr>
          <w:rFonts w:ascii="Times New Roman" w:hAnsi="Times New Roman"/>
          <w:szCs w:val="21"/>
        </w:rPr>
        <w:t>年より、現在のシンクタンクが直視すべき世界の動向と、政策環境の調査を行って</w:t>
      </w:r>
      <w:r w:rsidRPr="00D66316">
        <w:rPr>
          <w:rFonts w:ascii="Times New Roman" w:hAnsi="Times New Roman"/>
          <w:szCs w:val="21"/>
        </w:rPr>
        <w:lastRenderedPageBreak/>
        <w:t>いる。</w:t>
      </w:r>
      <w:r w:rsidRPr="00D66316">
        <w:rPr>
          <w:rFonts w:ascii="Times New Roman" w:hAnsi="Times New Roman"/>
          <w:szCs w:val="21"/>
        </w:rPr>
        <w:t>2016</w:t>
      </w:r>
      <w:r w:rsidRPr="00D66316">
        <w:rPr>
          <w:rFonts w:ascii="Times New Roman" w:hAnsi="Times New Roman"/>
          <w:szCs w:val="21"/>
        </w:rPr>
        <w:t>年度のランキングの作成で、メディアの記者、政策制定者、公共・民間出資者、シンクタンク、専門家を含む、</w:t>
      </w:r>
      <w:r w:rsidRPr="00D66316">
        <w:rPr>
          <w:rFonts w:ascii="Times New Roman" w:hAnsi="Times New Roman"/>
          <w:szCs w:val="21"/>
        </w:rPr>
        <w:t>5</w:t>
      </w:r>
      <w:r w:rsidRPr="00D66316">
        <w:rPr>
          <w:rFonts w:ascii="Times New Roman" w:hAnsi="Times New Roman"/>
          <w:szCs w:val="21"/>
        </w:rPr>
        <w:t>万</w:t>
      </w:r>
      <w:r w:rsidRPr="00D66316">
        <w:rPr>
          <w:rFonts w:ascii="Times New Roman" w:hAnsi="Times New Roman"/>
          <w:szCs w:val="21"/>
        </w:rPr>
        <w:t>1000</w:t>
      </w:r>
      <w:r w:rsidRPr="00D66316">
        <w:rPr>
          <w:rFonts w:ascii="Times New Roman" w:hAnsi="Times New Roman"/>
          <w:szCs w:val="21"/>
        </w:rPr>
        <w:t>の組織と個人を招いた」と説明した。</w:t>
      </w:r>
      <w:r w:rsidRPr="00D66316">
        <w:rPr>
          <w:rFonts w:ascii="Times New Roman" w:hAnsi="Times New Roman" w:hint="eastAsia"/>
          <w:szCs w:val="21"/>
        </w:rPr>
        <w:t>また、</w:t>
      </w:r>
      <w:r w:rsidRPr="00D66316">
        <w:rPr>
          <w:rFonts w:ascii="Times New Roman" w:hAnsi="Times New Roman"/>
          <w:szCs w:val="21"/>
        </w:rPr>
        <w:t>同報告書によると、世界の</w:t>
      </w:r>
      <w:r w:rsidRPr="00D66316">
        <w:rPr>
          <w:rFonts w:ascii="Times New Roman" w:hAnsi="Times New Roman"/>
          <w:szCs w:val="21"/>
        </w:rPr>
        <w:t>2016</w:t>
      </w:r>
      <w:r w:rsidRPr="00D66316">
        <w:rPr>
          <w:rFonts w:ascii="Times New Roman" w:hAnsi="Times New Roman"/>
          <w:szCs w:val="21"/>
        </w:rPr>
        <w:t>年のシンクタンク数は</w:t>
      </w:r>
      <w:r w:rsidRPr="00D66316">
        <w:rPr>
          <w:rFonts w:ascii="Times New Roman" w:hAnsi="Times New Roman"/>
          <w:szCs w:val="21"/>
        </w:rPr>
        <w:t>6846</w:t>
      </w:r>
      <w:r w:rsidRPr="00D66316">
        <w:rPr>
          <w:rFonts w:ascii="Times New Roman" w:hAnsi="Times New Roman"/>
          <w:szCs w:val="21"/>
        </w:rPr>
        <w:t>社</w:t>
      </w:r>
      <w:r w:rsidRPr="00D66316">
        <w:rPr>
          <w:rFonts w:ascii="Times New Roman" w:hAnsi="Times New Roman" w:hint="eastAsia"/>
          <w:szCs w:val="21"/>
        </w:rPr>
        <w:t>で、その</w:t>
      </w:r>
      <w:r w:rsidRPr="00D66316">
        <w:rPr>
          <w:rFonts w:ascii="Times New Roman" w:hAnsi="Times New Roman"/>
          <w:szCs w:val="21"/>
        </w:rPr>
        <w:t>うち北米は</w:t>
      </w:r>
      <w:r w:rsidRPr="00D66316">
        <w:rPr>
          <w:rFonts w:ascii="Times New Roman" w:hAnsi="Times New Roman"/>
          <w:szCs w:val="21"/>
        </w:rPr>
        <w:t>1931</w:t>
      </w:r>
      <w:r w:rsidRPr="00D66316">
        <w:rPr>
          <w:rFonts w:ascii="Times New Roman" w:hAnsi="Times New Roman"/>
          <w:szCs w:val="21"/>
        </w:rPr>
        <w:t>社、欧州は</w:t>
      </w:r>
      <w:r w:rsidRPr="00D66316">
        <w:rPr>
          <w:rFonts w:ascii="Times New Roman" w:hAnsi="Times New Roman"/>
          <w:szCs w:val="21"/>
        </w:rPr>
        <w:t>1770</w:t>
      </w:r>
      <w:r w:rsidRPr="00D66316">
        <w:rPr>
          <w:rFonts w:ascii="Times New Roman" w:hAnsi="Times New Roman"/>
          <w:szCs w:val="21"/>
        </w:rPr>
        <w:t>社、アジアは</w:t>
      </w:r>
      <w:r w:rsidRPr="00D66316">
        <w:rPr>
          <w:rFonts w:ascii="Times New Roman" w:hAnsi="Times New Roman"/>
          <w:szCs w:val="21"/>
        </w:rPr>
        <w:t>1262</w:t>
      </w:r>
      <w:r w:rsidRPr="00D66316">
        <w:rPr>
          <w:rFonts w:ascii="Times New Roman" w:hAnsi="Times New Roman"/>
          <w:szCs w:val="21"/>
        </w:rPr>
        <w:t>社</w:t>
      </w:r>
      <w:r w:rsidRPr="00D66316">
        <w:rPr>
          <w:rFonts w:ascii="Times New Roman" w:hAnsi="Times New Roman" w:hint="eastAsia"/>
          <w:szCs w:val="21"/>
        </w:rPr>
        <w:t>であった</w:t>
      </w:r>
      <w:r w:rsidRPr="00D66316">
        <w:rPr>
          <w:rFonts w:ascii="Times New Roman" w:hAnsi="Times New Roman"/>
          <w:szCs w:val="21"/>
        </w:rPr>
        <w:t>。</w:t>
      </w:r>
      <w:r w:rsidRPr="00D66316">
        <w:rPr>
          <w:rFonts w:ascii="Times New Roman" w:hAnsi="Times New Roman" w:hint="eastAsia"/>
          <w:szCs w:val="21"/>
        </w:rPr>
        <w:t>国別では</w:t>
      </w:r>
      <w:r w:rsidRPr="00D66316">
        <w:rPr>
          <w:rFonts w:ascii="Times New Roman" w:hAnsi="Times New Roman"/>
          <w:szCs w:val="21"/>
        </w:rPr>
        <w:t>米国</w:t>
      </w:r>
      <w:r w:rsidRPr="00D66316">
        <w:rPr>
          <w:rFonts w:ascii="Times New Roman" w:hAnsi="Times New Roman" w:hint="eastAsia"/>
          <w:szCs w:val="21"/>
        </w:rPr>
        <w:t>が</w:t>
      </w:r>
      <w:r w:rsidRPr="00D66316">
        <w:rPr>
          <w:rFonts w:ascii="Times New Roman" w:hAnsi="Times New Roman"/>
          <w:szCs w:val="21"/>
        </w:rPr>
        <w:t>1835</w:t>
      </w:r>
      <w:r w:rsidRPr="00D66316">
        <w:rPr>
          <w:rFonts w:ascii="Times New Roman" w:hAnsi="Times New Roman"/>
          <w:szCs w:val="21"/>
        </w:rPr>
        <w:t>社で依然として最も多い国であ</w:t>
      </w:r>
      <w:r w:rsidRPr="00D66316">
        <w:rPr>
          <w:rFonts w:ascii="Times New Roman" w:hAnsi="Times New Roman" w:hint="eastAsia"/>
          <w:szCs w:val="21"/>
        </w:rPr>
        <w:t>る。</w:t>
      </w:r>
      <w:r w:rsidRPr="00D66316">
        <w:rPr>
          <w:rFonts w:ascii="Times New Roman" w:hAnsi="Times New Roman"/>
          <w:szCs w:val="21"/>
        </w:rPr>
        <w:t>トップ</w:t>
      </w:r>
      <w:r w:rsidRPr="00D66316">
        <w:rPr>
          <w:rFonts w:ascii="Times New Roman" w:hAnsi="Times New Roman"/>
          <w:szCs w:val="21"/>
        </w:rPr>
        <w:t>175</w:t>
      </w:r>
      <w:r w:rsidRPr="00D66316">
        <w:rPr>
          <w:rFonts w:ascii="Times New Roman" w:hAnsi="Times New Roman"/>
          <w:szCs w:val="21"/>
        </w:rPr>
        <w:t>にランクインした中国のシンクタンクは、中国現代国際関係研究院（</w:t>
      </w:r>
      <w:r w:rsidRPr="00D66316">
        <w:rPr>
          <w:rFonts w:ascii="Times New Roman" w:hAnsi="Times New Roman"/>
          <w:szCs w:val="21"/>
        </w:rPr>
        <w:t>33</w:t>
      </w:r>
      <w:r w:rsidRPr="00D66316">
        <w:rPr>
          <w:rFonts w:ascii="Times New Roman" w:hAnsi="Times New Roman"/>
          <w:szCs w:val="21"/>
        </w:rPr>
        <w:t>位）、中国社会科学院（</w:t>
      </w:r>
      <w:r w:rsidRPr="00D66316">
        <w:rPr>
          <w:rFonts w:ascii="Times New Roman" w:hAnsi="Times New Roman"/>
          <w:szCs w:val="21"/>
        </w:rPr>
        <w:t>36</w:t>
      </w:r>
      <w:r w:rsidRPr="00D66316">
        <w:rPr>
          <w:rFonts w:ascii="Times New Roman" w:hAnsi="Times New Roman"/>
          <w:szCs w:val="21"/>
        </w:rPr>
        <w:t>位）、中国国際問題研究院（</w:t>
      </w:r>
      <w:r w:rsidRPr="00D66316">
        <w:rPr>
          <w:rFonts w:ascii="Times New Roman" w:hAnsi="Times New Roman"/>
          <w:szCs w:val="21"/>
        </w:rPr>
        <w:t>39</w:t>
      </w:r>
      <w:r w:rsidRPr="00D66316">
        <w:rPr>
          <w:rFonts w:ascii="Times New Roman" w:hAnsi="Times New Roman"/>
          <w:szCs w:val="21"/>
        </w:rPr>
        <w:t>位）、国務院発展研究センター（</w:t>
      </w:r>
      <w:r w:rsidRPr="00D66316">
        <w:rPr>
          <w:rFonts w:ascii="Times New Roman" w:hAnsi="Times New Roman"/>
          <w:szCs w:val="21"/>
        </w:rPr>
        <w:t>52</w:t>
      </w:r>
      <w:r w:rsidRPr="00D66316">
        <w:rPr>
          <w:rFonts w:ascii="Times New Roman" w:hAnsi="Times New Roman"/>
          <w:szCs w:val="21"/>
        </w:rPr>
        <w:t>位）、上海国際問題研究院（</w:t>
      </w:r>
      <w:r w:rsidRPr="00D66316">
        <w:rPr>
          <w:rFonts w:ascii="Times New Roman" w:hAnsi="Times New Roman"/>
          <w:szCs w:val="21"/>
        </w:rPr>
        <w:t>73</w:t>
      </w:r>
      <w:r w:rsidRPr="00D66316">
        <w:rPr>
          <w:rFonts w:ascii="Times New Roman" w:hAnsi="Times New Roman"/>
          <w:szCs w:val="21"/>
        </w:rPr>
        <w:t>位）、北京大学国際戦略研究院（</w:t>
      </w:r>
      <w:r w:rsidRPr="00D66316">
        <w:rPr>
          <w:rFonts w:ascii="Times New Roman" w:hAnsi="Times New Roman"/>
          <w:szCs w:val="21"/>
        </w:rPr>
        <w:t>79</w:t>
      </w:r>
      <w:r w:rsidRPr="00D66316">
        <w:rPr>
          <w:rFonts w:ascii="Times New Roman" w:hAnsi="Times New Roman"/>
          <w:szCs w:val="21"/>
        </w:rPr>
        <w:t>位）、天則経済研究所（</w:t>
      </w:r>
      <w:r w:rsidRPr="00D66316">
        <w:rPr>
          <w:rFonts w:ascii="Times New Roman" w:hAnsi="Times New Roman"/>
          <w:szCs w:val="21"/>
        </w:rPr>
        <w:t>104</w:t>
      </w:r>
      <w:r w:rsidRPr="00D66316">
        <w:rPr>
          <w:rFonts w:ascii="Times New Roman" w:hAnsi="Times New Roman"/>
          <w:szCs w:val="21"/>
        </w:rPr>
        <w:t>位）、中国・グローバル化シンクタンク（</w:t>
      </w:r>
      <w:r w:rsidRPr="00D66316">
        <w:rPr>
          <w:rFonts w:ascii="Times New Roman" w:hAnsi="Times New Roman"/>
          <w:szCs w:val="21"/>
        </w:rPr>
        <w:t>111</w:t>
      </w:r>
      <w:r w:rsidRPr="00D66316">
        <w:rPr>
          <w:rFonts w:ascii="Times New Roman" w:hAnsi="Times New Roman"/>
          <w:szCs w:val="21"/>
        </w:rPr>
        <w:t>位）、人民大学重陽金融研究院（</w:t>
      </w:r>
      <w:r w:rsidRPr="00D66316">
        <w:rPr>
          <w:rFonts w:ascii="Times New Roman" w:hAnsi="Times New Roman"/>
          <w:szCs w:val="21"/>
        </w:rPr>
        <w:t>149</w:t>
      </w:r>
      <w:r w:rsidRPr="00D66316">
        <w:rPr>
          <w:rFonts w:ascii="Times New Roman" w:hAnsi="Times New Roman"/>
          <w:szCs w:val="21"/>
        </w:rPr>
        <w:t>位）</w:t>
      </w:r>
      <w:r w:rsidRPr="00D66316">
        <w:rPr>
          <w:rFonts w:ascii="Times New Roman" w:hAnsi="Times New Roman" w:hint="eastAsia"/>
          <w:szCs w:val="21"/>
        </w:rPr>
        <w:t>である</w:t>
      </w:r>
      <w:r w:rsidRPr="00D66316">
        <w:rPr>
          <w:rFonts w:ascii="Times New Roman" w:hAnsi="Times New Roman"/>
          <w:szCs w:val="21"/>
        </w:rPr>
        <w:t>。</w:t>
      </w:r>
    </w:p>
    <w:p w:rsidR="00D66316" w:rsidRPr="00D66316" w:rsidRDefault="00D66316" w:rsidP="00D66316">
      <w:pPr>
        <w:pStyle w:val="a7"/>
        <w:rPr>
          <w:rFonts w:ascii="Times New Roman" w:eastAsiaTheme="minorEastAsia"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t>製造業</w:t>
      </w:r>
      <w:r w:rsidRPr="00D66316">
        <w:rPr>
          <w:rFonts w:ascii="Times New Roman" w:hAnsi="Times New Roman"/>
          <w:szCs w:val="21"/>
        </w:rPr>
        <w:t>PMI</w:t>
      </w:r>
      <w:r w:rsidRPr="00D66316">
        <w:rPr>
          <w:rFonts w:ascii="Times New Roman" w:hAnsi="Times New Roman" w:hint="eastAsia"/>
          <w:szCs w:val="21"/>
        </w:rPr>
        <w:t>、</w:t>
      </w:r>
      <w:r w:rsidRPr="00D66316">
        <w:rPr>
          <w:rFonts w:ascii="Times New Roman" w:hAnsi="Times New Roman"/>
          <w:szCs w:val="21"/>
        </w:rPr>
        <w:t>4</w:t>
      </w:r>
      <w:r w:rsidRPr="00D66316">
        <w:rPr>
          <w:rFonts w:ascii="Times New Roman" w:hAnsi="Times New Roman"/>
          <w:szCs w:val="21"/>
        </w:rPr>
        <w:t>ヶ月連続で</w:t>
      </w:r>
      <w:r w:rsidRPr="00D66316">
        <w:rPr>
          <w:rFonts w:ascii="Times New Roman" w:hAnsi="Times New Roman"/>
          <w:szCs w:val="21"/>
        </w:rPr>
        <w:t>51</w:t>
      </w:r>
      <w:r w:rsidRPr="00D66316">
        <w:rPr>
          <w:rFonts w:ascii="Times New Roman" w:hAnsi="Times New Roman"/>
          <w:szCs w:val="21"/>
        </w:rPr>
        <w:t>以上に</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【中国証券網　</w:t>
      </w:r>
      <w:r w:rsidRPr="00D66316">
        <w:rPr>
          <w:rFonts w:ascii="Times New Roman" w:hAnsi="Times New Roman" w:hint="eastAsia"/>
          <w:szCs w:val="21"/>
        </w:rPr>
        <w:t>2</w:t>
      </w:r>
      <w:r w:rsidRPr="00D66316">
        <w:rPr>
          <w:rFonts w:ascii="Times New Roman" w:hAnsi="Times New Roman" w:hint="eastAsia"/>
          <w:szCs w:val="21"/>
        </w:rPr>
        <w:t>月</w:t>
      </w:r>
      <w:r w:rsidRPr="00D66316">
        <w:rPr>
          <w:rFonts w:ascii="Times New Roman" w:hAnsi="Times New Roman" w:hint="eastAsia"/>
          <w:szCs w:val="21"/>
        </w:rPr>
        <w:t>3</w:t>
      </w:r>
      <w:r w:rsidRPr="00D66316">
        <w:rPr>
          <w:rFonts w:ascii="Times New Roman" w:hAnsi="Times New Roman" w:hint="eastAsia"/>
          <w:szCs w:val="21"/>
        </w:rPr>
        <w:t>日】</w:t>
      </w:r>
      <w:r w:rsidRPr="00D66316">
        <w:rPr>
          <w:rFonts w:ascii="Times New Roman" w:hAnsi="Times New Roman"/>
          <w:szCs w:val="21"/>
        </w:rPr>
        <w:t>国家統計局がこのほど発表したデータによると、</w:t>
      </w:r>
      <w:r w:rsidRPr="00D66316">
        <w:rPr>
          <w:rFonts w:ascii="Times New Roman" w:hAnsi="Times New Roman"/>
          <w:szCs w:val="21"/>
        </w:rPr>
        <w:t>2017</w:t>
      </w:r>
      <w:r w:rsidRPr="00D66316">
        <w:rPr>
          <w:rFonts w:ascii="Times New Roman" w:hAnsi="Times New Roman"/>
          <w:szCs w:val="21"/>
        </w:rPr>
        <w:t>年</w:t>
      </w:r>
      <w:r w:rsidRPr="00D66316">
        <w:rPr>
          <w:rFonts w:ascii="Times New Roman" w:hAnsi="Times New Roman"/>
          <w:szCs w:val="21"/>
        </w:rPr>
        <w:t>1</w:t>
      </w:r>
      <w:r w:rsidRPr="00D66316">
        <w:rPr>
          <w:rFonts w:ascii="Times New Roman" w:hAnsi="Times New Roman"/>
          <w:szCs w:val="21"/>
        </w:rPr>
        <w:t>月の製造業購買担当者指数（</w:t>
      </w:r>
      <w:r w:rsidRPr="00D66316">
        <w:rPr>
          <w:rFonts w:ascii="Times New Roman" w:hAnsi="Times New Roman"/>
          <w:szCs w:val="21"/>
        </w:rPr>
        <w:t>PMI</w:t>
      </w:r>
      <w:r w:rsidRPr="00D66316">
        <w:rPr>
          <w:rFonts w:ascii="Times New Roman" w:hAnsi="Times New Roman"/>
          <w:szCs w:val="21"/>
        </w:rPr>
        <w:t>）は</w:t>
      </w:r>
      <w:r w:rsidRPr="00D66316">
        <w:rPr>
          <w:rFonts w:ascii="Times New Roman" w:hAnsi="Times New Roman"/>
          <w:szCs w:val="21"/>
        </w:rPr>
        <w:t>51.3</w:t>
      </w:r>
      <w:r w:rsidRPr="00D66316">
        <w:rPr>
          <w:rFonts w:ascii="Times New Roman" w:hAnsi="Times New Roman"/>
          <w:szCs w:val="21"/>
        </w:rPr>
        <w:t>で、前月に比べて</w:t>
      </w:r>
      <w:r w:rsidRPr="00D66316">
        <w:rPr>
          <w:rFonts w:ascii="Times New Roman" w:hAnsi="Times New Roman"/>
          <w:szCs w:val="21"/>
        </w:rPr>
        <w:t>0.1</w:t>
      </w:r>
      <w:r w:rsidRPr="00D66316">
        <w:rPr>
          <w:rFonts w:ascii="Times New Roman" w:hAnsi="Times New Roman"/>
          <w:szCs w:val="21"/>
        </w:rPr>
        <w:t>ポイント低下したものの、</w:t>
      </w:r>
      <w:r w:rsidRPr="00D66316">
        <w:rPr>
          <w:rFonts w:ascii="Times New Roman" w:hAnsi="Times New Roman"/>
          <w:szCs w:val="21"/>
        </w:rPr>
        <w:t>4</w:t>
      </w:r>
      <w:r w:rsidRPr="00D66316">
        <w:rPr>
          <w:rFonts w:ascii="Times New Roman" w:hAnsi="Times New Roman"/>
          <w:szCs w:val="21"/>
        </w:rPr>
        <w:t>ヶ月連続で</w:t>
      </w:r>
      <w:r w:rsidRPr="00D66316">
        <w:rPr>
          <w:rFonts w:ascii="Times New Roman" w:hAnsi="Times New Roman"/>
          <w:szCs w:val="21"/>
        </w:rPr>
        <w:t>51.0</w:t>
      </w:r>
      <w:r w:rsidRPr="00D66316">
        <w:rPr>
          <w:rFonts w:ascii="Times New Roman" w:hAnsi="Times New Roman"/>
          <w:szCs w:val="21"/>
        </w:rPr>
        <w:t>以上の水準を保った。</w:t>
      </w:r>
      <w:r w:rsidRPr="00D66316">
        <w:rPr>
          <w:rFonts w:ascii="Times New Roman" w:hAnsi="Times New Roman"/>
          <w:szCs w:val="21"/>
        </w:rPr>
        <w:t>2012</w:t>
      </w:r>
      <w:r w:rsidRPr="00D66316">
        <w:rPr>
          <w:rFonts w:ascii="Times New Roman" w:hAnsi="Times New Roman"/>
          <w:szCs w:val="21"/>
        </w:rPr>
        <w:t>年以降の同月の水準としては高く、安定した上昇傾向が続いている。同局サービス業調査センターの趙慶河シニア統計士は、「</w:t>
      </w:r>
      <w:r w:rsidRPr="00D66316">
        <w:rPr>
          <w:rFonts w:ascii="Times New Roman" w:hAnsi="Times New Roman"/>
          <w:szCs w:val="21"/>
        </w:rPr>
        <w:t>1</w:t>
      </w:r>
      <w:r w:rsidRPr="00D66316">
        <w:rPr>
          <w:rFonts w:ascii="Times New Roman" w:hAnsi="Times New Roman"/>
          <w:szCs w:val="21"/>
        </w:rPr>
        <w:t>月の</w:t>
      </w:r>
      <w:r w:rsidRPr="00D66316">
        <w:rPr>
          <w:rFonts w:ascii="Times New Roman" w:hAnsi="Times New Roman"/>
          <w:szCs w:val="21"/>
        </w:rPr>
        <w:t>PMI</w:t>
      </w:r>
      <w:r w:rsidRPr="00D66316">
        <w:rPr>
          <w:rFonts w:ascii="Times New Roman" w:hAnsi="Times New Roman"/>
          <w:szCs w:val="21"/>
        </w:rPr>
        <w:t>には主に</w:t>
      </w:r>
      <w:r w:rsidRPr="00D66316">
        <w:rPr>
          <w:rFonts w:ascii="Times New Roman" w:hAnsi="Times New Roman"/>
          <w:szCs w:val="21"/>
        </w:rPr>
        <w:t>4</w:t>
      </w:r>
      <w:r w:rsidRPr="00D66316">
        <w:rPr>
          <w:rFonts w:ascii="Times New Roman" w:hAnsi="Times New Roman"/>
          <w:szCs w:val="21"/>
        </w:rPr>
        <w:t>つの特徴がみられた。</w:t>
      </w:r>
      <w:r w:rsidRPr="00D66316">
        <w:rPr>
          <w:rFonts w:ascii="Times New Roman" w:hAnsi="Times New Roman"/>
          <w:szCs w:val="21"/>
        </w:rPr>
        <w:t>1</w:t>
      </w:r>
      <w:r w:rsidRPr="00D66316">
        <w:rPr>
          <w:rFonts w:ascii="Times New Roman" w:hAnsi="Times New Roman"/>
          <w:szCs w:val="21"/>
        </w:rPr>
        <w:t>つ目は春節（旧正月、今年は</w:t>
      </w:r>
      <w:r w:rsidRPr="00D66316">
        <w:rPr>
          <w:rFonts w:ascii="Times New Roman" w:hAnsi="Times New Roman"/>
          <w:szCs w:val="21"/>
        </w:rPr>
        <w:t>1</w:t>
      </w:r>
      <w:r w:rsidRPr="00D66316">
        <w:rPr>
          <w:rFonts w:ascii="Times New Roman" w:hAnsi="Times New Roman"/>
          <w:szCs w:val="21"/>
        </w:rPr>
        <w:t>月</w:t>
      </w:r>
      <w:r w:rsidRPr="00D66316">
        <w:rPr>
          <w:rFonts w:ascii="Times New Roman" w:hAnsi="Times New Roman"/>
          <w:szCs w:val="21"/>
        </w:rPr>
        <w:t>28</w:t>
      </w:r>
      <w:r w:rsidRPr="00D66316">
        <w:rPr>
          <w:rFonts w:ascii="Times New Roman" w:hAnsi="Times New Roman"/>
          <w:szCs w:val="21"/>
        </w:rPr>
        <w:t>日）の連休という要因があったため、製造業の生産と市場のニーズの伸びが鈍化したこと。</w:t>
      </w:r>
      <w:r w:rsidRPr="00D66316">
        <w:rPr>
          <w:rFonts w:ascii="Times New Roman" w:hAnsi="Times New Roman"/>
          <w:szCs w:val="21"/>
        </w:rPr>
        <w:t>2</w:t>
      </w:r>
      <w:r w:rsidRPr="00D66316">
        <w:rPr>
          <w:rFonts w:ascii="Times New Roman" w:hAnsi="Times New Roman"/>
          <w:szCs w:val="21"/>
        </w:rPr>
        <w:t>つ目は主要原材料の購入価格と出荷価格の上昇幅がどちらも縮小したこと。</w:t>
      </w:r>
      <w:r w:rsidRPr="00D66316">
        <w:rPr>
          <w:rFonts w:ascii="Times New Roman" w:hAnsi="Times New Roman"/>
          <w:szCs w:val="21"/>
        </w:rPr>
        <w:t>3</w:t>
      </w:r>
      <w:r w:rsidRPr="00D66316">
        <w:rPr>
          <w:rFonts w:ascii="Times New Roman" w:hAnsi="Times New Roman"/>
          <w:szCs w:val="21"/>
        </w:rPr>
        <w:t>つ目は中級・高級市場へと向かう製造業の歩みが引き続き加速したこと。</w:t>
      </w:r>
      <w:r w:rsidRPr="00D66316">
        <w:rPr>
          <w:rFonts w:ascii="Times New Roman" w:hAnsi="Times New Roman"/>
          <w:szCs w:val="21"/>
        </w:rPr>
        <w:t>4</w:t>
      </w:r>
      <w:r w:rsidRPr="00D66316">
        <w:rPr>
          <w:rFonts w:ascii="Times New Roman" w:hAnsi="Times New Roman"/>
          <w:szCs w:val="21"/>
        </w:rPr>
        <w:t>つ目は輸出入が小幅に回復したことだ」と指摘する。</w:t>
      </w:r>
    </w:p>
    <w:p w:rsidR="00D66316" w:rsidRPr="00D66316" w:rsidRDefault="00D66316" w:rsidP="00D66316">
      <w:pPr>
        <w:pStyle w:val="a7"/>
        <w:rPr>
          <w:rFonts w:ascii="Times New Roman" w:eastAsiaTheme="minorEastAsia"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t>中国人消費者の</w:t>
      </w:r>
      <w:r w:rsidRPr="00D66316">
        <w:rPr>
          <w:rFonts w:ascii="Times New Roman" w:hAnsi="Times New Roman"/>
          <w:szCs w:val="21"/>
        </w:rPr>
        <w:t>36</w:t>
      </w:r>
      <w:r w:rsidRPr="00D66316">
        <w:rPr>
          <w:rFonts w:ascii="Times New Roman" w:hAnsi="Times New Roman"/>
          <w:szCs w:val="21"/>
        </w:rPr>
        <w:t>％、ネット通販を毎週利用</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【中財網　</w:t>
      </w:r>
      <w:r w:rsidRPr="00D66316">
        <w:rPr>
          <w:rFonts w:ascii="Times New Roman" w:hAnsi="Times New Roman" w:hint="eastAsia"/>
          <w:szCs w:val="21"/>
        </w:rPr>
        <w:t>2</w:t>
      </w:r>
      <w:r w:rsidRPr="00D66316">
        <w:rPr>
          <w:rFonts w:ascii="Times New Roman" w:hAnsi="Times New Roman" w:hint="eastAsia"/>
          <w:szCs w:val="21"/>
        </w:rPr>
        <w:t>月</w:t>
      </w:r>
      <w:r w:rsidRPr="00D66316">
        <w:rPr>
          <w:rFonts w:ascii="Times New Roman" w:hAnsi="Times New Roman" w:hint="eastAsia"/>
          <w:szCs w:val="21"/>
        </w:rPr>
        <w:t>4</w:t>
      </w:r>
      <w:r w:rsidRPr="00D66316">
        <w:rPr>
          <w:rFonts w:ascii="Times New Roman" w:hAnsi="Times New Roman" w:hint="eastAsia"/>
          <w:szCs w:val="21"/>
        </w:rPr>
        <w:t>日】</w:t>
      </w:r>
      <w:r w:rsidRPr="00D66316">
        <w:rPr>
          <w:rFonts w:ascii="Times New Roman" w:hAnsi="Times New Roman"/>
          <w:szCs w:val="21"/>
        </w:rPr>
        <w:t>中国郵政が発表したデータによると、アマゾン、</w:t>
      </w:r>
      <w:r w:rsidRPr="00D66316">
        <w:rPr>
          <w:rFonts w:ascii="Times New Roman" w:hAnsi="Times New Roman"/>
          <w:szCs w:val="21"/>
        </w:rPr>
        <w:t>eBay</w:t>
      </w:r>
      <w:r w:rsidRPr="00D66316">
        <w:rPr>
          <w:rFonts w:ascii="Times New Roman" w:hAnsi="Times New Roman"/>
          <w:szCs w:val="21"/>
        </w:rPr>
        <w:t>、アリババが世界越境</w:t>
      </w:r>
      <w:r w:rsidRPr="00D66316">
        <w:rPr>
          <w:rFonts w:ascii="Times New Roman" w:hAnsi="Times New Roman"/>
          <w:szCs w:val="21"/>
        </w:rPr>
        <w:t>EC</w:t>
      </w:r>
      <w:r w:rsidRPr="00D66316">
        <w:rPr>
          <w:rFonts w:ascii="Times New Roman" w:hAnsi="Times New Roman"/>
          <w:szCs w:val="21"/>
        </w:rPr>
        <w:t>の消費額に占める比率が</w:t>
      </w:r>
      <w:r w:rsidRPr="00D66316">
        <w:rPr>
          <w:rFonts w:ascii="Times New Roman" w:hAnsi="Times New Roman"/>
          <w:szCs w:val="21"/>
        </w:rPr>
        <w:t>3</w:t>
      </w:r>
      <w:r w:rsidRPr="00D66316">
        <w:rPr>
          <w:rFonts w:ascii="Times New Roman" w:hAnsi="Times New Roman"/>
          <w:szCs w:val="21"/>
        </w:rPr>
        <w:t>分の</w:t>
      </w:r>
      <w:r w:rsidRPr="00D66316">
        <w:rPr>
          <w:rFonts w:ascii="Times New Roman" w:hAnsi="Times New Roman"/>
          <w:szCs w:val="21"/>
        </w:rPr>
        <w:t>2</w:t>
      </w:r>
      <w:r w:rsidRPr="00D66316">
        <w:rPr>
          <w:rFonts w:ascii="Times New Roman" w:hAnsi="Times New Roman"/>
          <w:szCs w:val="21"/>
        </w:rPr>
        <w:t>に達した。越境</w:t>
      </w:r>
      <w:r w:rsidRPr="00D66316">
        <w:rPr>
          <w:rFonts w:ascii="Times New Roman" w:hAnsi="Times New Roman"/>
          <w:szCs w:val="21"/>
        </w:rPr>
        <w:t>EC</w:t>
      </w:r>
      <w:r w:rsidRPr="00D66316">
        <w:rPr>
          <w:rFonts w:ascii="Times New Roman" w:hAnsi="Times New Roman"/>
          <w:szCs w:val="21"/>
        </w:rPr>
        <w:t>利用者が最も頻繁に利用するショップのうち、中国が</w:t>
      </w:r>
      <w:r w:rsidRPr="00D66316">
        <w:rPr>
          <w:rFonts w:ascii="Times New Roman" w:hAnsi="Times New Roman"/>
          <w:szCs w:val="21"/>
        </w:rPr>
        <w:t>26</w:t>
      </w:r>
      <w:r w:rsidRPr="00D66316">
        <w:rPr>
          <w:rFonts w:ascii="Times New Roman" w:hAnsi="Times New Roman"/>
          <w:szCs w:val="21"/>
        </w:rPr>
        <w:t>％を占め</w:t>
      </w:r>
      <w:r w:rsidRPr="00D66316">
        <w:rPr>
          <w:rFonts w:ascii="Times New Roman" w:hAnsi="Times New Roman"/>
          <w:szCs w:val="21"/>
        </w:rPr>
        <w:t>1</w:t>
      </w:r>
      <w:r w:rsidRPr="00D66316">
        <w:rPr>
          <w:rFonts w:ascii="Times New Roman" w:hAnsi="Times New Roman"/>
          <w:szCs w:val="21"/>
        </w:rPr>
        <w:t>位になった。中国郵政は</w:t>
      </w:r>
      <w:r w:rsidRPr="00D66316">
        <w:rPr>
          <w:rFonts w:ascii="Times New Roman" w:hAnsi="Times New Roman"/>
          <w:szCs w:val="21"/>
        </w:rPr>
        <w:t>26</w:t>
      </w:r>
      <w:r w:rsidRPr="00D66316">
        <w:rPr>
          <w:rFonts w:ascii="Times New Roman" w:hAnsi="Times New Roman"/>
          <w:szCs w:val="21"/>
        </w:rPr>
        <w:t>市場（北米、アジア太平洋、欧州を含む）の</w:t>
      </w:r>
      <w:r w:rsidRPr="00D66316">
        <w:rPr>
          <w:rFonts w:ascii="Times New Roman" w:hAnsi="Times New Roman"/>
          <w:szCs w:val="21"/>
        </w:rPr>
        <w:t>2</w:t>
      </w:r>
      <w:r w:rsidRPr="00D66316">
        <w:rPr>
          <w:rFonts w:ascii="Times New Roman" w:hAnsi="Times New Roman"/>
          <w:szCs w:val="21"/>
        </w:rPr>
        <w:t>万</w:t>
      </w:r>
      <w:r w:rsidRPr="00D66316">
        <w:rPr>
          <w:rFonts w:ascii="Times New Roman" w:hAnsi="Times New Roman"/>
          <w:szCs w:val="21"/>
        </w:rPr>
        <w:t>4000</w:t>
      </w:r>
      <w:r w:rsidRPr="00D66316">
        <w:rPr>
          <w:rFonts w:ascii="Times New Roman" w:hAnsi="Times New Roman"/>
          <w:szCs w:val="21"/>
        </w:rPr>
        <w:t>人の消費者にアンケートを配布した。データによると、中国の消費者は他国よりもネット通販の利用に積極的で、毎週</w:t>
      </w:r>
      <w:r w:rsidRPr="00D66316">
        <w:rPr>
          <w:rFonts w:ascii="Times New Roman" w:hAnsi="Times New Roman"/>
          <w:szCs w:val="21"/>
        </w:rPr>
        <w:t>1</w:t>
      </w:r>
      <w:r w:rsidRPr="00D66316">
        <w:rPr>
          <w:rFonts w:ascii="Times New Roman" w:hAnsi="Times New Roman"/>
          <w:szCs w:val="21"/>
        </w:rPr>
        <w:t>回以上利用する</w:t>
      </w:r>
      <w:r w:rsidRPr="00D66316">
        <w:rPr>
          <w:rFonts w:ascii="Times New Roman" w:hAnsi="Times New Roman" w:hint="eastAsia"/>
          <w:szCs w:val="21"/>
        </w:rPr>
        <w:t>消費者</w:t>
      </w:r>
      <w:r w:rsidRPr="00D66316">
        <w:rPr>
          <w:rFonts w:ascii="Times New Roman" w:hAnsi="Times New Roman"/>
          <w:szCs w:val="21"/>
        </w:rPr>
        <w:t>が</w:t>
      </w:r>
      <w:r w:rsidRPr="00D66316">
        <w:rPr>
          <w:rFonts w:ascii="Times New Roman" w:hAnsi="Times New Roman"/>
          <w:szCs w:val="21"/>
        </w:rPr>
        <w:t>36</w:t>
      </w:r>
      <w:r w:rsidRPr="00D66316">
        <w:rPr>
          <w:rFonts w:ascii="Times New Roman" w:hAnsi="Times New Roman"/>
          <w:szCs w:val="21"/>
        </w:rPr>
        <w:t>％に達した。越境</w:t>
      </w:r>
      <w:r w:rsidRPr="00D66316">
        <w:rPr>
          <w:rFonts w:ascii="Times New Roman" w:hAnsi="Times New Roman"/>
          <w:szCs w:val="21"/>
        </w:rPr>
        <w:t>EC</w:t>
      </w:r>
      <w:r w:rsidRPr="00D66316">
        <w:rPr>
          <w:rFonts w:ascii="Times New Roman" w:hAnsi="Times New Roman"/>
          <w:szCs w:val="21"/>
        </w:rPr>
        <w:t>の消費を支えるのは、一定額の購入による送料無料と無料返品サービスだ。</w:t>
      </w:r>
      <w:r w:rsidRPr="00D66316">
        <w:rPr>
          <w:rFonts w:ascii="Times New Roman" w:hAnsi="Times New Roman"/>
          <w:szCs w:val="21"/>
        </w:rPr>
        <w:lastRenderedPageBreak/>
        <w:t>統計データによると、中国人消費者による無料返品サービスの利用が最も多く、</w:t>
      </w:r>
      <w:r w:rsidRPr="00D66316">
        <w:rPr>
          <w:rFonts w:ascii="Times New Roman" w:hAnsi="Times New Roman"/>
          <w:szCs w:val="21"/>
        </w:rPr>
        <w:t>78</w:t>
      </w:r>
      <w:r w:rsidRPr="00D66316">
        <w:rPr>
          <w:rFonts w:ascii="Times New Roman" w:hAnsi="Times New Roman"/>
          <w:szCs w:val="21"/>
        </w:rPr>
        <w:t>％に達した。越境</w:t>
      </w:r>
      <w:r w:rsidRPr="00D66316">
        <w:rPr>
          <w:rFonts w:ascii="Times New Roman" w:hAnsi="Times New Roman"/>
          <w:szCs w:val="21"/>
        </w:rPr>
        <w:t>EC</w:t>
      </w:r>
      <w:r w:rsidRPr="00D66316">
        <w:rPr>
          <w:rFonts w:ascii="Times New Roman" w:hAnsi="Times New Roman"/>
          <w:szCs w:val="21"/>
        </w:rPr>
        <w:t>利用者が最も頻繁に利用するショップのうち、中国</w:t>
      </w:r>
      <w:r w:rsidRPr="00D66316">
        <w:rPr>
          <w:rFonts w:ascii="Times New Roman" w:hAnsi="Times New Roman" w:hint="eastAsia"/>
          <w:szCs w:val="21"/>
        </w:rPr>
        <w:t>のショップ</w:t>
      </w:r>
      <w:r w:rsidRPr="00D66316">
        <w:rPr>
          <w:rFonts w:ascii="Times New Roman" w:hAnsi="Times New Roman"/>
          <w:szCs w:val="21"/>
        </w:rPr>
        <w:t>が</w:t>
      </w:r>
      <w:r w:rsidRPr="00D66316">
        <w:rPr>
          <w:rFonts w:ascii="Times New Roman" w:hAnsi="Times New Roman"/>
          <w:szCs w:val="21"/>
        </w:rPr>
        <w:t>26</w:t>
      </w:r>
      <w:r w:rsidRPr="00D66316">
        <w:rPr>
          <w:rFonts w:ascii="Times New Roman" w:hAnsi="Times New Roman"/>
          <w:szCs w:val="21"/>
        </w:rPr>
        <w:t>％を占め</w:t>
      </w:r>
      <w:r w:rsidRPr="00D66316">
        <w:rPr>
          <w:rFonts w:ascii="Times New Roman" w:hAnsi="Times New Roman"/>
          <w:szCs w:val="21"/>
        </w:rPr>
        <w:t>1</w:t>
      </w:r>
      <w:r w:rsidRPr="00D66316">
        <w:rPr>
          <w:rFonts w:ascii="Times New Roman" w:hAnsi="Times New Roman"/>
          <w:szCs w:val="21"/>
        </w:rPr>
        <w:t>位になった。</w:t>
      </w:r>
      <w:r w:rsidRPr="00D66316">
        <w:rPr>
          <w:rFonts w:ascii="Times New Roman" w:hAnsi="Times New Roman"/>
          <w:szCs w:val="21"/>
        </w:rPr>
        <w:t>2</w:t>
      </w:r>
      <w:r w:rsidRPr="00D66316">
        <w:rPr>
          <w:rFonts w:ascii="Times New Roman" w:hAnsi="Times New Roman"/>
          <w:szCs w:val="21"/>
        </w:rPr>
        <w:t>位以下は米国（</w:t>
      </w:r>
      <w:r w:rsidRPr="00D66316">
        <w:rPr>
          <w:rFonts w:ascii="Times New Roman" w:hAnsi="Times New Roman"/>
          <w:szCs w:val="21"/>
        </w:rPr>
        <w:t>16</w:t>
      </w:r>
      <w:r w:rsidRPr="00D66316">
        <w:rPr>
          <w:rFonts w:ascii="Times New Roman" w:hAnsi="Times New Roman"/>
          <w:szCs w:val="21"/>
        </w:rPr>
        <w:t>％）、ドイツ（</w:t>
      </w:r>
      <w:r w:rsidRPr="00D66316">
        <w:rPr>
          <w:rFonts w:ascii="Times New Roman" w:hAnsi="Times New Roman"/>
          <w:szCs w:val="21"/>
        </w:rPr>
        <w:t>15</w:t>
      </w:r>
      <w:r w:rsidRPr="00D66316">
        <w:rPr>
          <w:rFonts w:ascii="Times New Roman" w:hAnsi="Times New Roman"/>
          <w:szCs w:val="21"/>
        </w:rPr>
        <w:t>％）、英国（</w:t>
      </w:r>
      <w:r w:rsidRPr="00D66316">
        <w:rPr>
          <w:rFonts w:ascii="Times New Roman" w:hAnsi="Times New Roman"/>
          <w:szCs w:val="21"/>
        </w:rPr>
        <w:t>15</w:t>
      </w:r>
      <w:r w:rsidRPr="00D66316">
        <w:rPr>
          <w:rFonts w:ascii="Times New Roman" w:hAnsi="Times New Roman"/>
          <w:szCs w:val="21"/>
        </w:rPr>
        <w:t>％）</w:t>
      </w:r>
      <w:r w:rsidRPr="00D66316">
        <w:rPr>
          <w:rFonts w:ascii="Times New Roman" w:hAnsi="Times New Roman" w:hint="eastAsia"/>
          <w:szCs w:val="21"/>
        </w:rPr>
        <w:t>と続いている</w:t>
      </w:r>
      <w:r w:rsidRPr="00D66316">
        <w:rPr>
          <w:rFonts w:ascii="Times New Roman" w:hAnsi="Times New Roman"/>
          <w:szCs w:val="21"/>
        </w:rPr>
        <w:t>。アジア太平洋</w:t>
      </w:r>
      <w:r w:rsidRPr="00D66316">
        <w:rPr>
          <w:rFonts w:ascii="Times New Roman" w:hAnsi="Times New Roman" w:hint="eastAsia"/>
          <w:szCs w:val="21"/>
        </w:rPr>
        <w:t>地域</w:t>
      </w:r>
      <w:r w:rsidRPr="00D66316">
        <w:rPr>
          <w:rFonts w:ascii="Times New Roman" w:hAnsi="Times New Roman"/>
          <w:szCs w:val="21"/>
        </w:rPr>
        <w:t>とカナダ</w:t>
      </w:r>
      <w:r w:rsidRPr="00D66316">
        <w:rPr>
          <w:rFonts w:ascii="Times New Roman" w:hAnsi="Times New Roman" w:hint="eastAsia"/>
          <w:szCs w:val="21"/>
        </w:rPr>
        <w:t>における</w:t>
      </w:r>
      <w:r w:rsidRPr="00D66316">
        <w:rPr>
          <w:rFonts w:ascii="Times New Roman" w:hAnsi="Times New Roman"/>
          <w:szCs w:val="21"/>
        </w:rPr>
        <w:t>越境</w:t>
      </w:r>
      <w:r w:rsidRPr="00D66316">
        <w:rPr>
          <w:rFonts w:ascii="Times New Roman" w:hAnsi="Times New Roman"/>
          <w:szCs w:val="21"/>
        </w:rPr>
        <w:t>EC</w:t>
      </w:r>
      <w:r w:rsidRPr="00D66316">
        <w:rPr>
          <w:rFonts w:ascii="Times New Roman" w:hAnsi="Times New Roman"/>
          <w:szCs w:val="21"/>
        </w:rPr>
        <w:t>利用者の主な購入先は米国と中国で、欧州は中国</w:t>
      </w:r>
      <w:r w:rsidRPr="00D66316">
        <w:rPr>
          <w:rFonts w:ascii="Times New Roman" w:hAnsi="Times New Roman" w:hint="eastAsia"/>
          <w:szCs w:val="21"/>
        </w:rPr>
        <w:t>となっている</w:t>
      </w:r>
      <w:r w:rsidRPr="00D66316">
        <w:rPr>
          <w:rFonts w:ascii="Times New Roman" w:hAnsi="Times New Roman"/>
          <w:szCs w:val="21"/>
        </w:rPr>
        <w:t>。ルクセンブルク、ベルギー、オーストリア、スイスでは、共通言語を使う隣国からの購入が多い。</w:t>
      </w:r>
    </w:p>
    <w:p w:rsidR="00D66316" w:rsidRPr="00D66316" w:rsidRDefault="00D66316" w:rsidP="00D66316">
      <w:pPr>
        <w:pStyle w:val="a7"/>
        <w:rPr>
          <w:rFonts w:ascii="Times New Roman" w:hAnsi="Times New Roman"/>
          <w:szCs w:val="21"/>
        </w:rPr>
      </w:pPr>
    </w:p>
    <w:p w:rsidR="00D66316" w:rsidRPr="00D66316" w:rsidRDefault="00D66316" w:rsidP="00D66316">
      <w:pPr>
        <w:pStyle w:val="2"/>
        <w:spacing w:after="180"/>
        <w:rPr>
          <w:rFonts w:ascii="Times New Roman" w:hAnsi="Times New Roman"/>
          <w:szCs w:val="21"/>
        </w:rPr>
      </w:pPr>
      <w:r w:rsidRPr="00D66316">
        <w:rPr>
          <w:rFonts w:ascii="Times New Roman" w:hAnsi="Times New Roman"/>
          <w:szCs w:val="21"/>
        </w:rPr>
        <w:t>春節の映画興行収入が再び新記録</w:t>
      </w:r>
      <w:r w:rsidRPr="00D66316">
        <w:rPr>
          <w:rFonts w:ascii="Times New Roman" w:hAnsi="Times New Roman" w:hint="eastAsia"/>
          <w:szCs w:val="21"/>
        </w:rPr>
        <w:t>、</w:t>
      </w:r>
      <w:r w:rsidRPr="00D66316">
        <w:rPr>
          <w:rFonts w:ascii="Times New Roman" w:hAnsi="Times New Roman"/>
          <w:szCs w:val="21"/>
        </w:rPr>
        <w:t>2</w:t>
      </w:r>
      <w:r w:rsidRPr="00D66316">
        <w:rPr>
          <w:rFonts w:ascii="Times New Roman" w:hAnsi="Times New Roman"/>
          <w:szCs w:val="21"/>
        </w:rPr>
        <w:t>日間で</w:t>
      </w:r>
      <w:r w:rsidRPr="00D66316">
        <w:rPr>
          <w:rFonts w:ascii="Times New Roman" w:hAnsi="Times New Roman"/>
          <w:szCs w:val="21"/>
        </w:rPr>
        <w:t>13</w:t>
      </w:r>
      <w:r w:rsidRPr="00D66316">
        <w:rPr>
          <w:rFonts w:ascii="Times New Roman" w:hAnsi="Times New Roman"/>
          <w:szCs w:val="21"/>
        </w:rPr>
        <w:t>億元</w:t>
      </w:r>
    </w:p>
    <w:p w:rsidR="00D66316" w:rsidRPr="00D66316" w:rsidRDefault="0052499D" w:rsidP="00D66316">
      <w:pPr>
        <w:pStyle w:val="a7"/>
        <w:rPr>
          <w:rFonts w:ascii="Times New Roman" w:hAnsi="Times New Roman"/>
          <w:szCs w:val="21"/>
        </w:rPr>
      </w:pPr>
      <w:r>
        <w:rPr>
          <w:rFonts w:ascii="Times New Roman" w:hAnsi="Times New Roman" w:hint="eastAsia"/>
          <w:noProof/>
          <w:szCs w:val="21"/>
        </w:rPr>
        <w:drawing>
          <wp:anchor distT="0" distB="0" distL="114300" distR="114300" simplePos="0" relativeHeight="251662336" behindDoc="0" locked="0" layoutInCell="1" allowOverlap="1">
            <wp:simplePos x="0" y="0"/>
            <wp:positionH relativeFrom="column">
              <wp:posOffset>1333500</wp:posOffset>
            </wp:positionH>
            <wp:positionV relativeFrom="paragraph">
              <wp:posOffset>83185</wp:posOffset>
            </wp:positionV>
            <wp:extent cx="3810000" cy="2894330"/>
            <wp:effectExtent l="0" t="0" r="0" b="127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oopen_sy_145735879462.jpg"/>
                    <pic:cNvPicPr/>
                  </pic:nvPicPr>
                  <pic:blipFill>
                    <a:blip r:embed="rId16">
                      <a:extLst>
                        <a:ext uri="{28A0092B-C50C-407E-A947-70E740481C1C}">
                          <a14:useLocalDpi xmlns:a14="http://schemas.microsoft.com/office/drawing/2010/main" val="0"/>
                        </a:ext>
                      </a:extLst>
                    </a:blip>
                    <a:stretch>
                      <a:fillRect/>
                    </a:stretch>
                  </pic:blipFill>
                  <pic:spPr>
                    <a:xfrm>
                      <a:off x="0" y="0"/>
                      <a:ext cx="3810000" cy="2894330"/>
                    </a:xfrm>
                    <a:prstGeom prst="rect">
                      <a:avLst/>
                    </a:prstGeom>
                  </pic:spPr>
                </pic:pic>
              </a:graphicData>
            </a:graphic>
            <wp14:sizeRelH relativeFrom="page">
              <wp14:pctWidth>0</wp14:pctWidth>
            </wp14:sizeRelH>
            <wp14:sizeRelV relativeFrom="page">
              <wp14:pctHeight>0</wp14:pctHeight>
            </wp14:sizeRelV>
          </wp:anchor>
        </w:drawing>
      </w:r>
      <w:r w:rsidR="00D66316" w:rsidRPr="00D66316">
        <w:rPr>
          <w:rFonts w:ascii="Times New Roman" w:hAnsi="Times New Roman" w:hint="eastAsia"/>
          <w:szCs w:val="21"/>
        </w:rPr>
        <w:t xml:space="preserve">【新華網　</w:t>
      </w:r>
      <w:r w:rsidR="00D66316" w:rsidRPr="00D66316">
        <w:rPr>
          <w:rFonts w:ascii="Times New Roman" w:hAnsi="Times New Roman" w:hint="eastAsia"/>
          <w:szCs w:val="21"/>
        </w:rPr>
        <w:t>2</w:t>
      </w:r>
      <w:r w:rsidR="00D66316" w:rsidRPr="00D66316">
        <w:rPr>
          <w:rFonts w:ascii="Times New Roman" w:hAnsi="Times New Roman" w:hint="eastAsia"/>
          <w:szCs w:val="21"/>
        </w:rPr>
        <w:t>月</w:t>
      </w:r>
      <w:r w:rsidR="00D66316" w:rsidRPr="00D66316">
        <w:rPr>
          <w:rFonts w:ascii="Times New Roman" w:hAnsi="Times New Roman" w:hint="eastAsia"/>
          <w:szCs w:val="21"/>
        </w:rPr>
        <w:t>3</w:t>
      </w:r>
      <w:r w:rsidR="00D66316" w:rsidRPr="00D66316">
        <w:rPr>
          <w:rFonts w:ascii="Times New Roman" w:hAnsi="Times New Roman" w:hint="eastAsia"/>
          <w:szCs w:val="21"/>
        </w:rPr>
        <w:t>日】</w:t>
      </w:r>
      <w:r w:rsidR="00D66316" w:rsidRPr="00D66316">
        <w:rPr>
          <w:rFonts w:ascii="Times New Roman" w:hAnsi="Times New Roman"/>
          <w:szCs w:val="21"/>
        </w:rPr>
        <w:t>2017</w:t>
      </w:r>
      <w:r w:rsidR="00D66316" w:rsidRPr="00D66316">
        <w:rPr>
          <w:rFonts w:ascii="Times New Roman" w:hAnsi="Times New Roman"/>
          <w:szCs w:val="21"/>
        </w:rPr>
        <w:t>年の春節（旧正月、今年は</w:t>
      </w:r>
      <w:r w:rsidR="00D66316" w:rsidRPr="00D66316">
        <w:rPr>
          <w:rFonts w:ascii="Times New Roman" w:hAnsi="Times New Roman"/>
          <w:szCs w:val="21"/>
        </w:rPr>
        <w:t>1</w:t>
      </w:r>
      <w:r w:rsidR="00D66316" w:rsidRPr="00D66316">
        <w:rPr>
          <w:rFonts w:ascii="Times New Roman" w:hAnsi="Times New Roman"/>
          <w:szCs w:val="21"/>
        </w:rPr>
        <w:t>月</w:t>
      </w:r>
      <w:r w:rsidR="00D66316" w:rsidRPr="00D66316">
        <w:rPr>
          <w:rFonts w:ascii="Times New Roman" w:hAnsi="Times New Roman"/>
          <w:szCs w:val="21"/>
        </w:rPr>
        <w:t>28</w:t>
      </w:r>
      <w:r w:rsidR="00D66316" w:rsidRPr="00D66316">
        <w:rPr>
          <w:rFonts w:ascii="Times New Roman" w:hAnsi="Times New Roman"/>
          <w:szCs w:val="21"/>
        </w:rPr>
        <w:t>日）がやってきた。</w:t>
      </w:r>
      <w:r w:rsidR="00D66316" w:rsidRPr="00D66316">
        <w:rPr>
          <w:rFonts w:ascii="Times New Roman" w:hAnsi="Times New Roman"/>
          <w:szCs w:val="21"/>
        </w:rPr>
        <w:t>29</w:t>
      </w:r>
      <w:r w:rsidR="00D66316" w:rsidRPr="00D66316">
        <w:rPr>
          <w:rFonts w:ascii="Times New Roman" w:hAnsi="Times New Roman"/>
          <w:szCs w:val="21"/>
        </w:rPr>
        <w:t>日の段階で中国国内の映画興行収入がすでに</w:t>
      </w:r>
      <w:r w:rsidR="00D66316" w:rsidRPr="00D66316">
        <w:rPr>
          <w:rFonts w:ascii="Times New Roman" w:hAnsi="Times New Roman"/>
          <w:szCs w:val="21"/>
        </w:rPr>
        <w:t>13</w:t>
      </w:r>
      <w:r w:rsidR="00D66316" w:rsidRPr="00D66316">
        <w:rPr>
          <w:rFonts w:ascii="Times New Roman" w:hAnsi="Times New Roman"/>
          <w:szCs w:val="21"/>
        </w:rPr>
        <w:t>億元（</w:t>
      </w:r>
      <w:r w:rsidR="00D66316" w:rsidRPr="00D66316">
        <w:rPr>
          <w:rFonts w:ascii="Times New Roman" w:hAnsi="Times New Roman"/>
          <w:szCs w:val="21"/>
        </w:rPr>
        <w:t>1</w:t>
      </w:r>
      <w:r w:rsidR="00D66316" w:rsidRPr="00D66316">
        <w:rPr>
          <w:rFonts w:ascii="Times New Roman" w:hAnsi="Times New Roman"/>
          <w:szCs w:val="21"/>
        </w:rPr>
        <w:t>元は約</w:t>
      </w:r>
      <w:r w:rsidR="00D66316" w:rsidRPr="00D66316">
        <w:rPr>
          <w:rFonts w:ascii="Times New Roman" w:hAnsi="Times New Roman"/>
          <w:szCs w:val="21"/>
        </w:rPr>
        <w:t>16.6</w:t>
      </w:r>
      <w:r w:rsidR="00D66316" w:rsidRPr="00D66316">
        <w:rPr>
          <w:rFonts w:ascii="Times New Roman" w:hAnsi="Times New Roman"/>
          <w:szCs w:val="21"/>
        </w:rPr>
        <w:t>円）</w:t>
      </w:r>
      <w:r w:rsidR="00D66316" w:rsidRPr="00D66316">
        <w:rPr>
          <w:rFonts w:ascii="Times New Roman" w:hAnsi="Times New Roman" w:hint="eastAsia"/>
          <w:szCs w:val="21"/>
        </w:rPr>
        <w:t>に</w:t>
      </w:r>
      <w:r w:rsidR="00D66316" w:rsidRPr="00D66316">
        <w:rPr>
          <w:rFonts w:ascii="Times New Roman" w:hAnsi="Times New Roman"/>
          <w:szCs w:val="21"/>
        </w:rPr>
        <w:t>達している。元日にあたる</w:t>
      </w:r>
      <w:r w:rsidR="00D66316" w:rsidRPr="00D66316">
        <w:rPr>
          <w:rFonts w:ascii="Times New Roman" w:hAnsi="Times New Roman"/>
          <w:szCs w:val="21"/>
        </w:rPr>
        <w:t>28</w:t>
      </w:r>
      <w:r w:rsidR="00D66316" w:rsidRPr="00D66316">
        <w:rPr>
          <w:rFonts w:ascii="Times New Roman" w:hAnsi="Times New Roman"/>
          <w:szCs w:val="21"/>
        </w:rPr>
        <w:t>日は一日で</w:t>
      </w:r>
      <w:r w:rsidR="00D66316" w:rsidRPr="00D66316">
        <w:rPr>
          <w:rFonts w:ascii="Times New Roman" w:hAnsi="Times New Roman"/>
          <w:szCs w:val="21"/>
        </w:rPr>
        <w:t>8</w:t>
      </w:r>
      <w:r w:rsidR="00D66316" w:rsidRPr="00D66316">
        <w:rPr>
          <w:rFonts w:ascii="Times New Roman" w:hAnsi="Times New Roman"/>
          <w:szCs w:val="21"/>
        </w:rPr>
        <w:t>億</w:t>
      </w:r>
      <w:r w:rsidR="00D66316" w:rsidRPr="00D66316">
        <w:rPr>
          <w:rFonts w:ascii="Times New Roman" w:hAnsi="Times New Roman"/>
          <w:szCs w:val="21"/>
        </w:rPr>
        <w:t>200</w:t>
      </w:r>
      <w:r w:rsidR="00D66316" w:rsidRPr="00D66316">
        <w:rPr>
          <w:rFonts w:ascii="Times New Roman" w:hAnsi="Times New Roman"/>
          <w:szCs w:val="21"/>
        </w:rPr>
        <w:t>万元に達し、前年の</w:t>
      </w:r>
      <w:r w:rsidR="00D66316" w:rsidRPr="00D66316">
        <w:rPr>
          <w:rFonts w:ascii="Times New Roman" w:hAnsi="Times New Roman"/>
          <w:szCs w:val="21"/>
        </w:rPr>
        <w:t>6</w:t>
      </w:r>
      <w:r w:rsidR="00D66316" w:rsidRPr="00D66316">
        <w:rPr>
          <w:rFonts w:ascii="Times New Roman" w:hAnsi="Times New Roman"/>
          <w:szCs w:val="21"/>
        </w:rPr>
        <w:t>億</w:t>
      </w:r>
      <w:r w:rsidR="00D66316" w:rsidRPr="00D66316">
        <w:rPr>
          <w:rFonts w:ascii="Times New Roman" w:hAnsi="Times New Roman"/>
          <w:szCs w:val="21"/>
        </w:rPr>
        <w:t>4</w:t>
      </w:r>
      <w:r w:rsidR="00D66316" w:rsidRPr="00D66316">
        <w:rPr>
          <w:rFonts w:ascii="Times New Roman" w:hAnsi="Times New Roman"/>
          <w:szCs w:val="21"/>
        </w:rPr>
        <w:t>千万元を上回り、単日の興行収入の記録を更新した。中でも人気の作品は「西遊・伏妖篇」、「大閙天竺」、「カンフーヨガ」の</w:t>
      </w:r>
      <w:r w:rsidR="00D66316" w:rsidRPr="00D66316">
        <w:rPr>
          <w:rFonts w:ascii="Times New Roman" w:hAnsi="Times New Roman"/>
          <w:szCs w:val="21"/>
        </w:rPr>
        <w:t>3</w:t>
      </w:r>
      <w:r w:rsidR="00D66316" w:rsidRPr="00D66316">
        <w:rPr>
          <w:rFonts w:ascii="Times New Roman" w:hAnsi="Times New Roman"/>
          <w:szCs w:val="21"/>
        </w:rPr>
        <w:t>作で、それぞれ初日の興行収入が</w:t>
      </w:r>
      <w:r w:rsidR="00D66316" w:rsidRPr="00D66316">
        <w:rPr>
          <w:rFonts w:ascii="Times New Roman" w:hAnsi="Times New Roman"/>
          <w:szCs w:val="21"/>
        </w:rPr>
        <w:t>1</w:t>
      </w:r>
      <w:r w:rsidR="00D66316" w:rsidRPr="00D66316">
        <w:rPr>
          <w:rFonts w:ascii="Times New Roman" w:hAnsi="Times New Roman"/>
          <w:szCs w:val="21"/>
        </w:rPr>
        <w:t>億元を超えたという。周星馳（チャウ・シンチー）が制作・脚本を担当し、徐克（ツイ・ハーク）が監督を務めた「西遊・伏妖篇」</w:t>
      </w:r>
      <w:r w:rsidR="00D66316" w:rsidRPr="00D66316">
        <w:rPr>
          <w:rFonts w:ascii="Times New Roman" w:hAnsi="Times New Roman" w:hint="eastAsia"/>
          <w:szCs w:val="21"/>
        </w:rPr>
        <w:t>の</w:t>
      </w:r>
      <w:r w:rsidR="00D66316" w:rsidRPr="00D66316">
        <w:rPr>
          <w:rFonts w:ascii="Times New Roman" w:hAnsi="Times New Roman"/>
          <w:szCs w:val="21"/>
        </w:rPr>
        <w:t>興行収入</w:t>
      </w:r>
      <w:r w:rsidR="00D66316" w:rsidRPr="00D66316">
        <w:rPr>
          <w:rFonts w:ascii="Times New Roman" w:hAnsi="Times New Roman" w:hint="eastAsia"/>
          <w:szCs w:val="21"/>
        </w:rPr>
        <w:t>は</w:t>
      </w:r>
      <w:r w:rsidR="00D66316" w:rsidRPr="00D66316">
        <w:rPr>
          <w:rFonts w:ascii="Times New Roman" w:hAnsi="Times New Roman"/>
          <w:szCs w:val="21"/>
        </w:rPr>
        <w:t>5</w:t>
      </w:r>
      <w:r w:rsidR="00D66316" w:rsidRPr="00D66316">
        <w:rPr>
          <w:rFonts w:ascii="Times New Roman" w:hAnsi="Times New Roman"/>
          <w:szCs w:val="21"/>
        </w:rPr>
        <w:t>億元で現在</w:t>
      </w:r>
      <w:r w:rsidR="00D66316" w:rsidRPr="00D66316">
        <w:rPr>
          <w:rFonts w:ascii="Times New Roman" w:hAnsi="Times New Roman"/>
          <w:szCs w:val="21"/>
        </w:rPr>
        <w:t>1</w:t>
      </w:r>
      <w:r w:rsidR="00D66316" w:rsidRPr="00D66316">
        <w:rPr>
          <w:rFonts w:ascii="Times New Roman" w:hAnsi="Times New Roman"/>
          <w:szCs w:val="21"/>
        </w:rPr>
        <w:t>位</w:t>
      </w:r>
      <w:r w:rsidR="00D66316" w:rsidRPr="00D66316">
        <w:rPr>
          <w:rFonts w:ascii="Times New Roman" w:hAnsi="Times New Roman" w:hint="eastAsia"/>
          <w:szCs w:val="21"/>
        </w:rPr>
        <w:t>である</w:t>
      </w:r>
      <w:r w:rsidR="00D66316" w:rsidRPr="00D66316">
        <w:rPr>
          <w:rFonts w:ascii="Times New Roman" w:hAnsi="Times New Roman"/>
          <w:szCs w:val="21"/>
        </w:rPr>
        <w:t>。春節前の前売りの段階で驚異的な</w:t>
      </w:r>
      <w:r w:rsidR="00D66316" w:rsidRPr="00D66316">
        <w:rPr>
          <w:rFonts w:ascii="Times New Roman" w:hAnsi="Times New Roman" w:hint="eastAsia"/>
          <w:szCs w:val="21"/>
        </w:rPr>
        <w:t>売り上げを見せ</w:t>
      </w:r>
      <w:r w:rsidR="00D66316" w:rsidRPr="00D66316">
        <w:rPr>
          <w:rFonts w:ascii="Times New Roman" w:hAnsi="Times New Roman"/>
          <w:szCs w:val="21"/>
        </w:rPr>
        <w:t>、</w:t>
      </w:r>
      <w:r w:rsidR="00D66316" w:rsidRPr="00D66316">
        <w:rPr>
          <w:rFonts w:ascii="Times New Roman" w:hAnsi="Times New Roman"/>
          <w:szCs w:val="21"/>
        </w:rPr>
        <w:t>28</w:t>
      </w:r>
      <w:r w:rsidR="00D66316" w:rsidRPr="00D66316">
        <w:rPr>
          <w:rFonts w:ascii="Times New Roman" w:hAnsi="Times New Roman"/>
          <w:szCs w:val="21"/>
        </w:rPr>
        <w:t>日の午前</w:t>
      </w:r>
      <w:r w:rsidR="00D66316" w:rsidRPr="00D66316">
        <w:rPr>
          <w:rFonts w:ascii="Times New Roman" w:hAnsi="Times New Roman"/>
          <w:szCs w:val="21"/>
        </w:rPr>
        <w:t>0</w:t>
      </w:r>
      <w:r w:rsidR="00D66316" w:rsidRPr="00D66316">
        <w:rPr>
          <w:rFonts w:ascii="Times New Roman" w:hAnsi="Times New Roman"/>
          <w:szCs w:val="21"/>
        </w:rPr>
        <w:t>時の封切りまでに、前売り券の売上高は</w:t>
      </w:r>
      <w:r w:rsidR="00D66316" w:rsidRPr="00D66316">
        <w:rPr>
          <w:rFonts w:ascii="Times New Roman" w:hAnsi="Times New Roman"/>
          <w:szCs w:val="21"/>
        </w:rPr>
        <w:t>1</w:t>
      </w:r>
      <w:r w:rsidR="00D66316" w:rsidRPr="00D66316">
        <w:rPr>
          <w:rFonts w:ascii="Times New Roman" w:hAnsi="Times New Roman"/>
          <w:szCs w:val="21"/>
        </w:rPr>
        <w:t>億</w:t>
      </w:r>
      <w:r w:rsidR="00D66316" w:rsidRPr="00D66316">
        <w:rPr>
          <w:rFonts w:ascii="Times New Roman" w:hAnsi="Times New Roman"/>
          <w:szCs w:val="21"/>
        </w:rPr>
        <w:t>7600</w:t>
      </w:r>
      <w:r w:rsidR="00D66316" w:rsidRPr="00D66316">
        <w:rPr>
          <w:rFonts w:ascii="Times New Roman" w:hAnsi="Times New Roman"/>
          <w:szCs w:val="21"/>
        </w:rPr>
        <w:t>万元に達し、中国映画史上で最も前売り券が売れた映画になった。</w:t>
      </w:r>
    </w:p>
    <w:p w:rsidR="00D66316" w:rsidRDefault="00D66316" w:rsidP="00D66316">
      <w:pPr>
        <w:rPr>
          <w:rFonts w:eastAsiaTheme="minorEastAsia"/>
          <w:szCs w:val="21"/>
        </w:rPr>
      </w:pPr>
    </w:p>
    <w:p w:rsidR="00D66316" w:rsidRDefault="00D66316" w:rsidP="00D66316">
      <w:pPr>
        <w:rPr>
          <w:rFonts w:eastAsiaTheme="minorEastAsia"/>
          <w:szCs w:val="21"/>
        </w:rPr>
      </w:pPr>
    </w:p>
    <w:p w:rsidR="00D66316" w:rsidRDefault="00D66316" w:rsidP="00D66316">
      <w:pPr>
        <w:rPr>
          <w:rFonts w:eastAsiaTheme="minorEastAsia"/>
          <w:szCs w:val="21"/>
        </w:rPr>
      </w:pPr>
    </w:p>
    <w:p w:rsidR="00D66316" w:rsidRDefault="00D66316" w:rsidP="00D66316">
      <w:pPr>
        <w:rPr>
          <w:rFonts w:eastAsiaTheme="minorEastAsia"/>
          <w:szCs w:val="21"/>
        </w:rPr>
      </w:pPr>
    </w:p>
    <w:p w:rsidR="00D66316" w:rsidRPr="0052499D" w:rsidRDefault="00D66316" w:rsidP="00D66316">
      <w:pPr>
        <w:rPr>
          <w:rFonts w:eastAsia="ＭＳ Ｐゴシック"/>
          <w:szCs w:val="21"/>
        </w:rPr>
      </w:pPr>
    </w:p>
    <w:p w:rsidR="00D66316" w:rsidRPr="00D66316" w:rsidRDefault="00D66316" w:rsidP="00D66316">
      <w:pPr>
        <w:rPr>
          <w:rFonts w:eastAsiaTheme="minorEastAsia"/>
          <w:szCs w:val="21"/>
        </w:rPr>
      </w:pPr>
      <w:r w:rsidRPr="00613262">
        <w:rPr>
          <w:rFonts w:hint="eastAsia"/>
          <w:szCs w:val="21"/>
        </w:rPr>
        <w:lastRenderedPageBreak/>
        <w:t>2016</w:t>
      </w:r>
      <w:r w:rsidRPr="00613262">
        <w:rPr>
          <w:rFonts w:hint="eastAsia"/>
          <w:szCs w:val="21"/>
        </w:rPr>
        <w:t>年</w:t>
      </w:r>
      <w:r w:rsidRPr="00613262">
        <w:rPr>
          <w:rFonts w:hint="eastAsia"/>
          <w:szCs w:val="21"/>
        </w:rPr>
        <w:t>12</w:t>
      </w:r>
      <w:r w:rsidRPr="00613262">
        <w:rPr>
          <w:rFonts w:hint="eastAsia"/>
          <w:szCs w:val="21"/>
        </w:rPr>
        <w:t>月</w:t>
      </w:r>
      <w:r w:rsidRPr="00613262">
        <w:rPr>
          <w:rFonts w:hint="eastAsia"/>
          <w:szCs w:val="21"/>
        </w:rPr>
        <w:t>3</w:t>
      </w:r>
      <w:r w:rsidR="0052499D">
        <w:rPr>
          <w:rFonts w:hint="eastAsia"/>
          <w:szCs w:val="21"/>
        </w:rPr>
        <w:t>日開催中国経済シンポジウムの講演</w:t>
      </w:r>
      <w:r w:rsidR="005D0B03">
        <w:rPr>
          <w:rFonts w:hint="eastAsia"/>
          <w:szCs w:val="21"/>
        </w:rPr>
        <w:t>概要</w:t>
      </w:r>
      <w:r w:rsidR="0052499D">
        <w:rPr>
          <w:rFonts w:hint="eastAsia"/>
          <w:szCs w:val="21"/>
        </w:rPr>
        <w:t>（１）</w:t>
      </w:r>
    </w:p>
    <w:p w:rsidR="00D66316" w:rsidRPr="00D66316" w:rsidRDefault="00D66316" w:rsidP="00D66316">
      <w:pPr>
        <w:pStyle w:val="1"/>
        <w:jc w:val="left"/>
        <w:rPr>
          <w:rFonts w:ascii="ＭＳ Ｐ明朝" w:eastAsia="ＭＳ Ｐ明朝" w:hAnsi="ＭＳ Ｐ明朝"/>
          <w:b/>
          <w:sz w:val="28"/>
          <w:szCs w:val="28"/>
        </w:rPr>
      </w:pPr>
      <w:bookmarkStart w:id="7" w:name="_Toc474307862"/>
      <w:r w:rsidRPr="00D66316">
        <w:rPr>
          <w:rFonts w:ascii="ＭＳ Ｐ明朝" w:eastAsia="ＭＳ Ｐ明朝" w:hAnsi="ＭＳ Ｐ明朝" w:hint="eastAsia"/>
          <w:b/>
          <w:sz w:val="28"/>
          <w:szCs w:val="28"/>
        </w:rPr>
        <w:t>「新常態」時代における中国の経済成長</w:t>
      </w:r>
      <w:bookmarkEnd w:id="7"/>
    </w:p>
    <w:p w:rsidR="00D66316" w:rsidRDefault="00550455" w:rsidP="00550455">
      <w:pPr>
        <w:ind w:right="210"/>
        <w:jc w:val="right"/>
        <w:rPr>
          <w:rFonts w:eastAsiaTheme="minorEastAsia"/>
          <w:szCs w:val="21"/>
          <w:lang w:eastAsia="zh-CN"/>
        </w:rPr>
      </w:pPr>
      <w:r>
        <w:rPr>
          <w:rFonts w:hint="eastAsia"/>
          <w:szCs w:val="21"/>
          <w:lang w:eastAsia="zh-CN"/>
        </w:rPr>
        <w:t>報告者：</w:t>
      </w:r>
      <w:r w:rsidR="00D66316" w:rsidRPr="00E54DEF">
        <w:rPr>
          <w:rFonts w:hint="eastAsia"/>
          <w:szCs w:val="21"/>
          <w:lang w:eastAsia="zh-CN"/>
        </w:rPr>
        <w:t>北京大学経済学院副教授　秦雪征</w:t>
      </w:r>
    </w:p>
    <w:p w:rsidR="00D66316" w:rsidRPr="00D66316" w:rsidRDefault="00D66316" w:rsidP="00D66316">
      <w:pPr>
        <w:jc w:val="right"/>
        <w:rPr>
          <w:rFonts w:eastAsiaTheme="minorEastAsia"/>
          <w:szCs w:val="21"/>
          <w:lang w:eastAsia="zh-CN"/>
        </w:rPr>
      </w:pPr>
    </w:p>
    <w:p w:rsidR="00D66316" w:rsidRDefault="00D66316" w:rsidP="00D66316">
      <w:pPr>
        <w:rPr>
          <w:szCs w:val="21"/>
          <w:lang w:eastAsia="zh-CN"/>
        </w:rPr>
      </w:pPr>
    </w:p>
    <w:p w:rsidR="00550455" w:rsidRDefault="00550455" w:rsidP="00D66316">
      <w:pPr>
        <w:rPr>
          <w:szCs w:val="21"/>
          <w:lang w:eastAsia="zh-CN"/>
        </w:rPr>
      </w:pPr>
    </w:p>
    <w:p w:rsidR="00D66316" w:rsidRPr="00D66316" w:rsidRDefault="00D66316" w:rsidP="00D66316">
      <w:pPr>
        <w:pStyle w:val="a7"/>
        <w:rPr>
          <w:rFonts w:ascii="Times New Roman" w:hAnsi="Times New Roman"/>
          <w:szCs w:val="21"/>
        </w:rPr>
      </w:pPr>
      <w:r>
        <w:rPr>
          <w:rFonts w:hint="eastAsia"/>
          <w:sz w:val="21"/>
          <w:szCs w:val="21"/>
          <w:lang w:eastAsia="zh-CN"/>
        </w:rPr>
        <w:t xml:space="preserve">　</w:t>
      </w:r>
      <w:r w:rsidRPr="00D66316">
        <w:rPr>
          <w:rFonts w:ascii="Times New Roman" w:hAnsi="Times New Roman" w:hint="eastAsia"/>
          <w:szCs w:val="21"/>
        </w:rPr>
        <w:t>1978</w:t>
      </w:r>
      <w:r w:rsidRPr="00D66316">
        <w:rPr>
          <w:rFonts w:ascii="Times New Roman" w:hAnsi="Times New Roman" w:hint="eastAsia"/>
          <w:szCs w:val="21"/>
        </w:rPr>
        <w:t>年の改革開放以降、中国は高度経済成長期に入り、年平均</w:t>
      </w:r>
      <w:r w:rsidRPr="00D66316">
        <w:rPr>
          <w:rFonts w:ascii="Times New Roman" w:hAnsi="Times New Roman" w:hint="eastAsia"/>
          <w:szCs w:val="21"/>
        </w:rPr>
        <w:t>9%</w:t>
      </w:r>
      <w:r w:rsidRPr="00D66316">
        <w:rPr>
          <w:rFonts w:ascii="Times New Roman" w:hAnsi="Times New Roman" w:hint="eastAsia"/>
          <w:szCs w:val="21"/>
        </w:rPr>
        <w:t>以上の経済成長率を達成し、</w:t>
      </w:r>
      <w:r w:rsidRPr="00D66316">
        <w:rPr>
          <w:rFonts w:ascii="Times New Roman" w:hAnsi="Times New Roman" w:hint="eastAsia"/>
          <w:szCs w:val="21"/>
        </w:rPr>
        <w:t>2010</w:t>
      </w:r>
      <w:r w:rsidRPr="00D66316">
        <w:rPr>
          <w:rFonts w:ascii="Times New Roman" w:hAnsi="Times New Roman" w:hint="eastAsia"/>
          <w:szCs w:val="21"/>
        </w:rPr>
        <w:t>年には世界第二位の経済体となった。しかし、</w:t>
      </w:r>
      <w:r w:rsidRPr="00D66316">
        <w:rPr>
          <w:rFonts w:ascii="Times New Roman" w:hAnsi="Times New Roman" w:hint="eastAsia"/>
          <w:szCs w:val="21"/>
        </w:rPr>
        <w:t>2011</w:t>
      </w:r>
      <w:r w:rsidRPr="00D66316">
        <w:rPr>
          <w:rFonts w:ascii="Times New Roman" w:hAnsi="Times New Roman" w:hint="eastAsia"/>
          <w:szCs w:val="21"/>
        </w:rPr>
        <w:t>年以降、その成長は大幅に減速している。膨大な人口と成長鈍化のため、一人当たりの</w:t>
      </w:r>
      <w:r w:rsidRPr="00D66316">
        <w:rPr>
          <w:rFonts w:ascii="Times New Roman" w:hAnsi="Times New Roman" w:hint="eastAsia"/>
          <w:szCs w:val="21"/>
        </w:rPr>
        <w:t>GDP</w:t>
      </w:r>
      <w:r w:rsidRPr="00D66316">
        <w:rPr>
          <w:rFonts w:ascii="Times New Roman" w:hAnsi="Times New Roman" w:hint="eastAsia"/>
          <w:szCs w:val="21"/>
        </w:rPr>
        <w:t>を見ると、中国はまだ中所得国家である。</w:t>
      </w:r>
    </w:p>
    <w:p w:rsidR="00D66316" w:rsidRPr="00D66316" w:rsidRDefault="00D66316" w:rsidP="00D66316">
      <w:pPr>
        <w:pStyle w:val="a7"/>
        <w:rPr>
          <w:rFonts w:ascii="Times New Roman" w:hAnsi="Times New Roman"/>
          <w:szCs w:val="21"/>
        </w:rPr>
      </w:pPr>
      <w:r w:rsidRPr="00D66316">
        <w:rPr>
          <w:rFonts w:ascii="Times New Roman" w:hAnsi="Times New Roman"/>
          <w:szCs w:val="21"/>
        </w:rPr>
        <w:t xml:space="preserve"> </w:t>
      </w:r>
      <w:r w:rsidRPr="00D66316">
        <w:rPr>
          <w:rFonts w:ascii="Times New Roman" w:hAnsi="Times New Roman" w:hint="eastAsia"/>
          <w:szCs w:val="21"/>
        </w:rPr>
        <w:t>中国経済の成長スピードが高速から中高速へ減速し、成長モデルが要素・投資主導型からイノベーション主導型へ転換し、経済構造がアップグレードしたという「新常態」に突入したと思われる。</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中国の「新常態」時代における経済成長に伴う問題は主に、アンバランスな経済構造、非協調的な地域発展、社会インフラへの過少投資、人口・環境からの挑戦、迫り来る金融システムの危機の</w:t>
      </w:r>
      <w:r w:rsidRPr="00D66316">
        <w:rPr>
          <w:rFonts w:ascii="Times New Roman" w:hAnsi="Times New Roman" w:hint="eastAsia"/>
          <w:szCs w:val="21"/>
        </w:rPr>
        <w:t>5</w:t>
      </w:r>
      <w:r w:rsidRPr="00D66316">
        <w:rPr>
          <w:rFonts w:ascii="Times New Roman" w:hAnsi="Times New Roman" w:hint="eastAsia"/>
          <w:szCs w:val="21"/>
        </w:rPr>
        <w:t>つにまとめられる。以上の</w:t>
      </w:r>
      <w:r w:rsidRPr="00D66316">
        <w:rPr>
          <w:rFonts w:ascii="Times New Roman" w:hAnsi="Times New Roman" w:hint="eastAsia"/>
          <w:szCs w:val="21"/>
        </w:rPr>
        <w:t>5</w:t>
      </w:r>
      <w:r w:rsidRPr="00D66316">
        <w:rPr>
          <w:rFonts w:ascii="Times New Roman" w:hAnsi="Times New Roman" w:hint="eastAsia"/>
          <w:szCs w:val="21"/>
        </w:rPr>
        <w:t>つの問題は、中国の経済成長が鈍化し、従来の成長モデルが通用しなくなったことの表れでもある。</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一、アンバランスな経済構造</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中国の従来の経済成長は輸出と固定資産投資に過度に依存している。しかし、輸出に頼りすぎる経済は持続可能でないと見なされている。例えば、</w:t>
      </w:r>
      <w:r w:rsidRPr="00D66316">
        <w:rPr>
          <w:rFonts w:ascii="Times New Roman" w:hAnsi="Times New Roman" w:hint="eastAsia"/>
          <w:szCs w:val="21"/>
        </w:rPr>
        <w:t>2008</w:t>
      </w:r>
      <w:r w:rsidRPr="00D66316">
        <w:rPr>
          <w:rFonts w:ascii="Times New Roman" w:hAnsi="Times New Roman" w:hint="eastAsia"/>
          <w:szCs w:val="21"/>
        </w:rPr>
        <w:t>年の世界金融危機の後、海外での需要が低迷し、中国の輸出と</w:t>
      </w:r>
      <w:r w:rsidRPr="00D66316">
        <w:rPr>
          <w:rFonts w:ascii="Times New Roman" w:hAnsi="Times New Roman" w:hint="eastAsia"/>
          <w:szCs w:val="21"/>
        </w:rPr>
        <w:t>GDP</w:t>
      </w:r>
      <w:r w:rsidRPr="00D66316">
        <w:rPr>
          <w:rFonts w:ascii="Times New Roman" w:hAnsi="Times New Roman" w:hint="eastAsia"/>
          <w:szCs w:val="21"/>
        </w:rPr>
        <w:t>にマイナスの影響を与えた。また、固定資本への投資そのものは悪くないが、中国においては、固定資本への投資が長期的に多いため、新しい投資項目の収益率は低くなる。</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中国の経済成長は、輸出と投資の割合は高いが、消費の割合は低い。また、製造業の</w:t>
      </w:r>
      <w:r w:rsidRPr="00D66316">
        <w:rPr>
          <w:rFonts w:ascii="Times New Roman" w:hAnsi="Times New Roman" w:hint="eastAsia"/>
          <w:szCs w:val="21"/>
        </w:rPr>
        <w:t>GDP</w:t>
      </w:r>
      <w:r w:rsidRPr="00D66316">
        <w:rPr>
          <w:rFonts w:ascii="Times New Roman" w:hAnsi="Times New Roman" w:hint="eastAsia"/>
          <w:szCs w:val="21"/>
        </w:rPr>
        <w:t>に対する貢献度は高いが、サービス産業の貢献度は低い。さらに、</w:t>
      </w:r>
      <w:r w:rsidRPr="00D66316">
        <w:rPr>
          <w:rFonts w:ascii="Times New Roman" w:hAnsi="Times New Roman" w:hint="eastAsia"/>
          <w:szCs w:val="21"/>
        </w:rPr>
        <w:t>GDP</w:t>
      </w:r>
      <w:r w:rsidRPr="00D66316">
        <w:rPr>
          <w:rFonts w:ascii="Times New Roman" w:hAnsi="Times New Roman" w:hint="eastAsia"/>
          <w:szCs w:val="21"/>
        </w:rPr>
        <w:t>に占める研究開発費の割合が低く、科学技術イノベーション能力が不足している。</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二、非協調的な地域発展</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中国の都市と農村、そして、東部、中部、西部の地域発展が非協調的である。</w:t>
      </w:r>
      <w:r w:rsidRPr="00D66316">
        <w:rPr>
          <w:rFonts w:ascii="Times New Roman" w:hAnsi="Times New Roman" w:hint="eastAsia"/>
          <w:szCs w:val="21"/>
        </w:rPr>
        <w:t>1978</w:t>
      </w:r>
      <w:r w:rsidRPr="00D66316">
        <w:rPr>
          <w:rFonts w:ascii="Times New Roman" w:hAnsi="Times New Roman" w:hint="eastAsia"/>
          <w:szCs w:val="21"/>
        </w:rPr>
        <w:t>年以降、都市部における家計の一人当たり可処分所得は明らかに農村部よ</w:t>
      </w:r>
      <w:r w:rsidRPr="00D66316">
        <w:rPr>
          <w:rFonts w:ascii="Times New Roman" w:hAnsi="Times New Roman" w:hint="eastAsia"/>
          <w:szCs w:val="21"/>
        </w:rPr>
        <w:lastRenderedPageBreak/>
        <w:t>り大きく増加しており、長期にわたり農村部の</w:t>
      </w:r>
      <w:r w:rsidRPr="00D66316">
        <w:rPr>
          <w:rFonts w:ascii="Times New Roman" w:hAnsi="Times New Roman" w:hint="eastAsia"/>
          <w:szCs w:val="21"/>
        </w:rPr>
        <w:t>2</w:t>
      </w:r>
      <w:r w:rsidRPr="00D66316">
        <w:rPr>
          <w:rFonts w:ascii="Times New Roman" w:hAnsi="Times New Roman" w:hint="eastAsia"/>
          <w:szCs w:val="21"/>
        </w:rPr>
        <w:t>～</w:t>
      </w:r>
      <w:r w:rsidRPr="00D66316">
        <w:rPr>
          <w:rFonts w:ascii="Times New Roman" w:hAnsi="Times New Roman" w:hint="eastAsia"/>
          <w:szCs w:val="21"/>
        </w:rPr>
        <w:t>3</w:t>
      </w:r>
      <w:r w:rsidRPr="00D66316">
        <w:rPr>
          <w:rFonts w:ascii="Times New Roman" w:hAnsi="Times New Roman" w:hint="eastAsia"/>
          <w:szCs w:val="21"/>
        </w:rPr>
        <w:t>倍となっている。また、中国の東部、中部、西部の間においては、</w:t>
      </w:r>
      <w:r w:rsidRPr="00D66316">
        <w:rPr>
          <w:rFonts w:ascii="Times New Roman" w:hAnsi="Times New Roman" w:hint="eastAsia"/>
          <w:szCs w:val="21"/>
        </w:rPr>
        <w:t>GDP</w:t>
      </w:r>
      <w:r w:rsidRPr="00D66316">
        <w:rPr>
          <w:rFonts w:ascii="Times New Roman" w:hAnsi="Times New Roman" w:hint="eastAsia"/>
          <w:szCs w:val="21"/>
        </w:rPr>
        <w:t>だけでなく、政府の財政支出などの面においても、地域間格差が存在しており、東部の発展は中部と西部より明らかに速い。</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三、社会インフラへの過少投資</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中国の</w:t>
      </w:r>
      <w:r w:rsidRPr="00D66316">
        <w:rPr>
          <w:rFonts w:ascii="Times New Roman" w:hAnsi="Times New Roman" w:hint="eastAsia"/>
          <w:szCs w:val="21"/>
        </w:rPr>
        <w:t>GDP</w:t>
      </w:r>
      <w:r w:rsidRPr="00D66316">
        <w:rPr>
          <w:rFonts w:ascii="Times New Roman" w:hAnsi="Times New Roman" w:hint="eastAsia"/>
          <w:szCs w:val="21"/>
        </w:rPr>
        <w:t>に占める教育投資の割合は世界主要国に比べると低い。また、医療資源の面でも、人口千人当たりの医師・看護師数は世界主要国より極めて少なく、特に、看護師数は日本などの医療先進国の</w:t>
      </w:r>
      <w:r w:rsidRPr="00D66316">
        <w:rPr>
          <w:rFonts w:ascii="Times New Roman" w:hAnsi="Times New Roman" w:hint="eastAsia"/>
          <w:szCs w:val="21"/>
        </w:rPr>
        <w:t>1/5</w:t>
      </w:r>
      <w:r w:rsidRPr="00D66316">
        <w:rPr>
          <w:rFonts w:ascii="Times New Roman" w:hAnsi="Times New Roman" w:hint="eastAsia"/>
          <w:szCs w:val="21"/>
        </w:rPr>
        <w:t>以下であり、このことは医療への投資不足を反映している。さらに、所得格差を表すジニ係数は極めて高く、</w:t>
      </w:r>
      <w:r w:rsidRPr="00D66316">
        <w:rPr>
          <w:rFonts w:ascii="Times New Roman" w:hAnsi="Times New Roman" w:hint="eastAsia"/>
          <w:szCs w:val="21"/>
        </w:rPr>
        <w:t>2003</w:t>
      </w:r>
      <w:r w:rsidRPr="00D66316">
        <w:rPr>
          <w:rFonts w:ascii="Times New Roman" w:hAnsi="Times New Roman" w:hint="eastAsia"/>
          <w:szCs w:val="21"/>
        </w:rPr>
        <w:t>年にはすでに危険値の</w:t>
      </w:r>
      <w:r w:rsidRPr="00D66316">
        <w:rPr>
          <w:rFonts w:ascii="Times New Roman" w:hAnsi="Times New Roman" w:hint="eastAsia"/>
          <w:szCs w:val="21"/>
        </w:rPr>
        <w:t>0.5</w:t>
      </w:r>
      <w:r w:rsidRPr="00D66316">
        <w:rPr>
          <w:rFonts w:ascii="Times New Roman" w:hAnsi="Times New Roman" w:hint="eastAsia"/>
          <w:szCs w:val="21"/>
        </w:rPr>
        <w:t>に近い値をとっており、様々な社会問題をもたらしかねない。</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四、人口・環境からの挑戦</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w:t>
      </w:r>
      <w:r w:rsidRPr="00D66316">
        <w:rPr>
          <w:rFonts w:ascii="Times New Roman" w:hAnsi="Times New Roman" w:hint="eastAsia"/>
          <w:szCs w:val="21"/>
        </w:rPr>
        <w:t>2050</w:t>
      </w:r>
      <w:r w:rsidRPr="00D66316">
        <w:rPr>
          <w:rFonts w:ascii="Times New Roman" w:hAnsi="Times New Roman" w:hint="eastAsia"/>
          <w:szCs w:val="21"/>
        </w:rPr>
        <w:t>年、中国の</w:t>
      </w:r>
      <w:r w:rsidRPr="00D66316">
        <w:rPr>
          <w:rFonts w:ascii="Times New Roman" w:hAnsi="Times New Roman" w:hint="eastAsia"/>
          <w:szCs w:val="21"/>
        </w:rPr>
        <w:t>60</w:t>
      </w:r>
      <w:r w:rsidRPr="00D66316">
        <w:rPr>
          <w:rFonts w:ascii="Times New Roman" w:hAnsi="Times New Roman" w:hint="eastAsia"/>
          <w:szCs w:val="21"/>
        </w:rPr>
        <w:t>歳以上の高齢人口が総人口の約</w:t>
      </w:r>
      <w:r w:rsidRPr="00D66316">
        <w:rPr>
          <w:rFonts w:ascii="Times New Roman" w:hAnsi="Times New Roman" w:hint="eastAsia"/>
          <w:szCs w:val="21"/>
        </w:rPr>
        <w:t>35</w:t>
      </w:r>
      <w:r w:rsidRPr="00D66316">
        <w:rPr>
          <w:rFonts w:ascii="Times New Roman" w:hAnsi="Times New Roman" w:hint="eastAsia"/>
          <w:szCs w:val="21"/>
        </w:rPr>
        <w:t>％になると予測されている。また、生産年齢人口の供給不足も深刻な問題となっており、中国は伝統的な労働集約型から、資本集約型・技術集約型の成長モデルへ転換しなくてはならない。さらに、中国の昔からの「男尊女卑」という考え方の影響で、男女比の不均衡問題も存在している。</w:t>
      </w:r>
      <w:r w:rsidRPr="00D66316">
        <w:rPr>
          <w:rFonts w:ascii="Times New Roman" w:hAnsi="Times New Roman" w:hint="eastAsia"/>
          <w:szCs w:val="21"/>
        </w:rPr>
        <w:t>2030</w:t>
      </w:r>
      <w:r w:rsidRPr="00D66316">
        <w:rPr>
          <w:rFonts w:ascii="Times New Roman" w:hAnsi="Times New Roman" w:hint="eastAsia"/>
          <w:szCs w:val="21"/>
        </w:rPr>
        <w:t>年には、結婚相手が見つからない男性の数が</w:t>
      </w:r>
      <w:r w:rsidRPr="00D66316">
        <w:rPr>
          <w:rFonts w:ascii="Times New Roman" w:hAnsi="Times New Roman" w:hint="eastAsia"/>
          <w:szCs w:val="21"/>
        </w:rPr>
        <w:t>3000</w:t>
      </w:r>
      <w:r w:rsidRPr="00D66316">
        <w:rPr>
          <w:rFonts w:ascii="Times New Roman" w:hAnsi="Times New Roman" w:hint="eastAsia"/>
          <w:szCs w:val="21"/>
        </w:rPr>
        <w:t>万人に達すると予測されている。一方、北京を始め、中国の多くの都市が深刻な大気汚染などの環境問題に直面している。また、中国のエネルギー集約度も高く、</w:t>
      </w:r>
      <w:r w:rsidRPr="00D66316">
        <w:rPr>
          <w:rFonts w:ascii="Times New Roman" w:hAnsi="Times New Roman" w:hint="eastAsia"/>
          <w:szCs w:val="21"/>
        </w:rPr>
        <w:t>GDP</w:t>
      </w:r>
      <w:r w:rsidRPr="00D66316">
        <w:rPr>
          <w:rFonts w:ascii="Times New Roman" w:hAnsi="Times New Roman"/>
          <w:szCs w:val="21"/>
        </w:rPr>
        <w:t xml:space="preserve"> </w:t>
      </w:r>
      <w:r w:rsidRPr="00D66316">
        <w:rPr>
          <w:rFonts w:ascii="Times New Roman" w:hAnsi="Times New Roman" w:hint="eastAsia"/>
          <w:szCs w:val="21"/>
        </w:rPr>
        <w:t>1</w:t>
      </w:r>
      <w:r w:rsidRPr="00D66316">
        <w:rPr>
          <w:rFonts w:ascii="Times New Roman" w:hAnsi="Times New Roman" w:hint="eastAsia"/>
          <w:szCs w:val="21"/>
        </w:rPr>
        <w:t>万ドルを生産するためのエネルギー消費量は世界トップ</w:t>
      </w:r>
      <w:r w:rsidRPr="00D66316">
        <w:rPr>
          <w:rFonts w:ascii="Times New Roman" w:hAnsi="Times New Roman" w:hint="eastAsia"/>
          <w:szCs w:val="21"/>
        </w:rPr>
        <w:t>3</w:t>
      </w:r>
      <w:r w:rsidRPr="00D66316">
        <w:rPr>
          <w:rFonts w:ascii="Times New Roman" w:hAnsi="Times New Roman" w:hint="eastAsia"/>
          <w:szCs w:val="21"/>
        </w:rPr>
        <w:t>に匹敵している。</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五、迫り来る金融システムの危機</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中国の負債レバレッジは高く、家計部門、政府部門、企業部門の</w:t>
      </w:r>
      <w:r w:rsidRPr="00D66316">
        <w:rPr>
          <w:rFonts w:ascii="Times New Roman" w:hAnsi="Times New Roman" w:hint="eastAsia"/>
          <w:szCs w:val="21"/>
        </w:rPr>
        <w:t>GDP</w:t>
      </w:r>
      <w:r w:rsidRPr="00D66316">
        <w:rPr>
          <w:rFonts w:ascii="Times New Roman" w:hAnsi="Times New Roman" w:hint="eastAsia"/>
          <w:szCs w:val="21"/>
        </w:rPr>
        <w:t>に占める負債額の割合も年々高くなっている。また、中国の新規融資額に占める不動産担保貸付の割合が急激に上昇しており、不動産バブルを拡大させる可能性がある。さらに、中国の金融資本の</w:t>
      </w:r>
      <w:r w:rsidRPr="00D66316">
        <w:rPr>
          <w:rFonts w:ascii="Times New Roman" w:hAnsi="Times New Roman" w:hint="eastAsia"/>
          <w:szCs w:val="21"/>
        </w:rPr>
        <w:t>GDP</w:t>
      </w:r>
      <w:r w:rsidRPr="00D66316">
        <w:rPr>
          <w:rFonts w:ascii="Times New Roman" w:hAnsi="Times New Roman" w:hint="eastAsia"/>
          <w:szCs w:val="21"/>
        </w:rPr>
        <w:t>に占める割合は高いが、融資に使える金融ツールが少ない。ほとんどの融資は銀行からの貸付による間接的なものであり、株式市場などを通しての直接的なものは少ない。最後に、中国の金融システムは過剰に規制されており、為替や外国資本などへの管理が厳しく、国有金融機関が国内市場を独占している。</w:t>
      </w:r>
    </w:p>
    <w:p w:rsidR="00D66316" w:rsidRPr="00D66316" w:rsidRDefault="00D66316" w:rsidP="00D66316">
      <w:pPr>
        <w:pStyle w:val="a7"/>
        <w:rPr>
          <w:rFonts w:ascii="Times New Roman" w:hAnsi="Times New Roman"/>
          <w:szCs w:val="21"/>
        </w:rPr>
      </w:pP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lastRenderedPageBreak/>
        <w:t xml:space="preserve">　対策である供給サイドの改革として、</w:t>
      </w:r>
      <w:r w:rsidRPr="00D66316">
        <w:rPr>
          <w:rFonts w:ascii="Times New Roman" w:hAnsi="Times New Roman" w:hint="eastAsia"/>
          <w:szCs w:val="21"/>
        </w:rPr>
        <w:t>2015</w:t>
      </w:r>
      <w:r w:rsidRPr="00D66316">
        <w:rPr>
          <w:rFonts w:ascii="Times New Roman" w:hAnsi="Times New Roman" w:hint="eastAsia"/>
          <w:szCs w:val="21"/>
        </w:rPr>
        <w:t>年、中国政府が、イノベーション・協調・グリーン発展・開放・共享（共に享受する）という</w:t>
      </w:r>
      <w:r w:rsidRPr="00D66316">
        <w:rPr>
          <w:rFonts w:ascii="Times New Roman" w:hAnsi="Times New Roman" w:hint="eastAsia"/>
          <w:szCs w:val="21"/>
        </w:rPr>
        <w:t>5</w:t>
      </w:r>
      <w:r w:rsidRPr="00D66316">
        <w:rPr>
          <w:rFonts w:ascii="Times New Roman" w:hAnsi="Times New Roman" w:hint="eastAsia"/>
          <w:szCs w:val="21"/>
        </w:rPr>
        <w:t>つの発展原則を提唱し、従来の外生的成長モデルから内生的成長モデルへの転換の兆しだと見られている。</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一、アンバランスな経済構造の解決策</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まず、産業構造の転換と高度化に関しては、過剰生産能力を削減し、過剰在庫を消化するとともに、付加価値の高い商品を開発することも重要である。また、「新常態」におけるプレーヤーを増やすことを目的として、近年、中国政府が大衆創業運動を提唱し、一般市民のイノベーションへの取り組みを促している。さらに、マクロ経済の面においては、市場競争をもとに資源配分を調節し、輸出より国内需要、政府の固定資産投資より個人消費、製造業よりサービス業を通して、全面的な構造改革を推進し、持続可能な経済成長を実現する。</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二、非協調的な地域発展の解決策</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都市と農村の間の格差を解消するため、近年、都市と農村の住民を分断した戸籍制度の段階的な緩和と廃止が進められ、代わりに、「ポイント制戸籍管理制度」が導入された。農村住民にとって、町や小都市の戸籍を取得することが容易になった。また、地域間格差の緩和のため、多くの巨大な都市群を構築することにより、都市群の中、そして、都市群と都市群の間の役割分担を通して、資源配分の最適化と経済成長を図る。</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三、社会インフラへの過少投資の解決策</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まず、教育への投資を増やし、人的資本の向上を図る。近年、教育改革が行われ、義務教育の普及率がすでに高いので、改革の重点は地域間における教育の質の格差の解消、高等教育機関への進学率入学率の向上とその無償化にある。また、医療制度改革も進められている。例えば、「健康中国</w:t>
      </w:r>
      <w:r w:rsidRPr="00D66316">
        <w:rPr>
          <w:rFonts w:ascii="Times New Roman" w:hAnsi="Times New Roman" w:hint="eastAsia"/>
          <w:szCs w:val="21"/>
        </w:rPr>
        <w:t>2030</w:t>
      </w:r>
      <w:r w:rsidRPr="00D66316">
        <w:rPr>
          <w:rFonts w:ascii="Times New Roman" w:hAnsi="Times New Roman" w:hint="eastAsia"/>
          <w:szCs w:val="21"/>
        </w:rPr>
        <w:t>」計画のポイントとして、非感染性疾患への対応、医療保険制度の普及や個人医療投資の促進などが挙げられた。さらに、所得格差を縮小するため、戸籍制度改革の他に、最低生活保障制度改革や社会保障制度改革なども進められている。</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四、人口・環境からの挑戦の解決策</w:t>
      </w:r>
    </w:p>
    <w:p w:rsidR="00D66316" w:rsidRPr="00D66316" w:rsidRDefault="00D66316" w:rsidP="00D66316">
      <w:pPr>
        <w:pStyle w:val="a7"/>
        <w:rPr>
          <w:rFonts w:ascii="Times New Roman" w:hAnsi="Times New Roman"/>
          <w:szCs w:val="21"/>
        </w:rPr>
      </w:pPr>
      <w:r w:rsidRPr="00D66316">
        <w:rPr>
          <w:rFonts w:ascii="Times New Roman" w:hAnsi="Times New Roman" w:hint="eastAsia"/>
          <w:szCs w:val="21"/>
        </w:rPr>
        <w:t xml:space="preserve">　高齢者の就業率、労働年齢人口不足、性別比の不均衡を改善するため、法定定年年齢が徐々に引き上げられ、</w:t>
      </w:r>
      <w:r w:rsidRPr="00D66316">
        <w:rPr>
          <w:rFonts w:ascii="Times New Roman" w:hAnsi="Times New Roman" w:hint="eastAsia"/>
          <w:szCs w:val="21"/>
        </w:rPr>
        <w:t>2016</w:t>
      </w:r>
      <w:r w:rsidRPr="00D66316">
        <w:rPr>
          <w:rFonts w:ascii="Times New Roman" w:hAnsi="Times New Roman" w:hint="eastAsia"/>
          <w:szCs w:val="21"/>
        </w:rPr>
        <w:t>年には「二人っ子政策」が全面的に実施</w:t>
      </w:r>
      <w:r w:rsidRPr="00D66316">
        <w:rPr>
          <w:rFonts w:ascii="Times New Roman" w:hAnsi="Times New Roman" w:hint="eastAsia"/>
          <w:szCs w:val="21"/>
        </w:rPr>
        <w:lastRenderedPageBreak/>
        <w:t>された。また、外国人熟練労働者向けの移民緩和政策も導入された。一方、環境問題を解決するために、グリーンテクノロジーや汚染の少ない「グリーン産業」の発展促進などの「グリーン発展」戦略が採用された。</w:t>
      </w:r>
    </w:p>
    <w:p w:rsidR="00D66316" w:rsidRPr="00D66316" w:rsidRDefault="00D66316" w:rsidP="00D66316">
      <w:pPr>
        <w:pStyle w:val="a7"/>
        <w:rPr>
          <w:rFonts w:ascii="Times New Roman" w:hAnsi="Times New Roman"/>
          <w:szCs w:val="21"/>
        </w:rPr>
      </w:pPr>
    </w:p>
    <w:p w:rsidR="00D66316" w:rsidRPr="00550455" w:rsidRDefault="00D66316" w:rsidP="00D66316">
      <w:pPr>
        <w:pStyle w:val="a7"/>
        <w:rPr>
          <w:rFonts w:ascii="Times New Roman" w:hAnsi="Times New Roman"/>
          <w:b/>
          <w:szCs w:val="21"/>
        </w:rPr>
      </w:pPr>
      <w:r w:rsidRPr="00550455">
        <w:rPr>
          <w:rFonts w:ascii="Times New Roman" w:hAnsi="Times New Roman" w:hint="eastAsia"/>
          <w:b/>
          <w:szCs w:val="21"/>
        </w:rPr>
        <w:t>五、金融システムのリスクをコントロールする戦略</w:t>
      </w:r>
    </w:p>
    <w:p w:rsidR="00D66316" w:rsidRDefault="00D66316" w:rsidP="00D66316">
      <w:pPr>
        <w:pStyle w:val="a7"/>
        <w:rPr>
          <w:rFonts w:ascii="Times New Roman" w:hAnsi="Times New Roman" w:hint="eastAsia"/>
          <w:szCs w:val="21"/>
        </w:rPr>
      </w:pPr>
      <w:r w:rsidRPr="00D66316">
        <w:rPr>
          <w:rFonts w:ascii="Times New Roman" w:hAnsi="Times New Roman" w:hint="eastAsia"/>
          <w:szCs w:val="21"/>
        </w:rPr>
        <w:t xml:space="preserve">　オーバーレバレッジ問題に取り組むため、国債や企業債務残高を減少させ、債務危機を予防するが、経済成長への影響と失業の増加を考慮し、突然のデレバレッジ強硬政策を避けるべきだと考えられる。また、人民元の国債化や金利市場改革、金融イノベーション促進などの金融システムの国際化政策と規制緩和政策も重要である。</w:t>
      </w:r>
    </w:p>
    <w:p w:rsidR="005D0B03" w:rsidRDefault="005D0B03" w:rsidP="00D66316">
      <w:pPr>
        <w:pStyle w:val="a7"/>
        <w:rPr>
          <w:rFonts w:ascii="Times New Roman" w:hAnsi="Times New Roman"/>
          <w:szCs w:val="21"/>
        </w:rPr>
      </w:pPr>
      <w:bookmarkStart w:id="8" w:name="_GoBack"/>
      <w:bookmarkEnd w:id="8"/>
    </w:p>
    <w:p w:rsidR="00550455" w:rsidRDefault="005D0B03" w:rsidP="005D0B03">
      <w:pPr>
        <w:pStyle w:val="a7"/>
        <w:jc w:val="right"/>
        <w:rPr>
          <w:rFonts w:ascii="Times New Roman" w:hAnsi="Times New Roman"/>
          <w:szCs w:val="21"/>
          <w:lang w:eastAsia="zh-CN"/>
        </w:rPr>
      </w:pPr>
      <w:r>
        <w:rPr>
          <w:rFonts w:ascii="Times New Roman" w:hAnsi="Times New Roman" w:hint="eastAsia"/>
          <w:szCs w:val="21"/>
          <w:lang w:eastAsia="zh-CN"/>
        </w:rPr>
        <w:t>（</w:t>
      </w:r>
      <w:r w:rsidRPr="00D66316">
        <w:rPr>
          <w:rFonts w:ascii="Times New Roman" w:hAnsi="Times New Roman" w:hint="eastAsia"/>
          <w:szCs w:val="21"/>
          <w:lang w:eastAsia="zh-CN"/>
        </w:rPr>
        <w:t>文責：</w:t>
      </w:r>
      <w:r>
        <w:rPr>
          <w:rFonts w:ascii="Times New Roman" w:hAnsi="Times New Roman" w:hint="eastAsia"/>
          <w:szCs w:val="21"/>
          <w:lang w:eastAsia="zh-CN"/>
        </w:rPr>
        <w:t>京都大学経済学部研究生　李暁雨</w:t>
      </w:r>
      <w:r>
        <w:rPr>
          <w:rFonts w:ascii="Times New Roman" w:hAnsi="Times New Roman" w:hint="eastAsia"/>
          <w:szCs w:val="21"/>
          <w:lang w:eastAsia="zh-CN"/>
        </w:rPr>
        <w:t>）</w:t>
      </w:r>
    </w:p>
    <w:p w:rsidR="00550455" w:rsidRDefault="00550455" w:rsidP="00D66316">
      <w:pPr>
        <w:pStyle w:val="a7"/>
        <w:rPr>
          <w:rFonts w:ascii="Times New Roman" w:hAnsi="Times New Roman"/>
          <w:szCs w:val="21"/>
          <w:lang w:eastAsia="zh-CN"/>
        </w:rPr>
      </w:pPr>
    </w:p>
    <w:p w:rsidR="00550455" w:rsidRDefault="00550455" w:rsidP="00D66316">
      <w:pPr>
        <w:pStyle w:val="a7"/>
        <w:rPr>
          <w:rFonts w:ascii="Times New Roman" w:hAnsi="Times New Roman"/>
          <w:szCs w:val="21"/>
          <w:lang w:eastAsia="zh-CN"/>
        </w:rPr>
      </w:pPr>
    </w:p>
    <w:p w:rsidR="00550455" w:rsidRDefault="0026620A" w:rsidP="00D66316">
      <w:pPr>
        <w:pStyle w:val="a7"/>
        <w:rPr>
          <w:rFonts w:ascii="Times New Roman" w:hAnsi="Times New Roman"/>
          <w:szCs w:val="21"/>
        </w:rPr>
      </w:pPr>
      <w:r>
        <w:rPr>
          <w:rFonts w:ascii="Times New Roman" w:hAnsi="Times New Roman"/>
          <w:noProof/>
          <w:szCs w:val="21"/>
        </w:rPr>
        <w:drawing>
          <wp:inline distT="0" distB="0" distL="0" distR="0" wp14:anchorId="2D1B01BD" wp14:editId="001E6D8E">
            <wp:extent cx="5010150" cy="258889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2289887998760.jpg"/>
                    <pic:cNvPicPr/>
                  </pic:nvPicPr>
                  <pic:blipFill>
                    <a:blip r:embed="rId17">
                      <a:extLst>
                        <a:ext uri="{28A0092B-C50C-407E-A947-70E740481C1C}">
                          <a14:useLocalDpi xmlns:a14="http://schemas.microsoft.com/office/drawing/2010/main" val="0"/>
                        </a:ext>
                      </a:extLst>
                    </a:blip>
                    <a:stretch>
                      <a:fillRect/>
                    </a:stretch>
                  </pic:blipFill>
                  <pic:spPr>
                    <a:xfrm>
                      <a:off x="0" y="0"/>
                      <a:ext cx="5013837" cy="2590800"/>
                    </a:xfrm>
                    <a:prstGeom prst="rect">
                      <a:avLst/>
                    </a:prstGeom>
                  </pic:spPr>
                </pic:pic>
              </a:graphicData>
            </a:graphic>
          </wp:inline>
        </w:drawing>
      </w: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550455" w:rsidRDefault="00550455" w:rsidP="00D66316">
      <w:pPr>
        <w:pStyle w:val="a7"/>
        <w:rPr>
          <w:rFonts w:ascii="Times New Roman" w:hAnsi="Times New Roman"/>
          <w:szCs w:val="21"/>
        </w:rPr>
      </w:pPr>
    </w:p>
    <w:p w:rsidR="006311DB" w:rsidRPr="00A113A6" w:rsidRDefault="005C7F4E" w:rsidP="0026620A">
      <w:pPr>
        <w:pStyle w:val="a7"/>
        <w:ind w:leftChars="0" w:left="0" w:right="2640"/>
        <w:rPr>
          <w:rFonts w:asciiTheme="minorEastAsia" w:hAnsiTheme="minorEastAsia"/>
          <w:szCs w:val="21"/>
        </w:rPr>
      </w:pPr>
      <w:r>
        <w:rPr>
          <w:rFonts w:hint="eastAsia"/>
          <w:noProof/>
        </w:rPr>
        <w:lastRenderedPageBreak/>
        <w:t xml:space="preserve">　</w:t>
      </w:r>
      <w:r w:rsidR="007F5906" w:rsidRPr="007F5906">
        <w:rPr>
          <w:rFonts w:hint="eastAsia"/>
          <w:noProof/>
        </w:rPr>
        <w:t xml:space="preserve">　　　　　　　　　　　　　　　　　　　　　　　　　　　　</w:t>
      </w:r>
      <w:r w:rsidR="00A70A47">
        <w:rPr>
          <w:rFonts w:hint="eastAsia"/>
          <w:noProof/>
        </w:rPr>
        <w:t xml:space="preserve">　　　　　　　　　　　　　　　　　　　　　　　　　　　　　　　</w:t>
      </w:r>
      <w:r w:rsidR="006236B0" w:rsidRPr="006236B0">
        <w:rPr>
          <w:rFonts w:hint="eastAsia"/>
          <w:noProof/>
        </w:rPr>
        <w:t xml:space="preserve">　　　　　　　　　　　　　　　　　　　　　　　　　　　　　　</w:t>
      </w:r>
      <w:r w:rsidR="00D637FA">
        <w:rPr>
          <w:rFonts w:hint="eastAsia"/>
          <w:noProof/>
        </w:rPr>
        <w:t xml:space="preserve">　　　　　　　　　　　　　　　　　　　　　　　　　　　　　　　</w:t>
      </w:r>
      <w:r w:rsidR="00B86C2B" w:rsidRPr="00B86C2B">
        <w:rPr>
          <w:rFonts w:hint="eastAsia"/>
          <w:noProof/>
        </w:rPr>
        <w:t xml:space="preserve">　　　　　　　　　　　　　　　　　　</w:t>
      </w:r>
      <w:r w:rsidR="00861EE5">
        <w:rPr>
          <w:rFonts w:hint="eastAsia"/>
          <w:noProof/>
        </w:rPr>
        <w:t xml:space="preserve">　　　　　　　　　　　　　　　　　　　　　　　　</w:t>
      </w:r>
      <w:r w:rsidR="00D26AA7" w:rsidRPr="00D26AA7">
        <w:rPr>
          <w:rFonts w:hint="eastAsia"/>
          <w:noProof/>
        </w:rPr>
        <w:t xml:space="preserve">　　　　　　　　　　　　　　　　　　　　　　　　　　　　　　　　　　　　　　　　　　　　　　　　　　　　　　　　　　　　　</w:t>
      </w:r>
    </w:p>
    <w:p w:rsidR="006311DB" w:rsidRPr="0044631D" w:rsidRDefault="006311DB" w:rsidP="006311DB">
      <w:pPr>
        <w:keepNext/>
        <w:pBdr>
          <w:top w:val="single" w:sz="4" w:space="1" w:color="auto"/>
          <w:bottom w:val="single" w:sz="4" w:space="1" w:color="auto"/>
        </w:pBdr>
        <w:outlineLvl w:val="0"/>
        <w:rPr>
          <w:rFonts w:ascii="･皈､･・ｪ" w:eastAsia="･皈､･・ｪ" w:hAnsi="･皈､･・ｪ"/>
          <w:sz w:val="32"/>
          <w:szCs w:val="32"/>
        </w:rPr>
      </w:pPr>
      <w:bookmarkStart w:id="9" w:name="_Toc474307863"/>
      <w:r w:rsidRPr="0044631D">
        <w:rPr>
          <w:rFonts w:ascii="･皈､･・ｪ" w:eastAsia="･皈､･・ｪ" w:hAnsi="･皈､･・ｪ" w:cs="･皈､･・ｪ" w:hint="eastAsia"/>
          <w:sz w:val="32"/>
          <w:szCs w:val="32"/>
        </w:rPr>
        <w:t>【中国経済最新統計】</w:t>
      </w:r>
      <w:bookmarkEnd w:id="9"/>
    </w:p>
    <w:p w:rsidR="006311DB" w:rsidRPr="0044631D" w:rsidRDefault="006311DB" w:rsidP="006311DB">
      <w:pPr>
        <w:spacing w:line="220" w:lineRule="exact"/>
        <w:rPr>
          <w:rFonts w:ascii="Times New Roman" w:hAnsi="Times New Roman"/>
          <w:sz w:val="16"/>
          <w:szCs w:val="16"/>
        </w:rPr>
      </w:pPr>
    </w:p>
    <w:tbl>
      <w:tblPr>
        <w:tblW w:w="9660" w:type="dxa"/>
        <w:tblInd w:w="-106"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00" w:firstRow="0" w:lastRow="0" w:firstColumn="0" w:lastColumn="0" w:noHBand="0" w:noVBand="0"/>
      </w:tblPr>
      <w:tblGrid>
        <w:gridCol w:w="836"/>
        <w:gridCol w:w="732"/>
        <w:gridCol w:w="759"/>
        <w:gridCol w:w="734"/>
        <w:gridCol w:w="732"/>
        <w:gridCol w:w="734"/>
        <w:gridCol w:w="733"/>
        <w:gridCol w:w="733"/>
        <w:gridCol w:w="733"/>
        <w:gridCol w:w="733"/>
        <w:gridCol w:w="733"/>
        <w:gridCol w:w="736"/>
        <w:gridCol w:w="732"/>
      </w:tblGrid>
      <w:tr w:rsidR="006311DB" w:rsidRPr="0044631D" w:rsidTr="00BB2075">
        <w:tc>
          <w:tcPr>
            <w:tcW w:w="836" w:type="dxa"/>
            <w:tcBorders>
              <w:top w:val="double" w:sz="6" w:space="0" w:color="000000"/>
            </w:tcBorders>
          </w:tcPr>
          <w:p w:rsidR="006311DB" w:rsidRPr="0044631D" w:rsidRDefault="006311DB" w:rsidP="00BB2075">
            <w:pPr>
              <w:spacing w:line="220" w:lineRule="exact"/>
              <w:rPr>
                <w:rFonts w:ascii="Times New Roman" w:hAnsi="Times New Roman"/>
                <w:sz w:val="16"/>
                <w:szCs w:val="16"/>
              </w:rPr>
            </w:pPr>
          </w:p>
        </w:tc>
        <w:tc>
          <w:tcPr>
            <w:tcW w:w="732"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①</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実質</w:t>
            </w:r>
            <w:r w:rsidRPr="0044631D">
              <w:rPr>
                <w:rFonts w:cs="Century"/>
                <w:sz w:val="16"/>
                <w:szCs w:val="16"/>
                <w:lang w:eastAsia="zh-TW"/>
              </w:rPr>
              <w:t>GDP</w:t>
            </w:r>
            <w:r w:rsidRPr="0044631D">
              <w:rPr>
                <w:rFonts w:ascii="ＭＳ 明朝" w:hAnsi="ＭＳ 明朝" w:cs="ＭＳ 明朝" w:hint="eastAsia"/>
                <w:sz w:val="16"/>
                <w:szCs w:val="16"/>
                <w:lang w:eastAsia="zh-TW"/>
              </w:rPr>
              <w:t>増加率</w:t>
            </w:r>
          </w:p>
          <w:p w:rsidR="006311DB" w:rsidRPr="0044631D" w:rsidRDefault="006311DB" w:rsidP="00BB2075">
            <w:pPr>
              <w:spacing w:line="220" w:lineRule="exact"/>
              <w:rPr>
                <w:rFonts w:cs="Century"/>
                <w:sz w:val="16"/>
                <w:szCs w:val="16"/>
                <w:lang w:eastAsia="zh-TW"/>
              </w:rPr>
            </w:pPr>
            <w:r w:rsidRPr="0044631D">
              <w:rPr>
                <w:rFonts w:cs="Century"/>
                <w:sz w:val="16"/>
                <w:szCs w:val="16"/>
                <w:lang w:eastAsia="zh-TW"/>
              </w:rPr>
              <w:t>(%)</w:t>
            </w:r>
          </w:p>
        </w:tc>
        <w:tc>
          <w:tcPr>
            <w:tcW w:w="759"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②</w:t>
            </w:r>
          </w:p>
          <w:p w:rsidR="006311DB" w:rsidRPr="0044631D" w:rsidRDefault="006311DB" w:rsidP="00BB2075">
            <w:pPr>
              <w:spacing w:line="220" w:lineRule="exact"/>
              <w:rPr>
                <w:rFonts w:cs="Century"/>
                <w:sz w:val="16"/>
                <w:szCs w:val="16"/>
                <w:lang w:eastAsia="zh-TW"/>
              </w:rPr>
            </w:pPr>
            <w:r w:rsidRPr="0044631D">
              <w:rPr>
                <w:rFonts w:ascii="ＭＳ 明朝" w:hAnsi="ＭＳ 明朝" w:cs="ＭＳ 明朝" w:hint="eastAsia"/>
                <w:sz w:val="16"/>
                <w:szCs w:val="16"/>
                <w:lang w:eastAsia="zh-TW"/>
              </w:rPr>
              <w:t>工業付加価値増加率</w:t>
            </w:r>
            <w:r w:rsidRPr="0044631D">
              <w:rPr>
                <w:rFonts w:cs="Century"/>
                <w:sz w:val="16"/>
                <w:szCs w:val="16"/>
                <w:lang w:eastAsia="zh-TW"/>
              </w:rPr>
              <w:t>(%)</w:t>
            </w:r>
          </w:p>
        </w:tc>
        <w:tc>
          <w:tcPr>
            <w:tcW w:w="734"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③</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消費財</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小売総</w:t>
            </w:r>
          </w:p>
          <w:p w:rsidR="006311DB" w:rsidRPr="0044631D" w:rsidRDefault="006311DB" w:rsidP="00BB2075">
            <w:pPr>
              <w:spacing w:line="220" w:lineRule="exact"/>
              <w:rPr>
                <w:rFonts w:cs="Century"/>
                <w:sz w:val="16"/>
                <w:szCs w:val="16"/>
                <w:lang w:eastAsia="zh-TW"/>
              </w:rPr>
            </w:pPr>
            <w:r w:rsidRPr="0044631D">
              <w:rPr>
                <w:rFonts w:ascii="ＭＳ 明朝" w:hAnsi="ＭＳ 明朝" w:cs="ＭＳ 明朝" w:hint="eastAsia"/>
                <w:sz w:val="16"/>
                <w:szCs w:val="16"/>
                <w:lang w:eastAsia="zh-TW"/>
              </w:rPr>
              <w:t>額増加率</w:t>
            </w:r>
            <w:r w:rsidRPr="0044631D">
              <w:rPr>
                <w:rFonts w:cs="Century"/>
                <w:sz w:val="16"/>
                <w:szCs w:val="16"/>
                <w:lang w:eastAsia="zh-TW"/>
              </w:rPr>
              <w:t>(%)</w:t>
            </w:r>
          </w:p>
        </w:tc>
        <w:tc>
          <w:tcPr>
            <w:tcW w:w="732"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④</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消費者</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物価指</w:t>
            </w:r>
          </w:p>
          <w:p w:rsidR="006311DB" w:rsidRPr="0044631D" w:rsidRDefault="006311DB" w:rsidP="00BB2075">
            <w:pPr>
              <w:spacing w:line="220" w:lineRule="exact"/>
              <w:rPr>
                <w:rFonts w:cs="Century"/>
                <w:sz w:val="16"/>
                <w:szCs w:val="16"/>
                <w:lang w:eastAsia="zh-TW"/>
              </w:rPr>
            </w:pPr>
            <w:r w:rsidRPr="0044631D">
              <w:rPr>
                <w:rFonts w:ascii="ＭＳ 明朝" w:hAnsi="ＭＳ 明朝" w:cs="ＭＳ 明朝" w:hint="eastAsia"/>
                <w:sz w:val="16"/>
                <w:szCs w:val="16"/>
                <w:lang w:eastAsia="zh-TW"/>
              </w:rPr>
              <w:t>数上昇率</w:t>
            </w:r>
            <w:r w:rsidRPr="0044631D">
              <w:rPr>
                <w:rFonts w:cs="Century"/>
                <w:sz w:val="16"/>
                <w:szCs w:val="16"/>
                <w:lang w:eastAsia="zh-TW"/>
              </w:rPr>
              <w:t>(%)</w:t>
            </w:r>
          </w:p>
        </w:tc>
        <w:tc>
          <w:tcPr>
            <w:tcW w:w="734"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⑤</w:t>
            </w:r>
          </w:p>
          <w:p w:rsidR="006311DB" w:rsidRPr="0044631D" w:rsidRDefault="006311DB" w:rsidP="00BB2075">
            <w:pPr>
              <w:spacing w:line="220" w:lineRule="exact"/>
              <w:rPr>
                <w:rFonts w:cs="Century"/>
                <w:sz w:val="16"/>
                <w:szCs w:val="16"/>
                <w:lang w:eastAsia="zh-TW"/>
              </w:rPr>
            </w:pPr>
            <w:r w:rsidRPr="0044631D">
              <w:rPr>
                <w:rFonts w:ascii="ＭＳ 明朝" w:hAnsi="ＭＳ 明朝" w:cs="ＭＳ 明朝" w:hint="eastAsia"/>
                <w:sz w:val="16"/>
                <w:szCs w:val="16"/>
                <w:lang w:eastAsia="zh-TW"/>
              </w:rPr>
              <w:t>都市固定資産投資増加率</w:t>
            </w:r>
            <w:r w:rsidRPr="0044631D">
              <w:rPr>
                <w:rFonts w:cs="Century"/>
                <w:sz w:val="16"/>
                <w:szCs w:val="16"/>
                <w:lang w:eastAsia="zh-TW"/>
              </w:rPr>
              <w:t>(%)</w:t>
            </w:r>
          </w:p>
        </w:tc>
        <w:tc>
          <w:tcPr>
            <w:tcW w:w="733"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⑥</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貿易収支</w:t>
            </w:r>
          </w:p>
          <w:p w:rsidR="006311DB" w:rsidRPr="0044631D" w:rsidRDefault="006311DB" w:rsidP="00BB2075">
            <w:pPr>
              <w:spacing w:line="220" w:lineRule="exact"/>
              <w:rPr>
                <w:rFonts w:cs="Century"/>
                <w:sz w:val="16"/>
                <w:szCs w:val="16"/>
              </w:rPr>
            </w:pPr>
            <w:r w:rsidRPr="0044631D">
              <w:rPr>
                <w:rFonts w:cs="Century"/>
                <w:sz w:val="16"/>
                <w:szCs w:val="16"/>
              </w:rPr>
              <w:t>(</w:t>
            </w:r>
            <w:r w:rsidRPr="0044631D">
              <w:rPr>
                <w:rFonts w:ascii="ＭＳ 明朝" w:hAnsi="ＭＳ 明朝" w:cs="ＭＳ 明朝" w:hint="eastAsia"/>
                <w:sz w:val="16"/>
                <w:szCs w:val="16"/>
                <w:lang w:eastAsia="zh-TW"/>
              </w:rPr>
              <w:t>億㌦</w:t>
            </w:r>
            <w:r w:rsidRPr="0044631D">
              <w:rPr>
                <w:rFonts w:cs="Century"/>
                <w:sz w:val="16"/>
                <w:szCs w:val="16"/>
              </w:rPr>
              <w:t>)</w:t>
            </w:r>
          </w:p>
        </w:tc>
        <w:tc>
          <w:tcPr>
            <w:tcW w:w="733" w:type="dxa"/>
            <w:tcBorders>
              <w:top w:val="double" w:sz="6" w:space="0" w:color="000000"/>
            </w:tcBorders>
          </w:tcPr>
          <w:p w:rsidR="006311DB" w:rsidRPr="0044631D" w:rsidRDefault="006311DB" w:rsidP="00BB2075">
            <w:pPr>
              <w:spacing w:line="220" w:lineRule="exact"/>
              <w:rPr>
                <w:rFonts w:ascii="Times New Roman" w:hAnsi="Times New Roman"/>
                <w:sz w:val="16"/>
                <w:szCs w:val="16"/>
              </w:rPr>
            </w:pPr>
            <w:r w:rsidRPr="0044631D">
              <w:rPr>
                <w:rFonts w:ascii="ＭＳ 明朝" w:hAnsi="ＭＳ 明朝" w:cs="ＭＳ 明朝" w:hint="eastAsia"/>
                <w:sz w:val="16"/>
                <w:szCs w:val="16"/>
                <w:lang w:eastAsia="zh-TW"/>
              </w:rPr>
              <w:t>⑦</w:t>
            </w:r>
          </w:p>
          <w:p w:rsidR="006311DB" w:rsidRPr="0044631D" w:rsidRDefault="006311DB" w:rsidP="00BB2075">
            <w:pPr>
              <w:spacing w:line="220" w:lineRule="exact"/>
              <w:rPr>
                <w:rFonts w:ascii="Times New Roman" w:hAnsi="Times New Roman"/>
                <w:sz w:val="16"/>
                <w:szCs w:val="16"/>
              </w:rPr>
            </w:pPr>
            <w:r w:rsidRPr="0044631D">
              <w:rPr>
                <w:rFonts w:ascii="ＭＳ 明朝" w:hAnsi="ＭＳ 明朝" w:cs="ＭＳ 明朝" w:hint="eastAsia"/>
                <w:sz w:val="16"/>
                <w:szCs w:val="16"/>
                <w:lang w:eastAsia="zh-TW"/>
              </w:rPr>
              <w:t>輸　出</w:t>
            </w:r>
          </w:p>
          <w:p w:rsidR="006311DB" w:rsidRPr="0044631D" w:rsidRDefault="006311DB" w:rsidP="00BB2075">
            <w:pPr>
              <w:spacing w:line="220" w:lineRule="exact"/>
              <w:rPr>
                <w:rFonts w:cs="Century"/>
                <w:sz w:val="16"/>
                <w:szCs w:val="16"/>
                <w:lang w:eastAsia="zh-TW"/>
              </w:rPr>
            </w:pPr>
            <w:r w:rsidRPr="0044631D">
              <w:rPr>
                <w:rFonts w:ascii="ＭＳ 明朝" w:hAnsi="ＭＳ 明朝" w:cs="ＭＳ 明朝" w:hint="eastAsia"/>
                <w:sz w:val="16"/>
                <w:szCs w:val="16"/>
                <w:lang w:eastAsia="zh-TW"/>
              </w:rPr>
              <w:t>増加率</w:t>
            </w:r>
            <w:r w:rsidRPr="0044631D">
              <w:rPr>
                <w:rFonts w:cs="Century"/>
                <w:sz w:val="16"/>
                <w:szCs w:val="16"/>
                <w:lang w:eastAsia="zh-TW"/>
              </w:rPr>
              <w:t>(%)</w:t>
            </w:r>
          </w:p>
        </w:tc>
        <w:tc>
          <w:tcPr>
            <w:tcW w:w="733"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⑧</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輸　入</w:t>
            </w:r>
          </w:p>
          <w:p w:rsidR="006311DB" w:rsidRPr="0044631D" w:rsidRDefault="006311DB" w:rsidP="00BB2075">
            <w:pPr>
              <w:spacing w:line="220" w:lineRule="exact"/>
              <w:rPr>
                <w:rFonts w:cs="Century"/>
                <w:sz w:val="16"/>
                <w:szCs w:val="16"/>
                <w:lang w:eastAsia="zh-CN"/>
              </w:rPr>
            </w:pPr>
            <w:r w:rsidRPr="0044631D">
              <w:rPr>
                <w:rFonts w:ascii="ＭＳ 明朝" w:hAnsi="ＭＳ 明朝" w:cs="ＭＳ 明朝" w:hint="eastAsia"/>
                <w:sz w:val="16"/>
                <w:szCs w:val="16"/>
                <w:lang w:eastAsia="zh-TW"/>
              </w:rPr>
              <w:t>増加率</w:t>
            </w:r>
            <w:r w:rsidRPr="0044631D">
              <w:rPr>
                <w:rFonts w:cs="Century"/>
                <w:sz w:val="16"/>
                <w:szCs w:val="16"/>
                <w:lang w:eastAsia="zh-CN"/>
              </w:rPr>
              <w:t>(%)</w:t>
            </w:r>
          </w:p>
        </w:tc>
        <w:tc>
          <w:tcPr>
            <w:tcW w:w="733" w:type="dxa"/>
            <w:tcBorders>
              <w:top w:val="double" w:sz="6" w:space="0" w:color="000000"/>
            </w:tcBorders>
          </w:tcPr>
          <w:p w:rsidR="006311DB" w:rsidRPr="0044631D" w:rsidRDefault="006311DB" w:rsidP="00BB2075">
            <w:pPr>
              <w:spacing w:line="220" w:lineRule="exact"/>
              <w:rPr>
                <w:rFonts w:ascii="Times New Roman" w:hAnsi="Times New Roman"/>
                <w:sz w:val="16"/>
                <w:szCs w:val="16"/>
              </w:rPr>
            </w:pPr>
            <w:r w:rsidRPr="0044631D">
              <w:rPr>
                <w:rFonts w:ascii="ＭＳ 明朝" w:hAnsi="ＭＳ 明朝" w:cs="ＭＳ 明朝" w:hint="eastAsia"/>
                <w:sz w:val="16"/>
                <w:szCs w:val="16"/>
              </w:rPr>
              <w:t>⑨</w:t>
            </w:r>
          </w:p>
          <w:p w:rsidR="006311DB" w:rsidRPr="0044631D" w:rsidRDefault="006311DB" w:rsidP="00BB2075">
            <w:pPr>
              <w:spacing w:line="220" w:lineRule="exact"/>
              <w:rPr>
                <w:rFonts w:ascii="Times New Roman" w:hAnsi="Times New Roman"/>
                <w:sz w:val="16"/>
                <w:szCs w:val="16"/>
              </w:rPr>
            </w:pPr>
            <w:r w:rsidRPr="0044631D">
              <w:rPr>
                <w:rFonts w:ascii="ＭＳ 明朝" w:hAnsi="ＭＳ 明朝" w:cs="ＭＳ 明朝" w:hint="eastAsia"/>
                <w:sz w:val="16"/>
                <w:szCs w:val="16"/>
              </w:rPr>
              <w:t>外国直</w:t>
            </w:r>
          </w:p>
          <w:p w:rsidR="006311DB" w:rsidRPr="0044631D" w:rsidRDefault="006311DB" w:rsidP="00BB2075">
            <w:pPr>
              <w:spacing w:line="220" w:lineRule="exact"/>
              <w:rPr>
                <w:rFonts w:ascii="Times New Roman" w:hAnsi="Times New Roman"/>
                <w:sz w:val="16"/>
                <w:szCs w:val="16"/>
              </w:rPr>
            </w:pPr>
            <w:r w:rsidRPr="0044631D">
              <w:rPr>
                <w:rFonts w:ascii="ＭＳ 明朝" w:hAnsi="ＭＳ 明朝" w:cs="ＭＳ 明朝" w:hint="eastAsia"/>
                <w:sz w:val="16"/>
                <w:szCs w:val="16"/>
              </w:rPr>
              <w:t>接投資</w:t>
            </w:r>
          </w:p>
          <w:p w:rsidR="006311DB" w:rsidRPr="0044631D" w:rsidRDefault="006311DB" w:rsidP="00BB2075">
            <w:pPr>
              <w:spacing w:line="220" w:lineRule="exact"/>
              <w:rPr>
                <w:rFonts w:ascii="Times New Roman" w:hAnsi="Times New Roman"/>
                <w:sz w:val="16"/>
                <w:szCs w:val="16"/>
              </w:rPr>
            </w:pPr>
            <w:r w:rsidRPr="0044631D">
              <w:rPr>
                <w:rFonts w:ascii="ＭＳ 明朝" w:hAnsi="ＭＳ 明朝" w:cs="ＭＳ 明朝" w:hint="eastAsia"/>
                <w:sz w:val="16"/>
                <w:szCs w:val="16"/>
              </w:rPr>
              <w:t>件数の増加率</w:t>
            </w:r>
          </w:p>
          <w:p w:rsidR="006311DB" w:rsidRPr="0044631D" w:rsidRDefault="006311DB" w:rsidP="00BB2075">
            <w:pPr>
              <w:spacing w:line="220" w:lineRule="exact"/>
              <w:rPr>
                <w:rFonts w:cs="Century"/>
                <w:sz w:val="16"/>
                <w:szCs w:val="16"/>
                <w:lang w:eastAsia="zh-CN"/>
              </w:rPr>
            </w:pPr>
            <w:r w:rsidRPr="0044631D">
              <w:rPr>
                <w:rFonts w:cs="Century"/>
                <w:sz w:val="16"/>
                <w:szCs w:val="16"/>
                <w:lang w:eastAsia="zh-CN"/>
              </w:rPr>
              <w:t>(%)</w:t>
            </w:r>
          </w:p>
        </w:tc>
        <w:tc>
          <w:tcPr>
            <w:tcW w:w="733"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⑩</w:t>
            </w:r>
          </w:p>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外国直接投資金額増加率</w:t>
            </w:r>
          </w:p>
          <w:p w:rsidR="006311DB" w:rsidRPr="0044631D" w:rsidRDefault="006311DB" w:rsidP="00BB2075">
            <w:pPr>
              <w:spacing w:line="220" w:lineRule="exact"/>
              <w:rPr>
                <w:rFonts w:cs="Century"/>
                <w:sz w:val="16"/>
                <w:szCs w:val="16"/>
                <w:lang w:eastAsia="zh-TW"/>
              </w:rPr>
            </w:pPr>
            <w:r w:rsidRPr="0044631D">
              <w:rPr>
                <w:rFonts w:cs="Century"/>
                <w:sz w:val="16"/>
                <w:szCs w:val="16"/>
                <w:lang w:eastAsia="zh-TW"/>
              </w:rPr>
              <w:t>(%)</w:t>
            </w:r>
          </w:p>
        </w:tc>
        <w:tc>
          <w:tcPr>
            <w:tcW w:w="736"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TW"/>
              </w:rPr>
            </w:pPr>
            <w:r w:rsidRPr="0044631D">
              <w:rPr>
                <w:rFonts w:ascii="ＭＳ 明朝" w:hAnsi="ＭＳ 明朝" w:cs="ＭＳ 明朝" w:hint="eastAsia"/>
                <w:sz w:val="16"/>
                <w:szCs w:val="16"/>
                <w:lang w:eastAsia="zh-TW"/>
              </w:rPr>
              <w:t>⑪</w:t>
            </w:r>
          </w:p>
          <w:p w:rsidR="006311DB" w:rsidRPr="0044631D" w:rsidRDefault="006311DB" w:rsidP="00BB2075">
            <w:pPr>
              <w:spacing w:line="220" w:lineRule="exact"/>
              <w:rPr>
                <w:rFonts w:cs="Century"/>
                <w:sz w:val="16"/>
                <w:szCs w:val="16"/>
                <w:lang w:eastAsia="zh-TW"/>
              </w:rPr>
            </w:pPr>
            <w:r w:rsidRPr="0044631D">
              <w:rPr>
                <w:rFonts w:ascii="ＭＳ 明朝" w:hAnsi="ＭＳ 明朝" w:cs="ＭＳ 明朝" w:hint="eastAsia"/>
                <w:sz w:val="16"/>
                <w:szCs w:val="16"/>
                <w:lang w:eastAsia="zh-TW"/>
              </w:rPr>
              <w:t>貨幣供給量増加率</w:t>
            </w:r>
            <w:r w:rsidRPr="0044631D">
              <w:rPr>
                <w:rFonts w:cs="Century"/>
                <w:sz w:val="16"/>
                <w:szCs w:val="16"/>
                <w:lang w:eastAsia="zh-TW"/>
              </w:rPr>
              <w:t>M2(%)</w:t>
            </w:r>
          </w:p>
        </w:tc>
        <w:tc>
          <w:tcPr>
            <w:tcW w:w="732" w:type="dxa"/>
            <w:tcBorders>
              <w:top w:val="double" w:sz="6" w:space="0" w:color="000000"/>
            </w:tcBorders>
          </w:tcPr>
          <w:p w:rsidR="006311DB" w:rsidRPr="0044631D" w:rsidRDefault="006311DB" w:rsidP="00BB2075">
            <w:pPr>
              <w:spacing w:line="220" w:lineRule="exact"/>
              <w:rPr>
                <w:rFonts w:ascii="Times New Roman" w:hAnsi="Times New Roman"/>
                <w:sz w:val="16"/>
                <w:szCs w:val="16"/>
                <w:lang w:eastAsia="zh-CN"/>
              </w:rPr>
            </w:pPr>
            <w:r w:rsidRPr="0044631D">
              <w:rPr>
                <w:rFonts w:ascii="ＭＳ 明朝" w:hAnsi="ＭＳ 明朝" w:cs="ＭＳ 明朝" w:hint="eastAsia"/>
                <w:sz w:val="16"/>
                <w:szCs w:val="16"/>
                <w:lang w:eastAsia="zh-TW"/>
              </w:rPr>
              <w:t>⑫</w:t>
            </w:r>
          </w:p>
          <w:p w:rsidR="006311DB" w:rsidRPr="0044631D" w:rsidRDefault="006311DB" w:rsidP="00BB2075">
            <w:pPr>
              <w:spacing w:line="220" w:lineRule="exact"/>
              <w:rPr>
                <w:rFonts w:cs="Century"/>
                <w:sz w:val="16"/>
                <w:szCs w:val="16"/>
                <w:lang w:eastAsia="zh-CN"/>
              </w:rPr>
            </w:pPr>
            <w:r w:rsidRPr="0044631D">
              <w:rPr>
                <w:rFonts w:ascii="ＭＳ 明朝" w:hAnsi="ＭＳ 明朝" w:cs="ＭＳ 明朝" w:hint="eastAsia"/>
                <w:sz w:val="16"/>
                <w:szCs w:val="16"/>
                <w:lang w:eastAsia="zh-TW"/>
              </w:rPr>
              <w:t>人民元貸出残高増加率</w:t>
            </w:r>
            <w:r w:rsidRPr="0044631D">
              <w:rPr>
                <w:rFonts w:cs="Century"/>
                <w:sz w:val="16"/>
                <w:szCs w:val="16"/>
                <w:lang w:eastAsia="zh-CN"/>
              </w:rPr>
              <w:t>(%)</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200</w:t>
            </w:r>
            <w:r>
              <w:rPr>
                <w:rFonts w:cs="Century"/>
                <w:b/>
                <w:bCs/>
                <w:sz w:val="16"/>
                <w:szCs w:val="16"/>
              </w:rPr>
              <w:t>5</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10</w:t>
            </w:r>
            <w:r w:rsidRPr="0044631D">
              <w:rPr>
                <w:rFonts w:ascii="Times New Roman" w:hAnsi="Times New Roman"/>
                <w:b/>
                <w:bCs/>
                <w:sz w:val="16"/>
                <w:szCs w:val="16"/>
              </w:rPr>
              <w:t>.</w:t>
            </w:r>
            <w:r>
              <w:rPr>
                <w:rFonts w:cs="Century"/>
                <w:b/>
                <w:bCs/>
                <w:sz w:val="16"/>
                <w:szCs w:val="16"/>
              </w:rPr>
              <w:t>4</w:t>
            </w:r>
          </w:p>
        </w:tc>
        <w:tc>
          <w:tcPr>
            <w:tcW w:w="759" w:type="dxa"/>
          </w:tcPr>
          <w:p w:rsidR="006311DB" w:rsidRPr="0044631D" w:rsidRDefault="006311DB" w:rsidP="00BB2075">
            <w:pPr>
              <w:spacing w:line="220" w:lineRule="exact"/>
              <w:jc w:val="center"/>
              <w:rPr>
                <w:rFonts w:ascii="Times New Roman" w:hAnsi="Times New Roman"/>
                <w:b/>
                <w:bCs/>
                <w:sz w:val="16"/>
                <w:szCs w:val="16"/>
              </w:rPr>
            </w:pP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12</w:t>
            </w:r>
            <w:r w:rsidRPr="0044631D">
              <w:rPr>
                <w:rFonts w:ascii="Times New Roman" w:hAnsi="Times New Roman"/>
                <w:b/>
                <w:bCs/>
                <w:sz w:val="16"/>
                <w:szCs w:val="16"/>
              </w:rPr>
              <w:t>.</w:t>
            </w:r>
            <w:r>
              <w:rPr>
                <w:rFonts w:cs="Century"/>
                <w:b/>
                <w:bCs/>
                <w:sz w:val="16"/>
                <w:szCs w:val="16"/>
              </w:rPr>
              <w:t>9</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sidRPr="0044631D">
              <w:rPr>
                <w:rFonts w:ascii="Times New Roman" w:hAnsi="Times New Roman"/>
                <w:b/>
                <w:bCs/>
                <w:sz w:val="16"/>
                <w:szCs w:val="16"/>
              </w:rPr>
              <w:t>.</w:t>
            </w:r>
            <w:r>
              <w:rPr>
                <w:rFonts w:cs="Century"/>
                <w:b/>
                <w:bCs/>
                <w:sz w:val="16"/>
                <w:szCs w:val="16"/>
              </w:rPr>
              <w:t>8</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7</w:t>
            </w:r>
            <w:r w:rsidRPr="0044631D">
              <w:rPr>
                <w:rFonts w:ascii="Times New Roman" w:hAnsi="Times New Roman"/>
                <w:b/>
                <w:bCs/>
                <w:sz w:val="16"/>
                <w:szCs w:val="16"/>
              </w:rPr>
              <w:t>.</w:t>
            </w:r>
            <w:r w:rsidRPr="0044631D">
              <w:rPr>
                <w:rFonts w:cs="Century"/>
                <w:b/>
                <w:bCs/>
                <w:sz w:val="16"/>
                <w:szCs w:val="16"/>
              </w:rPr>
              <w:t>2</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1020</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8</w:t>
            </w:r>
            <w:r w:rsidRPr="0044631D">
              <w:rPr>
                <w:rFonts w:ascii="Times New Roman" w:hAnsi="Times New Roman"/>
                <w:b/>
                <w:bCs/>
                <w:sz w:val="16"/>
                <w:szCs w:val="16"/>
              </w:rPr>
              <w:t>.</w:t>
            </w:r>
            <w:r>
              <w:rPr>
                <w:rFonts w:cs="Century"/>
                <w:b/>
                <w:bCs/>
                <w:sz w:val="16"/>
                <w:szCs w:val="16"/>
              </w:rPr>
              <w:t>4</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7</w:t>
            </w:r>
            <w:r w:rsidRPr="0044631D">
              <w:rPr>
                <w:rFonts w:ascii="Times New Roman" w:hAnsi="Times New Roman"/>
                <w:b/>
                <w:bCs/>
                <w:sz w:val="16"/>
                <w:szCs w:val="16"/>
              </w:rPr>
              <w:t>.</w:t>
            </w:r>
            <w:r>
              <w:rPr>
                <w:rFonts w:cs="Century"/>
                <w:b/>
                <w:bCs/>
                <w:sz w:val="16"/>
                <w:szCs w:val="16"/>
              </w:rPr>
              <w:t>6</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ascii="Times New Roman" w:hAnsi="Times New Roman"/>
                <w:b/>
                <w:bCs/>
                <w:sz w:val="16"/>
                <w:szCs w:val="16"/>
              </w:rPr>
              <w:t>0.</w:t>
            </w:r>
            <w:r>
              <w:rPr>
                <w:rFonts w:cs="Century"/>
                <w:b/>
                <w:bCs/>
                <w:sz w:val="16"/>
                <w:szCs w:val="16"/>
              </w:rPr>
              <w:t>8</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w:t>
            </w:r>
            <w:r w:rsidRPr="0044631D">
              <w:rPr>
                <w:rFonts w:ascii="Times New Roman" w:hAnsi="Times New Roman"/>
                <w:b/>
                <w:bCs/>
                <w:sz w:val="16"/>
                <w:szCs w:val="16"/>
              </w:rPr>
              <w:t>0.</w:t>
            </w:r>
            <w:r>
              <w:rPr>
                <w:rFonts w:cs="Century"/>
                <w:b/>
                <w:bCs/>
                <w:sz w:val="16"/>
                <w:szCs w:val="16"/>
              </w:rPr>
              <w:t>5</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7</w:t>
            </w:r>
            <w:r w:rsidRPr="0044631D">
              <w:rPr>
                <w:rFonts w:ascii="Times New Roman" w:hAnsi="Times New Roman"/>
                <w:b/>
                <w:bCs/>
                <w:sz w:val="16"/>
                <w:szCs w:val="16"/>
              </w:rPr>
              <w:t>.</w:t>
            </w:r>
            <w:r>
              <w:rPr>
                <w:rFonts w:cs="Century"/>
                <w:b/>
                <w:bCs/>
                <w:sz w:val="16"/>
                <w:szCs w:val="16"/>
              </w:rPr>
              <w:t>6</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9</w:t>
            </w:r>
            <w:r w:rsidRPr="0044631D">
              <w:rPr>
                <w:rFonts w:ascii="Times New Roman" w:hAnsi="Times New Roman"/>
                <w:b/>
                <w:bCs/>
                <w:sz w:val="16"/>
                <w:szCs w:val="16"/>
              </w:rPr>
              <w:t>.</w:t>
            </w:r>
            <w:r w:rsidRPr="0044631D">
              <w:rPr>
                <w:rFonts w:cs="Century"/>
                <w:b/>
                <w:bCs/>
                <w:sz w:val="16"/>
                <w:szCs w:val="16"/>
              </w:rPr>
              <w:t>3</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200</w:t>
            </w:r>
            <w:r>
              <w:rPr>
                <w:rFonts w:cs="Century"/>
                <w:b/>
                <w:bCs/>
                <w:sz w:val="16"/>
                <w:szCs w:val="16"/>
              </w:rPr>
              <w:t>6</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11</w:t>
            </w:r>
            <w:r w:rsidRPr="0044631D">
              <w:rPr>
                <w:rFonts w:ascii="Times New Roman" w:hAnsi="Times New Roman"/>
                <w:b/>
                <w:bCs/>
                <w:sz w:val="16"/>
                <w:szCs w:val="16"/>
              </w:rPr>
              <w:t>.</w:t>
            </w:r>
            <w:r>
              <w:rPr>
                <w:rFonts w:cs="Century"/>
                <w:b/>
                <w:bCs/>
                <w:sz w:val="16"/>
                <w:szCs w:val="16"/>
              </w:rPr>
              <w:t>6</w:t>
            </w:r>
          </w:p>
        </w:tc>
        <w:tc>
          <w:tcPr>
            <w:tcW w:w="759" w:type="dxa"/>
          </w:tcPr>
          <w:p w:rsidR="006311DB" w:rsidRPr="0044631D" w:rsidRDefault="006311DB" w:rsidP="00BB2075">
            <w:pPr>
              <w:spacing w:line="220" w:lineRule="exact"/>
              <w:jc w:val="center"/>
              <w:rPr>
                <w:rFonts w:ascii="Times New Roman" w:hAnsi="Times New Roman"/>
                <w:b/>
                <w:bCs/>
                <w:sz w:val="16"/>
                <w:szCs w:val="16"/>
              </w:rPr>
            </w:pP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13</w:t>
            </w:r>
            <w:r w:rsidRPr="0044631D">
              <w:rPr>
                <w:rFonts w:ascii="Times New Roman" w:hAnsi="Times New Roman"/>
                <w:b/>
                <w:bCs/>
                <w:sz w:val="16"/>
                <w:szCs w:val="16"/>
              </w:rPr>
              <w:t>.</w:t>
            </w:r>
            <w:r>
              <w:rPr>
                <w:rFonts w:cs="Century"/>
                <w:b/>
                <w:bCs/>
                <w:sz w:val="16"/>
                <w:szCs w:val="16"/>
              </w:rPr>
              <w:t>7</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sidRPr="0044631D">
              <w:rPr>
                <w:rFonts w:ascii="Times New Roman" w:hAnsi="Times New Roman"/>
                <w:b/>
                <w:bCs/>
                <w:sz w:val="16"/>
                <w:szCs w:val="16"/>
              </w:rPr>
              <w:t>.</w:t>
            </w:r>
            <w:r>
              <w:rPr>
                <w:rFonts w:cs="Century"/>
                <w:b/>
                <w:bCs/>
                <w:sz w:val="16"/>
                <w:szCs w:val="16"/>
              </w:rPr>
              <w:t>5</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4</w:t>
            </w:r>
            <w:r w:rsidRPr="0044631D">
              <w:rPr>
                <w:rFonts w:ascii="Times New Roman" w:hAnsi="Times New Roman"/>
                <w:b/>
                <w:bCs/>
                <w:sz w:val="16"/>
                <w:szCs w:val="16"/>
              </w:rPr>
              <w:t>.</w:t>
            </w:r>
            <w:r w:rsidRPr="0044631D">
              <w:rPr>
                <w:rFonts w:cs="Century"/>
                <w:b/>
                <w:bCs/>
                <w:sz w:val="16"/>
                <w:szCs w:val="16"/>
              </w:rPr>
              <w:t>3</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775</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7</w:t>
            </w:r>
            <w:r w:rsidRPr="0044631D">
              <w:rPr>
                <w:rFonts w:ascii="Times New Roman" w:hAnsi="Times New Roman"/>
                <w:b/>
                <w:bCs/>
                <w:sz w:val="16"/>
                <w:szCs w:val="16"/>
              </w:rPr>
              <w:t>.</w:t>
            </w:r>
            <w:r w:rsidRPr="0044631D">
              <w:rPr>
                <w:rFonts w:cs="Century"/>
                <w:b/>
                <w:bCs/>
                <w:sz w:val="16"/>
                <w:szCs w:val="16"/>
              </w:rPr>
              <w:t>2</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9</w:t>
            </w:r>
            <w:r w:rsidRPr="0044631D">
              <w:rPr>
                <w:rFonts w:ascii="Times New Roman" w:hAnsi="Times New Roman"/>
                <w:b/>
                <w:bCs/>
                <w:sz w:val="16"/>
                <w:szCs w:val="16"/>
              </w:rPr>
              <w:t>.</w:t>
            </w:r>
            <w:r>
              <w:rPr>
                <w:rFonts w:cs="Century"/>
                <w:b/>
                <w:bCs/>
                <w:sz w:val="16"/>
                <w:szCs w:val="16"/>
              </w:rPr>
              <w:t>9</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w:t>
            </w:r>
            <w:r>
              <w:rPr>
                <w:rFonts w:cs="Century"/>
                <w:b/>
                <w:bCs/>
                <w:sz w:val="16"/>
                <w:szCs w:val="16"/>
              </w:rPr>
              <w:t>5</w:t>
            </w:r>
            <w:r w:rsidRPr="0044631D">
              <w:rPr>
                <w:rFonts w:ascii="Times New Roman" w:hAnsi="Times New Roman"/>
                <w:b/>
                <w:bCs/>
                <w:sz w:val="16"/>
                <w:szCs w:val="16"/>
              </w:rPr>
              <w:t>.</w:t>
            </w:r>
            <w:r>
              <w:rPr>
                <w:rFonts w:cs="Century"/>
                <w:b/>
                <w:bCs/>
                <w:sz w:val="16"/>
                <w:szCs w:val="16"/>
              </w:rPr>
              <w:t>7</w:t>
            </w:r>
          </w:p>
        </w:tc>
        <w:tc>
          <w:tcPr>
            <w:tcW w:w="733"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4</w:t>
            </w:r>
            <w:r w:rsidRPr="0044631D">
              <w:rPr>
                <w:rFonts w:ascii="Times New Roman" w:hAnsi="Times New Roman"/>
                <w:b/>
                <w:bCs/>
                <w:sz w:val="16"/>
                <w:szCs w:val="16"/>
              </w:rPr>
              <w:t>.</w:t>
            </w:r>
            <w:r>
              <w:rPr>
                <w:rFonts w:cs="Century"/>
                <w:b/>
                <w:bCs/>
                <w:sz w:val="16"/>
                <w:szCs w:val="16"/>
              </w:rPr>
              <w:t>5</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w:t>
            </w:r>
            <w:r w:rsidRPr="0044631D">
              <w:rPr>
                <w:rFonts w:ascii="Times New Roman" w:hAnsi="Times New Roman"/>
                <w:b/>
                <w:bCs/>
                <w:sz w:val="16"/>
                <w:szCs w:val="16"/>
              </w:rPr>
              <w:t>.</w:t>
            </w:r>
            <w:r>
              <w:rPr>
                <w:rFonts w:cs="Century"/>
                <w:b/>
                <w:bCs/>
                <w:sz w:val="16"/>
                <w:szCs w:val="16"/>
              </w:rPr>
              <w:t>7</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w:t>
            </w:r>
            <w:r w:rsidRPr="0044631D">
              <w:rPr>
                <w:rFonts w:ascii="Times New Roman" w:hAnsi="Times New Roman"/>
                <w:b/>
                <w:bCs/>
                <w:sz w:val="16"/>
                <w:szCs w:val="16"/>
              </w:rPr>
              <w:t>.</w:t>
            </w:r>
            <w:r>
              <w:rPr>
                <w:rFonts w:cs="Century"/>
                <w:b/>
                <w:bCs/>
                <w:sz w:val="16"/>
                <w:szCs w:val="16"/>
              </w:rPr>
              <w:t>7</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200</w:t>
            </w:r>
            <w:r>
              <w:rPr>
                <w:rFonts w:cs="Century"/>
                <w:b/>
                <w:bCs/>
                <w:sz w:val="16"/>
                <w:szCs w:val="16"/>
              </w:rPr>
              <w:t>7</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13</w:t>
            </w:r>
            <w:r w:rsidRPr="0044631D">
              <w:rPr>
                <w:rFonts w:ascii="Times New Roman" w:hAnsi="Times New Roman"/>
                <w:b/>
                <w:bCs/>
                <w:sz w:val="16"/>
                <w:szCs w:val="16"/>
              </w:rPr>
              <w:t>.0</w:t>
            </w:r>
          </w:p>
        </w:tc>
        <w:tc>
          <w:tcPr>
            <w:tcW w:w="759"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8</w:t>
            </w:r>
            <w:r w:rsidRPr="0044631D">
              <w:rPr>
                <w:rFonts w:ascii="Times New Roman" w:hAnsi="Times New Roman"/>
                <w:b/>
                <w:bCs/>
                <w:sz w:val="16"/>
                <w:szCs w:val="16"/>
              </w:rPr>
              <w:t>.</w:t>
            </w:r>
            <w:r>
              <w:rPr>
                <w:rFonts w:cs="Century"/>
                <w:b/>
                <w:bCs/>
                <w:sz w:val="16"/>
                <w:szCs w:val="16"/>
              </w:rPr>
              <w:t>5</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6</w:t>
            </w:r>
            <w:r w:rsidRPr="0044631D">
              <w:rPr>
                <w:rFonts w:ascii="Times New Roman" w:hAnsi="Times New Roman"/>
                <w:b/>
                <w:bCs/>
                <w:sz w:val="16"/>
                <w:szCs w:val="16"/>
              </w:rPr>
              <w:t>.</w:t>
            </w:r>
            <w:r>
              <w:rPr>
                <w:rFonts w:cs="Century"/>
                <w:b/>
                <w:bCs/>
                <w:sz w:val="16"/>
                <w:szCs w:val="16"/>
              </w:rPr>
              <w:t>8</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4</w:t>
            </w:r>
            <w:r w:rsidRPr="0044631D">
              <w:rPr>
                <w:rFonts w:ascii="Times New Roman" w:hAnsi="Times New Roman"/>
                <w:b/>
                <w:bCs/>
                <w:sz w:val="16"/>
                <w:szCs w:val="16"/>
              </w:rPr>
              <w:t>.</w:t>
            </w:r>
            <w:r>
              <w:rPr>
                <w:rFonts w:cs="Century"/>
                <w:b/>
                <w:bCs/>
                <w:sz w:val="16"/>
                <w:szCs w:val="16"/>
              </w:rPr>
              <w:t>8</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5</w:t>
            </w:r>
            <w:r w:rsidRPr="0044631D">
              <w:rPr>
                <w:rFonts w:ascii="Times New Roman" w:hAnsi="Times New Roman"/>
                <w:b/>
                <w:bCs/>
                <w:sz w:val="16"/>
                <w:szCs w:val="16"/>
              </w:rPr>
              <w:t>.</w:t>
            </w:r>
            <w:r>
              <w:rPr>
                <w:rFonts w:cs="Century"/>
                <w:b/>
                <w:bCs/>
                <w:sz w:val="16"/>
                <w:szCs w:val="16"/>
              </w:rPr>
              <w:t>8</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6</w:t>
            </w:r>
            <w:r w:rsidRPr="0044631D">
              <w:rPr>
                <w:rFonts w:cs="Century"/>
                <w:b/>
                <w:bCs/>
                <w:sz w:val="16"/>
                <w:szCs w:val="16"/>
              </w:rPr>
              <w:t>1</w:t>
            </w:r>
            <w:r>
              <w:rPr>
                <w:rFonts w:cs="Century"/>
                <w:b/>
                <w:bCs/>
                <w:sz w:val="16"/>
                <w:szCs w:val="16"/>
              </w:rPr>
              <w:t>8</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5</w:t>
            </w:r>
            <w:r w:rsidRPr="0044631D">
              <w:rPr>
                <w:rFonts w:ascii="Times New Roman" w:hAnsi="Times New Roman"/>
                <w:b/>
                <w:bCs/>
                <w:sz w:val="16"/>
                <w:szCs w:val="16"/>
              </w:rPr>
              <w:t>.</w:t>
            </w:r>
            <w:r>
              <w:rPr>
                <w:rFonts w:cs="Century"/>
                <w:b/>
                <w:bCs/>
                <w:sz w:val="16"/>
                <w:szCs w:val="16"/>
              </w:rPr>
              <w:t>7</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20</w:t>
            </w:r>
            <w:r w:rsidRPr="0044631D">
              <w:rPr>
                <w:rFonts w:ascii="Times New Roman" w:hAnsi="Times New Roman"/>
                <w:b/>
                <w:bCs/>
                <w:sz w:val="16"/>
                <w:szCs w:val="16"/>
              </w:rPr>
              <w:t>.</w:t>
            </w:r>
            <w:r>
              <w:rPr>
                <w:rFonts w:cs="Century"/>
                <w:b/>
                <w:bCs/>
                <w:sz w:val="16"/>
                <w:szCs w:val="16"/>
              </w:rPr>
              <w:t>8</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w:t>
            </w:r>
            <w:r>
              <w:rPr>
                <w:rFonts w:cs="Century"/>
                <w:b/>
                <w:bCs/>
                <w:sz w:val="16"/>
                <w:szCs w:val="16"/>
              </w:rPr>
              <w:t>8</w:t>
            </w:r>
            <w:r w:rsidRPr="0044631D">
              <w:rPr>
                <w:rFonts w:ascii="Times New Roman" w:hAnsi="Times New Roman"/>
                <w:b/>
                <w:bCs/>
                <w:sz w:val="16"/>
                <w:szCs w:val="16"/>
              </w:rPr>
              <w:t>.</w:t>
            </w:r>
            <w:r>
              <w:rPr>
                <w:rFonts w:cs="Century"/>
                <w:b/>
                <w:bCs/>
                <w:sz w:val="16"/>
                <w:szCs w:val="16"/>
              </w:rPr>
              <w:t>7</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8</w:t>
            </w:r>
            <w:r w:rsidRPr="0044631D">
              <w:rPr>
                <w:rFonts w:ascii="Times New Roman" w:hAnsi="Times New Roman"/>
                <w:b/>
                <w:bCs/>
                <w:sz w:val="16"/>
                <w:szCs w:val="16"/>
              </w:rPr>
              <w:t>.</w:t>
            </w:r>
            <w:r>
              <w:rPr>
                <w:rFonts w:cs="Century"/>
                <w:b/>
                <w:bCs/>
                <w:sz w:val="16"/>
                <w:szCs w:val="16"/>
              </w:rPr>
              <w:t>7</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6</w:t>
            </w:r>
            <w:r w:rsidRPr="0044631D">
              <w:rPr>
                <w:rFonts w:ascii="Times New Roman" w:hAnsi="Times New Roman"/>
                <w:b/>
                <w:bCs/>
                <w:sz w:val="16"/>
                <w:szCs w:val="16"/>
              </w:rPr>
              <w:t>.</w:t>
            </w:r>
            <w:r>
              <w:rPr>
                <w:rFonts w:cs="Century"/>
                <w:b/>
                <w:bCs/>
                <w:sz w:val="16"/>
                <w:szCs w:val="16"/>
              </w:rPr>
              <w:t>7</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6</w:t>
            </w:r>
            <w:r w:rsidRPr="0044631D">
              <w:rPr>
                <w:rFonts w:ascii="Times New Roman" w:hAnsi="Times New Roman"/>
                <w:b/>
                <w:bCs/>
                <w:sz w:val="16"/>
                <w:szCs w:val="16"/>
              </w:rPr>
              <w:t>.</w:t>
            </w:r>
            <w:r w:rsidRPr="0044631D">
              <w:rPr>
                <w:rFonts w:cs="Century"/>
                <w:b/>
                <w:bCs/>
                <w:sz w:val="16"/>
                <w:szCs w:val="16"/>
              </w:rPr>
              <w:t>1</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200</w:t>
            </w:r>
            <w:r>
              <w:rPr>
                <w:rFonts w:cs="Century"/>
                <w:b/>
                <w:bCs/>
                <w:sz w:val="16"/>
                <w:szCs w:val="16"/>
              </w:rPr>
              <w:t>8</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9</w:t>
            </w:r>
            <w:r w:rsidRPr="0044631D">
              <w:rPr>
                <w:rFonts w:ascii="Times New Roman" w:hAnsi="Times New Roman"/>
                <w:b/>
                <w:bCs/>
                <w:sz w:val="16"/>
                <w:szCs w:val="16"/>
              </w:rPr>
              <w:t>.0</w:t>
            </w:r>
          </w:p>
        </w:tc>
        <w:tc>
          <w:tcPr>
            <w:tcW w:w="759"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12</w:t>
            </w:r>
            <w:r w:rsidRPr="0044631D">
              <w:rPr>
                <w:rFonts w:ascii="Times New Roman" w:hAnsi="Times New Roman"/>
                <w:b/>
                <w:bCs/>
                <w:sz w:val="16"/>
                <w:szCs w:val="16"/>
              </w:rPr>
              <w:t>.</w:t>
            </w:r>
            <w:r>
              <w:rPr>
                <w:rFonts w:cs="Century"/>
                <w:b/>
                <w:bCs/>
                <w:sz w:val="16"/>
                <w:szCs w:val="16"/>
              </w:rPr>
              <w:t>9</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21</w:t>
            </w:r>
            <w:r w:rsidRPr="0044631D">
              <w:rPr>
                <w:rFonts w:ascii="Times New Roman" w:hAnsi="Times New Roman"/>
                <w:b/>
                <w:bCs/>
                <w:sz w:val="16"/>
                <w:szCs w:val="16"/>
              </w:rPr>
              <w:t>.</w:t>
            </w:r>
            <w:r>
              <w:rPr>
                <w:rFonts w:cs="Century"/>
                <w:b/>
                <w:bCs/>
                <w:sz w:val="16"/>
                <w:szCs w:val="16"/>
              </w:rPr>
              <w:t>6</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5</w:t>
            </w:r>
            <w:r w:rsidRPr="0044631D">
              <w:rPr>
                <w:rFonts w:ascii="Times New Roman" w:hAnsi="Times New Roman"/>
                <w:b/>
                <w:bCs/>
                <w:sz w:val="16"/>
                <w:szCs w:val="16"/>
              </w:rPr>
              <w:t>.</w:t>
            </w:r>
            <w:r>
              <w:rPr>
                <w:rFonts w:cs="Century"/>
                <w:b/>
                <w:bCs/>
                <w:sz w:val="16"/>
                <w:szCs w:val="16"/>
              </w:rPr>
              <w:t>9</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6</w:t>
            </w:r>
            <w:r w:rsidRPr="0044631D">
              <w:rPr>
                <w:rFonts w:ascii="Times New Roman" w:hAnsi="Times New Roman"/>
                <w:b/>
                <w:bCs/>
                <w:sz w:val="16"/>
                <w:szCs w:val="16"/>
              </w:rPr>
              <w:t>.</w:t>
            </w:r>
            <w:r w:rsidRPr="0044631D">
              <w:rPr>
                <w:rFonts w:cs="Century"/>
                <w:b/>
                <w:bCs/>
                <w:sz w:val="16"/>
                <w:szCs w:val="16"/>
              </w:rPr>
              <w:t>1</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955</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7</w:t>
            </w:r>
            <w:r w:rsidRPr="0044631D">
              <w:rPr>
                <w:rFonts w:ascii="Times New Roman" w:hAnsi="Times New Roman"/>
                <w:b/>
                <w:bCs/>
                <w:sz w:val="16"/>
                <w:szCs w:val="16"/>
              </w:rPr>
              <w:t>.</w:t>
            </w:r>
            <w:r w:rsidRPr="0044631D">
              <w:rPr>
                <w:rFonts w:cs="Century"/>
                <w:b/>
                <w:bCs/>
                <w:sz w:val="16"/>
                <w:szCs w:val="16"/>
              </w:rPr>
              <w:t>2</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8</w:t>
            </w:r>
            <w:r w:rsidRPr="0044631D">
              <w:rPr>
                <w:rFonts w:ascii="Times New Roman" w:hAnsi="Times New Roman"/>
                <w:b/>
                <w:bCs/>
                <w:sz w:val="16"/>
                <w:szCs w:val="16"/>
              </w:rPr>
              <w:t>.</w:t>
            </w:r>
            <w:r>
              <w:rPr>
                <w:rFonts w:cs="Century"/>
                <w:b/>
                <w:bCs/>
                <w:sz w:val="16"/>
                <w:szCs w:val="16"/>
              </w:rPr>
              <w:t>5</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7</w:t>
            </w:r>
            <w:r w:rsidRPr="0044631D">
              <w:rPr>
                <w:rFonts w:ascii="Times New Roman" w:hAnsi="Times New Roman"/>
                <w:b/>
                <w:bCs/>
                <w:sz w:val="16"/>
                <w:szCs w:val="16"/>
              </w:rPr>
              <w:t>.</w:t>
            </w:r>
            <w:r>
              <w:rPr>
                <w:rFonts w:cs="Century"/>
                <w:b/>
                <w:bCs/>
                <w:sz w:val="16"/>
                <w:szCs w:val="16"/>
              </w:rPr>
              <w:t>4</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23</w:t>
            </w:r>
            <w:r w:rsidRPr="0044631D">
              <w:rPr>
                <w:rFonts w:ascii="Times New Roman" w:hAnsi="Times New Roman"/>
                <w:b/>
                <w:bCs/>
                <w:sz w:val="16"/>
                <w:szCs w:val="16"/>
              </w:rPr>
              <w:t>.</w:t>
            </w:r>
            <w:r>
              <w:rPr>
                <w:rFonts w:cs="Century"/>
                <w:b/>
                <w:bCs/>
                <w:sz w:val="16"/>
                <w:szCs w:val="16"/>
              </w:rPr>
              <w:t>6</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7</w:t>
            </w:r>
            <w:r w:rsidRPr="0044631D">
              <w:rPr>
                <w:rFonts w:ascii="Times New Roman" w:hAnsi="Times New Roman"/>
                <w:b/>
                <w:bCs/>
                <w:sz w:val="16"/>
                <w:szCs w:val="16"/>
              </w:rPr>
              <w:t>.</w:t>
            </w:r>
            <w:r>
              <w:rPr>
                <w:rFonts w:cs="Century"/>
                <w:b/>
                <w:bCs/>
                <w:sz w:val="16"/>
                <w:szCs w:val="16"/>
              </w:rPr>
              <w:t>8</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w:t>
            </w:r>
            <w:r w:rsidRPr="0044631D">
              <w:rPr>
                <w:rFonts w:ascii="Times New Roman" w:hAnsi="Times New Roman"/>
                <w:b/>
                <w:bCs/>
                <w:sz w:val="16"/>
                <w:szCs w:val="16"/>
              </w:rPr>
              <w:t>.</w:t>
            </w:r>
            <w:r>
              <w:rPr>
                <w:rFonts w:cs="Century"/>
                <w:b/>
                <w:bCs/>
                <w:sz w:val="16"/>
                <w:szCs w:val="16"/>
              </w:rPr>
              <w:t>9</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200</w:t>
            </w:r>
            <w:r>
              <w:rPr>
                <w:rFonts w:cs="Century"/>
                <w:b/>
                <w:bCs/>
                <w:sz w:val="16"/>
                <w:szCs w:val="16"/>
              </w:rPr>
              <w:t>9</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9</w:t>
            </w:r>
            <w:r w:rsidRPr="0044631D">
              <w:rPr>
                <w:rFonts w:ascii="Times New Roman" w:hAnsi="Times New Roman"/>
                <w:b/>
                <w:bCs/>
                <w:sz w:val="16"/>
                <w:szCs w:val="16"/>
              </w:rPr>
              <w:t>.</w:t>
            </w:r>
            <w:r w:rsidRPr="0044631D">
              <w:rPr>
                <w:rFonts w:cs="Century"/>
                <w:b/>
                <w:bCs/>
                <w:sz w:val="16"/>
                <w:szCs w:val="16"/>
              </w:rPr>
              <w:t>1</w:t>
            </w:r>
          </w:p>
        </w:tc>
        <w:tc>
          <w:tcPr>
            <w:tcW w:w="759"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11</w:t>
            </w:r>
            <w:r w:rsidRPr="0044631D">
              <w:rPr>
                <w:rFonts w:ascii="Times New Roman" w:hAnsi="Times New Roman"/>
                <w:b/>
                <w:bCs/>
                <w:sz w:val="16"/>
                <w:szCs w:val="16"/>
              </w:rPr>
              <w:t>.0</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w:t>
            </w:r>
            <w:r w:rsidRPr="0044631D">
              <w:rPr>
                <w:rFonts w:ascii="Times New Roman" w:hAnsi="Times New Roman"/>
                <w:b/>
                <w:bCs/>
                <w:sz w:val="16"/>
                <w:szCs w:val="16"/>
              </w:rPr>
              <w:t>.</w:t>
            </w:r>
            <w:r>
              <w:rPr>
                <w:rFonts w:cs="Century"/>
                <w:b/>
                <w:bCs/>
                <w:sz w:val="16"/>
                <w:szCs w:val="16"/>
              </w:rPr>
              <w:t>5</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w:t>
            </w:r>
            <w:r w:rsidRPr="0044631D">
              <w:rPr>
                <w:rFonts w:ascii="Times New Roman" w:hAnsi="Times New Roman"/>
                <w:b/>
                <w:bCs/>
                <w:sz w:val="16"/>
                <w:szCs w:val="16"/>
              </w:rPr>
              <w:t>0.</w:t>
            </w:r>
            <w:r>
              <w:rPr>
                <w:rFonts w:cs="Century"/>
                <w:b/>
                <w:bCs/>
                <w:sz w:val="16"/>
                <w:szCs w:val="16"/>
              </w:rPr>
              <w:t>7</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31</w:t>
            </w:r>
            <w:r w:rsidRPr="0044631D">
              <w:rPr>
                <w:rFonts w:ascii="Times New Roman" w:hAnsi="Times New Roman"/>
                <w:b/>
                <w:bCs/>
                <w:sz w:val="16"/>
                <w:szCs w:val="16"/>
              </w:rPr>
              <w:t>.0</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96</w:t>
            </w:r>
            <w:r w:rsidRPr="0044631D">
              <w:rPr>
                <w:rFonts w:cs="Century"/>
                <w:b/>
                <w:bCs/>
                <w:sz w:val="16"/>
                <w:szCs w:val="16"/>
              </w:rPr>
              <w:t>1</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w:t>
            </w:r>
            <w:r w:rsidRPr="0044631D">
              <w:rPr>
                <w:rFonts w:ascii="Times New Roman" w:hAnsi="Times New Roman"/>
                <w:b/>
                <w:bCs/>
                <w:sz w:val="16"/>
                <w:szCs w:val="16"/>
              </w:rPr>
              <w:t>.</w:t>
            </w:r>
            <w:r>
              <w:rPr>
                <w:rFonts w:cs="Century"/>
                <w:b/>
                <w:bCs/>
                <w:sz w:val="16"/>
                <w:szCs w:val="16"/>
              </w:rPr>
              <w:t>9</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▲11</w:t>
            </w:r>
            <w:r w:rsidRPr="0044631D">
              <w:rPr>
                <w:rFonts w:ascii="Times New Roman" w:hAnsi="Times New Roman"/>
                <w:b/>
                <w:bCs/>
                <w:sz w:val="16"/>
                <w:szCs w:val="16"/>
              </w:rPr>
              <w:t>.</w:t>
            </w:r>
            <w:r w:rsidRPr="0044631D">
              <w:rPr>
                <w:rFonts w:cs="Century"/>
                <w:b/>
                <w:bCs/>
                <w:sz w:val="16"/>
                <w:szCs w:val="16"/>
              </w:rPr>
              <w:t>3</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4</w:t>
            </w:r>
            <w:r w:rsidRPr="0044631D">
              <w:rPr>
                <w:rFonts w:ascii="Times New Roman" w:hAnsi="Times New Roman"/>
                <w:b/>
                <w:bCs/>
                <w:sz w:val="16"/>
                <w:szCs w:val="16"/>
              </w:rPr>
              <w:t>.</w:t>
            </w:r>
            <w:r>
              <w:rPr>
                <w:rFonts w:cs="Century"/>
                <w:b/>
                <w:bCs/>
                <w:sz w:val="16"/>
                <w:szCs w:val="16"/>
              </w:rPr>
              <w:t>9</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6</w:t>
            </w:r>
            <w:r w:rsidRPr="0044631D">
              <w:rPr>
                <w:rFonts w:ascii="Times New Roman" w:hAnsi="Times New Roman"/>
                <w:b/>
                <w:bCs/>
                <w:sz w:val="16"/>
                <w:szCs w:val="16"/>
              </w:rPr>
              <w:t>.</w:t>
            </w:r>
            <w:r>
              <w:rPr>
                <w:rFonts w:cs="Century"/>
                <w:b/>
                <w:bCs/>
                <w:sz w:val="16"/>
                <w:szCs w:val="16"/>
              </w:rPr>
              <w:t>9</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7</w:t>
            </w:r>
            <w:r w:rsidRPr="0044631D">
              <w:rPr>
                <w:rFonts w:ascii="Times New Roman" w:hAnsi="Times New Roman"/>
                <w:b/>
                <w:bCs/>
                <w:sz w:val="16"/>
                <w:szCs w:val="16"/>
              </w:rPr>
              <w:t>.</w:t>
            </w:r>
            <w:r>
              <w:rPr>
                <w:rFonts w:cs="Century"/>
                <w:b/>
                <w:bCs/>
                <w:sz w:val="16"/>
                <w:szCs w:val="16"/>
              </w:rPr>
              <w:t>6</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31</w:t>
            </w:r>
            <w:r w:rsidRPr="0044631D">
              <w:rPr>
                <w:rFonts w:ascii="Times New Roman" w:hAnsi="Times New Roman"/>
                <w:b/>
                <w:bCs/>
                <w:sz w:val="16"/>
                <w:szCs w:val="16"/>
              </w:rPr>
              <w:t>.</w:t>
            </w:r>
            <w:r>
              <w:rPr>
                <w:rFonts w:cs="Century"/>
                <w:b/>
                <w:bCs/>
                <w:sz w:val="16"/>
                <w:szCs w:val="16"/>
              </w:rPr>
              <w:t>7</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2010</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10</w:t>
            </w:r>
            <w:r w:rsidRPr="0044631D">
              <w:rPr>
                <w:rFonts w:ascii="Times New Roman" w:hAnsi="Times New Roman"/>
                <w:b/>
                <w:bCs/>
                <w:sz w:val="16"/>
                <w:szCs w:val="16"/>
              </w:rPr>
              <w:t>.</w:t>
            </w:r>
            <w:r w:rsidRPr="0044631D">
              <w:rPr>
                <w:rFonts w:cs="Century"/>
                <w:b/>
                <w:bCs/>
                <w:sz w:val="16"/>
                <w:szCs w:val="16"/>
              </w:rPr>
              <w:t>3</w:t>
            </w:r>
          </w:p>
        </w:tc>
        <w:tc>
          <w:tcPr>
            <w:tcW w:w="759"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w:t>
            </w:r>
            <w:r w:rsidRPr="0044631D">
              <w:rPr>
                <w:rFonts w:ascii="Times New Roman" w:hAnsi="Times New Roman"/>
                <w:b/>
                <w:bCs/>
                <w:sz w:val="16"/>
                <w:szCs w:val="16"/>
              </w:rPr>
              <w:t>.</w:t>
            </w:r>
            <w:r>
              <w:rPr>
                <w:rFonts w:cs="Century"/>
                <w:b/>
                <w:bCs/>
                <w:sz w:val="16"/>
                <w:szCs w:val="16"/>
              </w:rPr>
              <w:t>7</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8</w:t>
            </w:r>
            <w:r w:rsidRPr="0044631D">
              <w:rPr>
                <w:rFonts w:ascii="Times New Roman" w:hAnsi="Times New Roman"/>
                <w:b/>
                <w:bCs/>
                <w:sz w:val="16"/>
                <w:szCs w:val="16"/>
              </w:rPr>
              <w:t>.</w:t>
            </w:r>
            <w:r>
              <w:rPr>
                <w:rFonts w:cs="Century"/>
                <w:b/>
                <w:bCs/>
                <w:sz w:val="16"/>
                <w:szCs w:val="16"/>
              </w:rPr>
              <w:t>4</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3</w:t>
            </w:r>
            <w:r w:rsidRPr="0044631D">
              <w:rPr>
                <w:rFonts w:ascii="Times New Roman" w:hAnsi="Times New Roman"/>
                <w:b/>
                <w:bCs/>
                <w:sz w:val="16"/>
                <w:szCs w:val="16"/>
              </w:rPr>
              <w:t>.</w:t>
            </w:r>
            <w:r w:rsidRPr="0044631D">
              <w:rPr>
                <w:rFonts w:cs="Century"/>
                <w:b/>
                <w:bCs/>
                <w:sz w:val="16"/>
                <w:szCs w:val="16"/>
              </w:rPr>
              <w:t>3</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4</w:t>
            </w:r>
            <w:r w:rsidRPr="0044631D">
              <w:rPr>
                <w:rFonts w:ascii="Times New Roman" w:hAnsi="Times New Roman"/>
                <w:b/>
                <w:bCs/>
                <w:sz w:val="16"/>
                <w:szCs w:val="16"/>
              </w:rPr>
              <w:t>.</w:t>
            </w:r>
            <w:r>
              <w:rPr>
                <w:rFonts w:cs="Century"/>
                <w:b/>
                <w:bCs/>
                <w:sz w:val="16"/>
                <w:szCs w:val="16"/>
              </w:rPr>
              <w:t>5</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8</w:t>
            </w:r>
            <w:r w:rsidRPr="0044631D">
              <w:rPr>
                <w:rFonts w:cs="Century"/>
                <w:b/>
                <w:bCs/>
                <w:sz w:val="16"/>
                <w:szCs w:val="16"/>
              </w:rPr>
              <w:t>31</w:t>
            </w:r>
          </w:p>
        </w:tc>
        <w:tc>
          <w:tcPr>
            <w:tcW w:w="733"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31</w:t>
            </w:r>
            <w:r w:rsidRPr="0044631D">
              <w:rPr>
                <w:rFonts w:ascii="Times New Roman" w:hAnsi="Times New Roman"/>
                <w:b/>
                <w:bCs/>
                <w:sz w:val="16"/>
                <w:szCs w:val="16"/>
              </w:rPr>
              <w:t>.</w:t>
            </w:r>
            <w:r w:rsidRPr="0044631D">
              <w:rPr>
                <w:rFonts w:cs="Century"/>
                <w:b/>
                <w:bCs/>
                <w:sz w:val="16"/>
                <w:szCs w:val="16"/>
              </w:rPr>
              <w:t>3</w:t>
            </w:r>
          </w:p>
        </w:tc>
        <w:tc>
          <w:tcPr>
            <w:tcW w:w="733"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3</w:t>
            </w:r>
            <w:r>
              <w:rPr>
                <w:rFonts w:cs="Century"/>
                <w:b/>
                <w:bCs/>
                <w:sz w:val="16"/>
                <w:szCs w:val="16"/>
              </w:rPr>
              <w:t>8</w:t>
            </w:r>
            <w:r w:rsidRPr="0044631D">
              <w:rPr>
                <w:rFonts w:ascii="Times New Roman" w:hAnsi="Times New Roman"/>
                <w:b/>
                <w:bCs/>
                <w:sz w:val="16"/>
                <w:szCs w:val="16"/>
              </w:rPr>
              <w:t>.</w:t>
            </w:r>
            <w:r>
              <w:rPr>
                <w:rFonts w:cs="Century"/>
                <w:b/>
                <w:bCs/>
                <w:sz w:val="16"/>
                <w:szCs w:val="16"/>
              </w:rPr>
              <w:t>7</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6</w:t>
            </w:r>
            <w:r w:rsidRPr="0044631D">
              <w:rPr>
                <w:rFonts w:ascii="Times New Roman" w:hAnsi="Times New Roman"/>
                <w:b/>
                <w:bCs/>
                <w:sz w:val="16"/>
                <w:szCs w:val="16"/>
              </w:rPr>
              <w:t>.</w:t>
            </w:r>
            <w:r>
              <w:rPr>
                <w:rFonts w:cs="Century"/>
                <w:b/>
                <w:bCs/>
                <w:sz w:val="16"/>
                <w:szCs w:val="16"/>
              </w:rPr>
              <w:t>9</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7</w:t>
            </w:r>
            <w:r w:rsidRPr="0044631D">
              <w:rPr>
                <w:rFonts w:ascii="Times New Roman" w:hAnsi="Times New Roman"/>
                <w:b/>
                <w:bCs/>
                <w:sz w:val="16"/>
                <w:szCs w:val="16"/>
              </w:rPr>
              <w:t>.</w:t>
            </w:r>
            <w:r>
              <w:rPr>
                <w:rFonts w:cs="Century"/>
                <w:b/>
                <w:bCs/>
                <w:sz w:val="16"/>
                <w:szCs w:val="16"/>
              </w:rPr>
              <w:t>4</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9</w:t>
            </w:r>
            <w:r w:rsidRPr="0044631D">
              <w:rPr>
                <w:rFonts w:ascii="Times New Roman" w:hAnsi="Times New Roman"/>
                <w:b/>
                <w:bCs/>
                <w:sz w:val="16"/>
                <w:szCs w:val="16"/>
              </w:rPr>
              <w:t>.</w:t>
            </w:r>
            <w:r>
              <w:rPr>
                <w:rFonts w:cs="Century"/>
                <w:b/>
                <w:bCs/>
                <w:sz w:val="16"/>
                <w:szCs w:val="16"/>
              </w:rPr>
              <w:t>7</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9</w:t>
            </w:r>
            <w:r w:rsidRPr="0044631D">
              <w:rPr>
                <w:rFonts w:ascii="Times New Roman" w:hAnsi="Times New Roman"/>
                <w:b/>
                <w:bCs/>
                <w:sz w:val="16"/>
                <w:szCs w:val="16"/>
              </w:rPr>
              <w:t>.</w:t>
            </w:r>
            <w:r>
              <w:rPr>
                <w:rFonts w:cs="Century"/>
                <w:b/>
                <w:bCs/>
                <w:sz w:val="16"/>
                <w:szCs w:val="16"/>
              </w:rPr>
              <w:t>8</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2011</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9</w:t>
            </w:r>
            <w:r w:rsidRPr="0044631D">
              <w:rPr>
                <w:rFonts w:ascii="Times New Roman" w:hAnsi="Times New Roman"/>
                <w:b/>
                <w:bCs/>
                <w:sz w:val="16"/>
                <w:szCs w:val="16"/>
              </w:rPr>
              <w:t>.</w:t>
            </w:r>
            <w:r w:rsidRPr="0044631D">
              <w:rPr>
                <w:rFonts w:cs="Century"/>
                <w:b/>
                <w:bCs/>
                <w:sz w:val="16"/>
                <w:szCs w:val="16"/>
              </w:rPr>
              <w:t>2</w:t>
            </w:r>
          </w:p>
        </w:tc>
        <w:tc>
          <w:tcPr>
            <w:tcW w:w="759"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13</w:t>
            </w:r>
            <w:r w:rsidRPr="0044631D">
              <w:rPr>
                <w:rFonts w:ascii="Times New Roman" w:hAnsi="Times New Roman"/>
                <w:b/>
                <w:bCs/>
                <w:sz w:val="16"/>
                <w:szCs w:val="16"/>
              </w:rPr>
              <w:t>.</w:t>
            </w:r>
            <w:r>
              <w:rPr>
                <w:rFonts w:cs="Century"/>
                <w:b/>
                <w:bCs/>
                <w:sz w:val="16"/>
                <w:szCs w:val="16"/>
              </w:rPr>
              <w:t>9</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7</w:t>
            </w:r>
            <w:r w:rsidRPr="0044631D">
              <w:rPr>
                <w:rFonts w:ascii="Times New Roman" w:hAnsi="Times New Roman"/>
                <w:b/>
                <w:bCs/>
                <w:sz w:val="16"/>
                <w:szCs w:val="16"/>
              </w:rPr>
              <w:t>.</w:t>
            </w:r>
            <w:r w:rsidRPr="0044631D">
              <w:rPr>
                <w:rFonts w:cs="Century"/>
                <w:b/>
                <w:bCs/>
                <w:sz w:val="16"/>
                <w:szCs w:val="16"/>
              </w:rPr>
              <w:t>1</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5</w:t>
            </w:r>
            <w:r w:rsidRPr="0044631D">
              <w:rPr>
                <w:rFonts w:ascii="Times New Roman" w:hAnsi="Times New Roman"/>
                <w:b/>
                <w:bCs/>
                <w:sz w:val="16"/>
                <w:szCs w:val="16"/>
              </w:rPr>
              <w:t>.</w:t>
            </w:r>
            <w:r>
              <w:rPr>
                <w:rFonts w:cs="Century"/>
                <w:b/>
                <w:bCs/>
                <w:sz w:val="16"/>
                <w:szCs w:val="16"/>
              </w:rPr>
              <w:t>4</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4</w:t>
            </w:r>
            <w:r w:rsidRPr="0044631D">
              <w:rPr>
                <w:rFonts w:ascii="Times New Roman" w:hAnsi="Times New Roman"/>
                <w:b/>
                <w:bCs/>
                <w:sz w:val="16"/>
                <w:szCs w:val="16"/>
              </w:rPr>
              <w:t>.0</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549</w:t>
            </w:r>
          </w:p>
        </w:tc>
        <w:tc>
          <w:tcPr>
            <w:tcW w:w="733"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w:t>
            </w:r>
            <w:r w:rsidRPr="0044631D">
              <w:rPr>
                <w:rFonts w:ascii="Times New Roman" w:hAnsi="Times New Roman"/>
                <w:b/>
                <w:bCs/>
                <w:sz w:val="16"/>
                <w:szCs w:val="16"/>
              </w:rPr>
              <w:t>.</w:t>
            </w:r>
            <w:r w:rsidRPr="0044631D">
              <w:rPr>
                <w:rFonts w:cs="Century"/>
                <w:b/>
                <w:bCs/>
                <w:sz w:val="16"/>
                <w:szCs w:val="16"/>
              </w:rPr>
              <w:t>3</w:t>
            </w:r>
          </w:p>
        </w:tc>
        <w:tc>
          <w:tcPr>
            <w:tcW w:w="733"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w:t>
            </w:r>
            <w:r>
              <w:rPr>
                <w:rFonts w:cs="Century"/>
                <w:b/>
                <w:bCs/>
                <w:sz w:val="16"/>
                <w:szCs w:val="16"/>
              </w:rPr>
              <w:t>4</w:t>
            </w:r>
            <w:r w:rsidRPr="0044631D">
              <w:rPr>
                <w:rFonts w:ascii="Times New Roman" w:hAnsi="Times New Roman"/>
                <w:b/>
                <w:bCs/>
                <w:sz w:val="16"/>
                <w:szCs w:val="16"/>
              </w:rPr>
              <w:t>.</w:t>
            </w:r>
            <w:r>
              <w:rPr>
                <w:rFonts w:cs="Century"/>
                <w:b/>
                <w:bCs/>
                <w:sz w:val="16"/>
                <w:szCs w:val="16"/>
              </w:rPr>
              <w:t>9</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sidRPr="0044631D">
              <w:rPr>
                <w:rFonts w:ascii="Times New Roman" w:hAnsi="Times New Roman"/>
                <w:b/>
                <w:bCs/>
                <w:sz w:val="16"/>
                <w:szCs w:val="16"/>
              </w:rPr>
              <w:t>.</w:t>
            </w:r>
            <w:r w:rsidRPr="0044631D">
              <w:rPr>
                <w:rFonts w:cs="Century"/>
                <w:b/>
                <w:bCs/>
                <w:sz w:val="16"/>
                <w:szCs w:val="16"/>
              </w:rPr>
              <w:t>1</w:t>
            </w:r>
          </w:p>
        </w:tc>
        <w:tc>
          <w:tcPr>
            <w:tcW w:w="733"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9</w:t>
            </w:r>
            <w:r w:rsidRPr="0044631D">
              <w:rPr>
                <w:rFonts w:ascii="Times New Roman" w:hAnsi="Times New Roman"/>
                <w:b/>
                <w:bCs/>
                <w:sz w:val="16"/>
                <w:szCs w:val="16"/>
              </w:rPr>
              <w:t>.</w:t>
            </w:r>
            <w:r>
              <w:rPr>
                <w:rFonts w:cs="Century"/>
                <w:b/>
                <w:bCs/>
                <w:sz w:val="16"/>
                <w:szCs w:val="16"/>
              </w:rPr>
              <w:t>7</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13</w:t>
            </w:r>
            <w:r w:rsidRPr="0044631D">
              <w:rPr>
                <w:rFonts w:ascii="Times New Roman" w:hAnsi="Times New Roman"/>
                <w:b/>
                <w:bCs/>
                <w:sz w:val="16"/>
                <w:szCs w:val="16"/>
              </w:rPr>
              <w:t>.</w:t>
            </w:r>
            <w:r>
              <w:rPr>
                <w:rFonts w:cs="Century"/>
                <w:b/>
                <w:bCs/>
                <w:sz w:val="16"/>
                <w:szCs w:val="16"/>
              </w:rPr>
              <w:t>6</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4</w:t>
            </w:r>
            <w:r w:rsidRPr="0044631D">
              <w:rPr>
                <w:rFonts w:ascii="Times New Roman" w:hAnsi="Times New Roman"/>
                <w:b/>
                <w:bCs/>
                <w:sz w:val="16"/>
                <w:szCs w:val="16"/>
              </w:rPr>
              <w:t>.</w:t>
            </w:r>
            <w:r w:rsidRPr="0044631D">
              <w:rPr>
                <w:rFonts w:cs="Century"/>
                <w:b/>
                <w:bCs/>
                <w:sz w:val="16"/>
                <w:szCs w:val="16"/>
              </w:rPr>
              <w:t>3</w:t>
            </w:r>
          </w:p>
        </w:tc>
      </w:tr>
      <w:tr w:rsidR="006311DB" w:rsidRPr="0044631D" w:rsidTr="00BB2075">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2012</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7</w:t>
            </w:r>
            <w:r w:rsidRPr="0044631D">
              <w:rPr>
                <w:rFonts w:ascii="Times New Roman" w:hAnsi="Times New Roman"/>
                <w:b/>
                <w:bCs/>
                <w:sz w:val="16"/>
                <w:szCs w:val="16"/>
              </w:rPr>
              <w:t>.</w:t>
            </w:r>
            <w:r>
              <w:rPr>
                <w:rFonts w:cs="Century"/>
                <w:b/>
                <w:bCs/>
                <w:sz w:val="16"/>
                <w:szCs w:val="16"/>
              </w:rPr>
              <w:t>7</w:t>
            </w:r>
          </w:p>
        </w:tc>
        <w:tc>
          <w:tcPr>
            <w:tcW w:w="759"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10</w:t>
            </w:r>
            <w:r w:rsidRPr="0044631D">
              <w:rPr>
                <w:rFonts w:ascii="Times New Roman" w:hAnsi="Times New Roman"/>
                <w:b/>
                <w:bCs/>
                <w:sz w:val="16"/>
                <w:szCs w:val="16"/>
              </w:rPr>
              <w:t>.0</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4</w:t>
            </w:r>
            <w:r w:rsidRPr="0044631D">
              <w:rPr>
                <w:rFonts w:ascii="Times New Roman" w:hAnsi="Times New Roman"/>
                <w:b/>
                <w:bCs/>
                <w:sz w:val="16"/>
                <w:szCs w:val="16"/>
              </w:rPr>
              <w:t>.</w:t>
            </w:r>
            <w:r w:rsidRPr="0044631D">
              <w:rPr>
                <w:rFonts w:cs="Century"/>
                <w:b/>
                <w:bCs/>
                <w:sz w:val="16"/>
                <w:szCs w:val="16"/>
              </w:rPr>
              <w:t>3</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sidRPr="0044631D">
              <w:rPr>
                <w:rFonts w:ascii="Times New Roman" w:hAnsi="Times New Roman"/>
                <w:b/>
                <w:bCs/>
                <w:sz w:val="16"/>
                <w:szCs w:val="16"/>
              </w:rPr>
              <w:t>.</w:t>
            </w:r>
            <w:r>
              <w:rPr>
                <w:rFonts w:cs="Century"/>
                <w:b/>
                <w:bCs/>
                <w:sz w:val="16"/>
                <w:szCs w:val="16"/>
              </w:rPr>
              <w:t>7</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20</w:t>
            </w:r>
            <w:r w:rsidRPr="0044631D">
              <w:rPr>
                <w:rFonts w:ascii="Times New Roman" w:hAnsi="Times New Roman"/>
                <w:b/>
                <w:bCs/>
                <w:sz w:val="16"/>
                <w:szCs w:val="16"/>
              </w:rPr>
              <w:t>.</w:t>
            </w:r>
            <w:r>
              <w:rPr>
                <w:rFonts w:cs="Century"/>
                <w:b/>
                <w:bCs/>
                <w:sz w:val="16"/>
                <w:szCs w:val="16"/>
              </w:rPr>
              <w:t>7</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2303</w:t>
            </w:r>
          </w:p>
        </w:tc>
        <w:tc>
          <w:tcPr>
            <w:tcW w:w="733" w:type="dxa"/>
          </w:tcPr>
          <w:p w:rsidR="006311DB" w:rsidRPr="0044631D" w:rsidRDefault="006311DB" w:rsidP="00BB2075">
            <w:pPr>
              <w:spacing w:line="220" w:lineRule="exact"/>
              <w:rPr>
                <w:rFonts w:ascii="Times New Roman" w:hAnsi="Times New Roman"/>
                <w:b/>
                <w:bCs/>
                <w:sz w:val="16"/>
                <w:szCs w:val="16"/>
              </w:rPr>
            </w:pPr>
            <w:r>
              <w:rPr>
                <w:rFonts w:cs="Century"/>
                <w:b/>
                <w:bCs/>
                <w:sz w:val="16"/>
                <w:szCs w:val="16"/>
              </w:rPr>
              <w:t>7</w:t>
            </w:r>
            <w:r w:rsidRPr="0044631D">
              <w:rPr>
                <w:rFonts w:ascii="Times New Roman" w:hAnsi="Times New Roman"/>
                <w:b/>
                <w:bCs/>
                <w:sz w:val="16"/>
                <w:szCs w:val="16"/>
              </w:rPr>
              <w:t>.</w:t>
            </w:r>
            <w:r>
              <w:rPr>
                <w:rFonts w:cs="Century"/>
                <w:b/>
                <w:bCs/>
                <w:sz w:val="16"/>
                <w:szCs w:val="16"/>
              </w:rPr>
              <w:t>9</w:t>
            </w:r>
          </w:p>
        </w:tc>
        <w:tc>
          <w:tcPr>
            <w:tcW w:w="733" w:type="dxa"/>
          </w:tcPr>
          <w:p w:rsidR="006311DB" w:rsidRPr="0044631D" w:rsidRDefault="006311DB" w:rsidP="00BB2075">
            <w:pPr>
              <w:spacing w:line="220" w:lineRule="exact"/>
              <w:rPr>
                <w:rFonts w:ascii="Times New Roman" w:hAnsi="Times New Roman"/>
                <w:b/>
                <w:bCs/>
                <w:sz w:val="16"/>
                <w:szCs w:val="16"/>
              </w:rPr>
            </w:pPr>
            <w:r>
              <w:rPr>
                <w:rFonts w:cs="Century"/>
                <w:b/>
                <w:bCs/>
                <w:sz w:val="16"/>
                <w:szCs w:val="16"/>
              </w:rPr>
              <w:t>4</w:t>
            </w:r>
            <w:r w:rsidRPr="0044631D">
              <w:rPr>
                <w:rFonts w:ascii="Times New Roman" w:hAnsi="Times New Roman"/>
                <w:b/>
                <w:bCs/>
                <w:sz w:val="16"/>
                <w:szCs w:val="16"/>
              </w:rPr>
              <w:t>.</w:t>
            </w:r>
            <w:r w:rsidRPr="0044631D">
              <w:rPr>
                <w:rFonts w:cs="Century"/>
                <w:b/>
                <w:bCs/>
                <w:sz w:val="16"/>
                <w:szCs w:val="16"/>
              </w:rPr>
              <w:t>3</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▲10</w:t>
            </w:r>
            <w:r w:rsidRPr="0044631D">
              <w:rPr>
                <w:rFonts w:ascii="Times New Roman" w:hAnsi="Times New Roman"/>
                <w:b/>
                <w:bCs/>
                <w:sz w:val="16"/>
                <w:szCs w:val="16"/>
              </w:rPr>
              <w:t>.</w:t>
            </w:r>
            <w:r w:rsidRPr="0044631D">
              <w:rPr>
                <w:rFonts w:cs="Century"/>
                <w:b/>
                <w:bCs/>
                <w:sz w:val="16"/>
                <w:szCs w:val="16"/>
              </w:rPr>
              <w:t>1</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▲3</w:t>
            </w:r>
            <w:r w:rsidRPr="0044631D">
              <w:rPr>
                <w:rFonts w:ascii="Times New Roman" w:hAnsi="Times New Roman"/>
                <w:b/>
                <w:bCs/>
                <w:sz w:val="16"/>
                <w:szCs w:val="16"/>
              </w:rPr>
              <w:t>.</w:t>
            </w:r>
            <w:r>
              <w:rPr>
                <w:rFonts w:cs="Century"/>
                <w:b/>
                <w:bCs/>
                <w:sz w:val="16"/>
                <w:szCs w:val="16"/>
              </w:rPr>
              <w:t>7</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13</w:t>
            </w:r>
            <w:r w:rsidRPr="0044631D">
              <w:rPr>
                <w:rFonts w:ascii="Times New Roman" w:hAnsi="Times New Roman"/>
                <w:b/>
                <w:bCs/>
                <w:sz w:val="16"/>
                <w:szCs w:val="16"/>
              </w:rPr>
              <w:t>.</w:t>
            </w:r>
            <w:r>
              <w:rPr>
                <w:rFonts w:cs="Century"/>
                <w:b/>
                <w:bCs/>
                <w:sz w:val="16"/>
                <w:szCs w:val="16"/>
              </w:rPr>
              <w:t>8</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5</w:t>
            </w:r>
            <w:r w:rsidRPr="0044631D">
              <w:rPr>
                <w:rFonts w:ascii="Times New Roman" w:hAnsi="Times New Roman"/>
                <w:b/>
                <w:bCs/>
                <w:sz w:val="16"/>
                <w:szCs w:val="16"/>
              </w:rPr>
              <w:t>.0</w:t>
            </w:r>
          </w:p>
        </w:tc>
      </w:tr>
      <w:tr w:rsidR="006311DB" w:rsidRPr="0044631D" w:rsidTr="00BB2075">
        <w:trPr>
          <w:trHeight w:val="142"/>
        </w:trPr>
        <w:tc>
          <w:tcPr>
            <w:tcW w:w="836" w:type="dxa"/>
          </w:tcPr>
          <w:p w:rsidR="006311DB" w:rsidRPr="0044631D" w:rsidRDefault="006311DB" w:rsidP="00BB2075">
            <w:pPr>
              <w:spacing w:line="220" w:lineRule="exact"/>
              <w:rPr>
                <w:rFonts w:ascii="Times New Roman" w:hAnsi="Times New Roman"/>
                <w:b/>
                <w:bCs/>
                <w:sz w:val="16"/>
                <w:szCs w:val="16"/>
              </w:rPr>
            </w:pPr>
            <w:r w:rsidRPr="0044631D">
              <w:rPr>
                <w:rFonts w:cs="Century"/>
                <w:b/>
                <w:bCs/>
                <w:sz w:val="16"/>
                <w:szCs w:val="16"/>
              </w:rPr>
              <w:t>2013</w:t>
            </w:r>
            <w:r w:rsidRPr="0044631D">
              <w:rPr>
                <w:rFonts w:ascii="ＭＳ 明朝" w:hAnsi="ＭＳ 明朝" w:cs="ＭＳ 明朝" w:hint="eastAsia"/>
                <w:b/>
                <w:bCs/>
                <w:sz w:val="16"/>
                <w:szCs w:val="16"/>
              </w:rPr>
              <w:t>年</w:t>
            </w:r>
          </w:p>
        </w:tc>
        <w:tc>
          <w:tcPr>
            <w:tcW w:w="732"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7</w:t>
            </w:r>
            <w:r w:rsidRPr="0044631D">
              <w:rPr>
                <w:rFonts w:ascii="Times New Roman" w:hAnsi="Times New Roman"/>
                <w:b/>
                <w:bCs/>
                <w:sz w:val="16"/>
                <w:szCs w:val="16"/>
              </w:rPr>
              <w:t>.</w:t>
            </w:r>
            <w:r>
              <w:rPr>
                <w:rFonts w:cs="Century"/>
                <w:b/>
                <w:bCs/>
                <w:sz w:val="16"/>
                <w:szCs w:val="16"/>
              </w:rPr>
              <w:t>7</w:t>
            </w:r>
          </w:p>
        </w:tc>
        <w:tc>
          <w:tcPr>
            <w:tcW w:w="759"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9</w:t>
            </w:r>
            <w:r w:rsidRPr="0044631D">
              <w:rPr>
                <w:rFonts w:ascii="Times New Roman" w:hAnsi="Times New Roman"/>
                <w:b/>
                <w:bCs/>
                <w:sz w:val="16"/>
                <w:szCs w:val="16"/>
              </w:rPr>
              <w:t>.</w:t>
            </w:r>
            <w:r>
              <w:rPr>
                <w:rFonts w:cs="Century"/>
                <w:b/>
                <w:bCs/>
                <w:sz w:val="16"/>
                <w:szCs w:val="16"/>
              </w:rPr>
              <w:t>7</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11</w:t>
            </w:r>
            <w:r w:rsidRPr="0044631D">
              <w:rPr>
                <w:rFonts w:ascii="Times New Roman" w:hAnsi="Times New Roman"/>
                <w:b/>
                <w:bCs/>
                <w:sz w:val="16"/>
                <w:szCs w:val="16"/>
              </w:rPr>
              <w:t>.</w:t>
            </w:r>
            <w:r>
              <w:rPr>
                <w:rFonts w:cs="Century"/>
                <w:b/>
                <w:bCs/>
                <w:sz w:val="16"/>
                <w:szCs w:val="16"/>
              </w:rPr>
              <w:t>4</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sidRPr="0044631D">
              <w:rPr>
                <w:rFonts w:ascii="Times New Roman" w:hAnsi="Times New Roman"/>
                <w:b/>
                <w:bCs/>
                <w:sz w:val="16"/>
                <w:szCs w:val="16"/>
              </w:rPr>
              <w:t>.</w:t>
            </w:r>
            <w:r>
              <w:rPr>
                <w:rFonts w:cs="Century"/>
                <w:b/>
                <w:bCs/>
                <w:sz w:val="16"/>
                <w:szCs w:val="16"/>
              </w:rPr>
              <w:t>6</w:t>
            </w:r>
          </w:p>
        </w:tc>
        <w:tc>
          <w:tcPr>
            <w:tcW w:w="734"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9</w:t>
            </w:r>
            <w:r w:rsidRPr="0044631D">
              <w:rPr>
                <w:rFonts w:cs="Century"/>
                <w:b/>
                <w:bCs/>
                <w:sz w:val="16"/>
                <w:szCs w:val="16"/>
              </w:rPr>
              <w:t>.</w:t>
            </w:r>
            <w:r>
              <w:rPr>
                <w:rFonts w:cs="Century"/>
                <w:b/>
                <w:bCs/>
                <w:sz w:val="16"/>
                <w:szCs w:val="16"/>
              </w:rPr>
              <w:t>4</w:t>
            </w:r>
          </w:p>
        </w:tc>
        <w:tc>
          <w:tcPr>
            <w:tcW w:w="733"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2</w:t>
            </w:r>
            <w:r>
              <w:rPr>
                <w:rFonts w:cs="Century"/>
                <w:b/>
                <w:bCs/>
                <w:sz w:val="16"/>
                <w:szCs w:val="16"/>
              </w:rPr>
              <w:t>59</w:t>
            </w:r>
            <w:r w:rsidRPr="0044631D">
              <w:rPr>
                <w:rFonts w:cs="Century"/>
                <w:b/>
                <w:bCs/>
                <w:sz w:val="16"/>
                <w:szCs w:val="16"/>
              </w:rPr>
              <w:t>0</w:t>
            </w:r>
          </w:p>
        </w:tc>
        <w:tc>
          <w:tcPr>
            <w:tcW w:w="733" w:type="dxa"/>
          </w:tcPr>
          <w:p w:rsidR="006311DB" w:rsidRPr="0044631D" w:rsidRDefault="006311DB" w:rsidP="00BB2075">
            <w:pPr>
              <w:spacing w:line="220" w:lineRule="exact"/>
              <w:jc w:val="right"/>
              <w:rPr>
                <w:rFonts w:ascii="Times New Roman" w:hAnsi="Times New Roman"/>
                <w:b/>
                <w:bCs/>
                <w:sz w:val="16"/>
                <w:szCs w:val="16"/>
              </w:rPr>
            </w:pPr>
            <w:r>
              <w:rPr>
                <w:rFonts w:cs="Century"/>
                <w:b/>
                <w:bCs/>
                <w:sz w:val="16"/>
                <w:szCs w:val="16"/>
              </w:rPr>
              <w:t>7</w:t>
            </w:r>
            <w:r w:rsidRPr="0044631D">
              <w:rPr>
                <w:rFonts w:cs="Century"/>
                <w:b/>
                <w:bCs/>
                <w:sz w:val="16"/>
                <w:szCs w:val="16"/>
              </w:rPr>
              <w:t>.</w:t>
            </w:r>
            <w:r>
              <w:rPr>
                <w:rFonts w:cs="Century"/>
                <w:b/>
                <w:bCs/>
                <w:sz w:val="16"/>
                <w:szCs w:val="16"/>
              </w:rPr>
              <w:t>8</w:t>
            </w:r>
          </w:p>
        </w:tc>
        <w:tc>
          <w:tcPr>
            <w:tcW w:w="733" w:type="dxa"/>
          </w:tcPr>
          <w:p w:rsidR="006311DB" w:rsidRPr="0044631D" w:rsidRDefault="006311DB" w:rsidP="00BB2075">
            <w:pPr>
              <w:spacing w:line="220" w:lineRule="exact"/>
              <w:ind w:firstLineChars="50" w:firstLine="80"/>
              <w:jc w:val="right"/>
              <w:rPr>
                <w:rFonts w:ascii="Times New Roman" w:hAnsi="Times New Roman"/>
                <w:b/>
                <w:bCs/>
                <w:sz w:val="16"/>
                <w:szCs w:val="16"/>
              </w:rPr>
            </w:pPr>
            <w:r>
              <w:rPr>
                <w:rFonts w:cs="Century"/>
                <w:b/>
                <w:bCs/>
                <w:sz w:val="16"/>
                <w:szCs w:val="16"/>
              </w:rPr>
              <w:t>7</w:t>
            </w:r>
            <w:r w:rsidRPr="0044631D">
              <w:rPr>
                <w:rFonts w:cs="Century"/>
                <w:b/>
                <w:bCs/>
                <w:sz w:val="16"/>
                <w:szCs w:val="16"/>
              </w:rPr>
              <w:t>.2</w:t>
            </w:r>
          </w:p>
        </w:tc>
        <w:tc>
          <w:tcPr>
            <w:tcW w:w="733" w:type="dxa"/>
          </w:tcPr>
          <w:p w:rsidR="006311DB" w:rsidRPr="0044631D" w:rsidRDefault="006311DB" w:rsidP="00BB2075">
            <w:pPr>
              <w:spacing w:line="220" w:lineRule="exact"/>
              <w:ind w:firstLineChars="50" w:firstLine="80"/>
              <w:rPr>
                <w:rFonts w:ascii="Times New Roman" w:hAnsi="Times New Roman"/>
                <w:b/>
                <w:bCs/>
                <w:sz w:val="16"/>
                <w:szCs w:val="16"/>
              </w:rPr>
            </w:pPr>
            <w:r w:rsidRPr="0044631D">
              <w:rPr>
                <w:rFonts w:cs="Century"/>
                <w:b/>
                <w:bCs/>
                <w:sz w:val="16"/>
                <w:szCs w:val="16"/>
              </w:rPr>
              <w:t>▲</w:t>
            </w:r>
            <w:r>
              <w:rPr>
                <w:rFonts w:cs="Century"/>
                <w:b/>
                <w:bCs/>
                <w:sz w:val="16"/>
                <w:szCs w:val="16"/>
              </w:rPr>
              <w:t>8</w:t>
            </w:r>
            <w:r w:rsidRPr="0044631D">
              <w:rPr>
                <w:rFonts w:cs="Century"/>
                <w:b/>
                <w:bCs/>
                <w:sz w:val="16"/>
                <w:szCs w:val="16"/>
              </w:rPr>
              <w:t>.</w:t>
            </w:r>
            <w:r>
              <w:rPr>
                <w:rFonts w:cs="Century"/>
                <w:b/>
                <w:bCs/>
                <w:sz w:val="16"/>
                <w:szCs w:val="16"/>
              </w:rPr>
              <w:t>6</w:t>
            </w:r>
          </w:p>
        </w:tc>
        <w:tc>
          <w:tcPr>
            <w:tcW w:w="733" w:type="dxa"/>
          </w:tcPr>
          <w:p w:rsidR="006311DB" w:rsidRPr="0044631D" w:rsidRDefault="006311DB" w:rsidP="00BB2075">
            <w:pPr>
              <w:spacing w:line="220" w:lineRule="exact"/>
              <w:jc w:val="center"/>
              <w:rPr>
                <w:rFonts w:ascii="Times New Roman" w:hAnsi="Times New Roman"/>
                <w:b/>
                <w:bCs/>
                <w:sz w:val="16"/>
                <w:szCs w:val="16"/>
              </w:rPr>
            </w:pPr>
            <w:r>
              <w:rPr>
                <w:rFonts w:cs="Century"/>
                <w:b/>
                <w:bCs/>
                <w:sz w:val="16"/>
                <w:szCs w:val="16"/>
              </w:rPr>
              <w:t>5</w:t>
            </w:r>
            <w:r w:rsidRPr="0044631D">
              <w:rPr>
                <w:rFonts w:cs="Century"/>
                <w:b/>
                <w:bCs/>
                <w:sz w:val="16"/>
                <w:szCs w:val="16"/>
              </w:rPr>
              <w:t>.3</w:t>
            </w:r>
          </w:p>
        </w:tc>
        <w:tc>
          <w:tcPr>
            <w:tcW w:w="736"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13.</w:t>
            </w:r>
            <w:r>
              <w:rPr>
                <w:rFonts w:cs="Century"/>
                <w:b/>
                <w:bCs/>
                <w:sz w:val="16"/>
                <w:szCs w:val="16"/>
              </w:rPr>
              <w:t>6</w:t>
            </w:r>
          </w:p>
        </w:tc>
        <w:tc>
          <w:tcPr>
            <w:tcW w:w="732" w:type="dxa"/>
          </w:tcPr>
          <w:p w:rsidR="006311DB" w:rsidRPr="0044631D" w:rsidRDefault="006311DB" w:rsidP="00BB2075">
            <w:pPr>
              <w:spacing w:line="220" w:lineRule="exact"/>
              <w:jc w:val="center"/>
              <w:rPr>
                <w:rFonts w:ascii="Times New Roman" w:hAnsi="Times New Roman"/>
                <w:b/>
                <w:bCs/>
                <w:sz w:val="16"/>
                <w:szCs w:val="16"/>
              </w:rPr>
            </w:pPr>
            <w:r w:rsidRPr="0044631D">
              <w:rPr>
                <w:rFonts w:cs="Century"/>
                <w:b/>
                <w:bCs/>
                <w:sz w:val="16"/>
                <w:szCs w:val="16"/>
              </w:rPr>
              <w:t>1</w:t>
            </w:r>
            <w:r>
              <w:rPr>
                <w:rFonts w:cs="Century"/>
                <w:b/>
                <w:bCs/>
                <w:sz w:val="16"/>
                <w:szCs w:val="16"/>
              </w:rPr>
              <w:t>4</w:t>
            </w:r>
            <w:r w:rsidRPr="0044631D">
              <w:rPr>
                <w:rFonts w:ascii="Times New Roman" w:hAnsi="Times New Roman"/>
                <w:b/>
                <w:bCs/>
                <w:sz w:val="16"/>
                <w:szCs w:val="16"/>
              </w:rPr>
              <w:t>.</w:t>
            </w:r>
            <w:r w:rsidRPr="0044631D">
              <w:rPr>
                <w:rFonts w:cs="Century"/>
                <w:b/>
                <w:bCs/>
                <w:sz w:val="16"/>
                <w:szCs w:val="16"/>
              </w:rPr>
              <w:t>1</w:t>
            </w:r>
          </w:p>
        </w:tc>
      </w:tr>
      <w:tr w:rsidR="006311DB" w:rsidRPr="0044631D" w:rsidTr="00BB2075">
        <w:tc>
          <w:tcPr>
            <w:tcW w:w="836" w:type="dxa"/>
          </w:tcPr>
          <w:p w:rsidR="006311DB" w:rsidRPr="0044631D" w:rsidRDefault="006311DB" w:rsidP="00BB2075">
            <w:pPr>
              <w:spacing w:line="220" w:lineRule="exact"/>
              <w:jc w:val="right"/>
              <w:rPr>
                <w:rFonts w:ascii="Times New Roman" w:hAnsi="Times New Roman"/>
                <w:b/>
                <w:bCs/>
                <w:color w:val="000000"/>
                <w:sz w:val="16"/>
                <w:szCs w:val="16"/>
              </w:rPr>
            </w:pPr>
            <w:r w:rsidRPr="0044631D">
              <w:rPr>
                <w:rFonts w:cs="Century"/>
                <w:b/>
                <w:bCs/>
                <w:color w:val="000000"/>
                <w:sz w:val="16"/>
                <w:szCs w:val="16"/>
              </w:rPr>
              <w:t>201</w:t>
            </w:r>
            <w:r>
              <w:rPr>
                <w:rFonts w:cs="Century"/>
                <w:b/>
                <w:bCs/>
                <w:color w:val="000000"/>
                <w:sz w:val="16"/>
                <w:szCs w:val="16"/>
              </w:rPr>
              <w:t>4</w:t>
            </w:r>
            <w:r w:rsidRPr="0044631D">
              <w:rPr>
                <w:rFonts w:ascii="ＭＳ 明朝" w:hAnsi="ＭＳ 明朝" w:cs="ＭＳ 明朝" w:hint="eastAsia"/>
                <w:b/>
                <w:bCs/>
                <w:color w:val="000000"/>
                <w:sz w:val="16"/>
                <w:szCs w:val="16"/>
              </w:rPr>
              <w:t>年</w:t>
            </w:r>
          </w:p>
        </w:tc>
        <w:tc>
          <w:tcPr>
            <w:tcW w:w="732" w:type="dxa"/>
          </w:tcPr>
          <w:p w:rsidR="006311DB" w:rsidRPr="0044631D" w:rsidRDefault="006311DB" w:rsidP="00BB2075">
            <w:pPr>
              <w:spacing w:line="220" w:lineRule="exact"/>
              <w:jc w:val="right"/>
              <w:rPr>
                <w:rFonts w:cs="Century"/>
                <w:b/>
                <w:bCs/>
                <w:color w:val="000000"/>
                <w:sz w:val="16"/>
                <w:szCs w:val="16"/>
              </w:rPr>
            </w:pPr>
            <w:r>
              <w:rPr>
                <w:rFonts w:cs="Century"/>
                <w:b/>
                <w:bCs/>
                <w:color w:val="000000"/>
                <w:sz w:val="16"/>
                <w:szCs w:val="16"/>
              </w:rPr>
              <w:t>7</w:t>
            </w:r>
            <w:r w:rsidRPr="0044631D">
              <w:rPr>
                <w:rFonts w:cs="Century"/>
                <w:b/>
                <w:bCs/>
                <w:color w:val="000000"/>
                <w:sz w:val="16"/>
                <w:szCs w:val="16"/>
              </w:rPr>
              <w:t>.</w:t>
            </w:r>
            <w:r>
              <w:rPr>
                <w:rFonts w:cs="Century"/>
                <w:b/>
                <w:bCs/>
                <w:color w:val="000000"/>
                <w:sz w:val="16"/>
                <w:szCs w:val="16"/>
              </w:rPr>
              <w:t>4</w:t>
            </w:r>
          </w:p>
        </w:tc>
        <w:tc>
          <w:tcPr>
            <w:tcW w:w="759" w:type="dxa"/>
          </w:tcPr>
          <w:p w:rsidR="006311DB" w:rsidRPr="0044631D" w:rsidRDefault="006311DB" w:rsidP="00BB2075">
            <w:pPr>
              <w:spacing w:line="220" w:lineRule="exact"/>
              <w:jc w:val="right"/>
              <w:rPr>
                <w:rFonts w:cs="Century"/>
                <w:b/>
                <w:bCs/>
                <w:color w:val="000000"/>
                <w:sz w:val="16"/>
                <w:szCs w:val="16"/>
              </w:rPr>
            </w:pPr>
            <w:r>
              <w:rPr>
                <w:rFonts w:cs="Century"/>
                <w:b/>
                <w:bCs/>
                <w:color w:val="000000"/>
                <w:sz w:val="16"/>
                <w:szCs w:val="16"/>
              </w:rPr>
              <w:t>8</w:t>
            </w:r>
            <w:r w:rsidRPr="0044631D">
              <w:rPr>
                <w:rFonts w:cs="Century"/>
                <w:b/>
                <w:bCs/>
                <w:color w:val="000000"/>
                <w:sz w:val="16"/>
                <w:szCs w:val="16"/>
              </w:rPr>
              <w:t>.3</w:t>
            </w:r>
          </w:p>
        </w:tc>
        <w:tc>
          <w:tcPr>
            <w:tcW w:w="734" w:type="dxa"/>
          </w:tcPr>
          <w:p w:rsidR="006311DB" w:rsidRPr="0044631D" w:rsidRDefault="006311DB" w:rsidP="00BB2075">
            <w:pPr>
              <w:spacing w:line="220" w:lineRule="exact"/>
              <w:jc w:val="right"/>
              <w:rPr>
                <w:rFonts w:cs="Century"/>
                <w:b/>
                <w:bCs/>
                <w:color w:val="000000"/>
                <w:sz w:val="16"/>
                <w:szCs w:val="16"/>
              </w:rPr>
            </w:pPr>
            <w:r w:rsidRPr="0044631D">
              <w:rPr>
                <w:rFonts w:cs="Century"/>
                <w:b/>
                <w:bCs/>
                <w:color w:val="000000"/>
                <w:sz w:val="16"/>
                <w:szCs w:val="16"/>
              </w:rPr>
              <w:t>12.0</w:t>
            </w:r>
          </w:p>
        </w:tc>
        <w:tc>
          <w:tcPr>
            <w:tcW w:w="732" w:type="dxa"/>
          </w:tcPr>
          <w:p w:rsidR="006311DB" w:rsidRPr="0044631D" w:rsidRDefault="006311DB" w:rsidP="00BB2075">
            <w:pPr>
              <w:spacing w:line="220" w:lineRule="exact"/>
              <w:jc w:val="right"/>
              <w:rPr>
                <w:rFonts w:cs="Century"/>
                <w:b/>
                <w:bCs/>
                <w:color w:val="000000"/>
                <w:sz w:val="16"/>
                <w:szCs w:val="16"/>
              </w:rPr>
            </w:pPr>
            <w:r w:rsidRPr="0044631D">
              <w:rPr>
                <w:rFonts w:cs="Century"/>
                <w:b/>
                <w:bCs/>
                <w:color w:val="000000"/>
                <w:sz w:val="16"/>
                <w:szCs w:val="16"/>
              </w:rPr>
              <w:t>2.0</w:t>
            </w:r>
          </w:p>
        </w:tc>
        <w:tc>
          <w:tcPr>
            <w:tcW w:w="734" w:type="dxa"/>
          </w:tcPr>
          <w:p w:rsidR="006311DB" w:rsidRPr="0044631D" w:rsidRDefault="006311DB" w:rsidP="00BB2075">
            <w:pPr>
              <w:spacing w:line="220" w:lineRule="exact"/>
              <w:jc w:val="right"/>
              <w:rPr>
                <w:rFonts w:cs="Century"/>
                <w:b/>
                <w:bCs/>
                <w:color w:val="000000"/>
                <w:sz w:val="16"/>
                <w:szCs w:val="16"/>
              </w:rPr>
            </w:pPr>
            <w:r w:rsidRPr="0044631D">
              <w:rPr>
                <w:rFonts w:cs="Century"/>
                <w:b/>
                <w:bCs/>
                <w:color w:val="000000"/>
                <w:sz w:val="16"/>
                <w:szCs w:val="16"/>
              </w:rPr>
              <w:t>1</w:t>
            </w:r>
            <w:r>
              <w:rPr>
                <w:rFonts w:cs="Century"/>
                <w:b/>
                <w:bCs/>
                <w:color w:val="000000"/>
                <w:sz w:val="16"/>
                <w:szCs w:val="16"/>
              </w:rPr>
              <w:t>5</w:t>
            </w:r>
            <w:r w:rsidRPr="0044631D">
              <w:rPr>
                <w:rFonts w:cs="Century"/>
                <w:b/>
                <w:bCs/>
                <w:color w:val="000000"/>
                <w:sz w:val="16"/>
                <w:szCs w:val="16"/>
              </w:rPr>
              <w:t>.2</w:t>
            </w:r>
          </w:p>
        </w:tc>
        <w:tc>
          <w:tcPr>
            <w:tcW w:w="733" w:type="dxa"/>
          </w:tcPr>
          <w:p w:rsidR="006311DB" w:rsidRPr="0044631D" w:rsidRDefault="006311DB" w:rsidP="00BB2075">
            <w:pPr>
              <w:spacing w:line="220" w:lineRule="exact"/>
              <w:jc w:val="right"/>
              <w:rPr>
                <w:rFonts w:cs="Century"/>
                <w:b/>
                <w:bCs/>
                <w:color w:val="000000"/>
                <w:sz w:val="16"/>
                <w:szCs w:val="16"/>
              </w:rPr>
            </w:pPr>
            <w:r w:rsidRPr="0044631D">
              <w:rPr>
                <w:rFonts w:cs="Century"/>
                <w:b/>
                <w:bCs/>
                <w:color w:val="000000"/>
                <w:sz w:val="16"/>
                <w:szCs w:val="16"/>
              </w:rPr>
              <w:t>3</w:t>
            </w:r>
            <w:r>
              <w:rPr>
                <w:rFonts w:cs="Century"/>
                <w:b/>
                <w:bCs/>
                <w:color w:val="000000"/>
                <w:sz w:val="16"/>
                <w:szCs w:val="16"/>
              </w:rPr>
              <w:t>8</w:t>
            </w:r>
            <w:r w:rsidRPr="0044631D">
              <w:rPr>
                <w:rFonts w:cs="Century"/>
                <w:b/>
                <w:bCs/>
                <w:color w:val="000000"/>
                <w:sz w:val="16"/>
                <w:szCs w:val="16"/>
              </w:rPr>
              <w:t>2</w:t>
            </w:r>
            <w:r>
              <w:rPr>
                <w:rFonts w:cs="Century"/>
                <w:b/>
                <w:bCs/>
                <w:color w:val="000000"/>
                <w:sz w:val="16"/>
                <w:szCs w:val="16"/>
              </w:rPr>
              <w:t>4</w:t>
            </w:r>
          </w:p>
        </w:tc>
        <w:tc>
          <w:tcPr>
            <w:tcW w:w="733" w:type="dxa"/>
          </w:tcPr>
          <w:p w:rsidR="006311DB" w:rsidRPr="0044631D" w:rsidRDefault="006311DB" w:rsidP="00BB2075">
            <w:pPr>
              <w:spacing w:line="220" w:lineRule="exact"/>
              <w:ind w:firstLineChars="50" w:firstLine="80"/>
              <w:jc w:val="right"/>
              <w:rPr>
                <w:rFonts w:cs="Century"/>
                <w:b/>
                <w:bCs/>
                <w:color w:val="000000"/>
                <w:sz w:val="16"/>
                <w:szCs w:val="16"/>
              </w:rPr>
            </w:pPr>
            <w:r>
              <w:rPr>
                <w:rFonts w:cs="Century"/>
                <w:b/>
                <w:bCs/>
                <w:color w:val="000000"/>
                <w:sz w:val="16"/>
                <w:szCs w:val="16"/>
              </w:rPr>
              <w:t>6</w:t>
            </w:r>
            <w:r w:rsidRPr="0044631D">
              <w:rPr>
                <w:rFonts w:cs="Century"/>
                <w:b/>
                <w:bCs/>
                <w:color w:val="000000"/>
                <w:sz w:val="16"/>
                <w:szCs w:val="16"/>
              </w:rPr>
              <w:t>.1</w:t>
            </w:r>
          </w:p>
        </w:tc>
        <w:tc>
          <w:tcPr>
            <w:tcW w:w="733" w:type="dxa"/>
          </w:tcPr>
          <w:p w:rsidR="006311DB" w:rsidRPr="0044631D" w:rsidRDefault="006311DB" w:rsidP="00BB2075">
            <w:pPr>
              <w:spacing w:line="220" w:lineRule="exact"/>
              <w:ind w:firstLineChars="50" w:firstLine="80"/>
              <w:jc w:val="right"/>
              <w:rPr>
                <w:rFonts w:cs="Century"/>
                <w:b/>
                <w:bCs/>
                <w:color w:val="000000"/>
                <w:sz w:val="16"/>
                <w:szCs w:val="16"/>
              </w:rPr>
            </w:pPr>
            <w:r w:rsidRPr="0044631D">
              <w:rPr>
                <w:rFonts w:cs="Century"/>
                <w:b/>
                <w:bCs/>
                <w:color w:val="000000"/>
                <w:sz w:val="16"/>
                <w:szCs w:val="16"/>
              </w:rPr>
              <w:t>0.</w:t>
            </w:r>
            <w:r>
              <w:rPr>
                <w:rFonts w:cs="Century"/>
                <w:b/>
                <w:bCs/>
                <w:color w:val="000000"/>
                <w:sz w:val="16"/>
                <w:szCs w:val="16"/>
              </w:rPr>
              <w:t>4</w:t>
            </w:r>
          </w:p>
        </w:tc>
        <w:tc>
          <w:tcPr>
            <w:tcW w:w="733" w:type="dxa"/>
          </w:tcPr>
          <w:p w:rsidR="006311DB" w:rsidRPr="0044631D" w:rsidRDefault="006311DB" w:rsidP="00BB2075">
            <w:pPr>
              <w:spacing w:line="220" w:lineRule="exact"/>
              <w:ind w:firstLineChars="50" w:firstLine="80"/>
              <w:jc w:val="right"/>
              <w:rPr>
                <w:rFonts w:cs="Century"/>
                <w:b/>
                <w:bCs/>
                <w:color w:val="000000"/>
                <w:sz w:val="16"/>
                <w:szCs w:val="16"/>
              </w:rPr>
            </w:pPr>
            <w:r>
              <w:rPr>
                <w:rFonts w:cs="Century"/>
                <w:b/>
                <w:bCs/>
                <w:color w:val="000000"/>
                <w:sz w:val="16"/>
                <w:szCs w:val="16"/>
              </w:rPr>
              <w:t>4</w:t>
            </w:r>
            <w:r w:rsidRPr="0044631D">
              <w:rPr>
                <w:rFonts w:cs="Century"/>
                <w:b/>
                <w:bCs/>
                <w:color w:val="000000"/>
                <w:sz w:val="16"/>
                <w:szCs w:val="16"/>
              </w:rPr>
              <w:t>.</w:t>
            </w:r>
            <w:r>
              <w:rPr>
                <w:rFonts w:cs="Century"/>
                <w:b/>
                <w:bCs/>
                <w:color w:val="000000"/>
                <w:sz w:val="16"/>
                <w:szCs w:val="16"/>
              </w:rPr>
              <w:t>4</w:t>
            </w:r>
            <w:r w:rsidRPr="0044631D">
              <w:rPr>
                <w:rFonts w:cs="Century"/>
                <w:b/>
                <w:bCs/>
                <w:color w:val="000000"/>
                <w:sz w:val="16"/>
                <w:szCs w:val="16"/>
              </w:rPr>
              <w:t>1</w:t>
            </w:r>
          </w:p>
        </w:tc>
        <w:tc>
          <w:tcPr>
            <w:tcW w:w="733" w:type="dxa"/>
          </w:tcPr>
          <w:p w:rsidR="006311DB" w:rsidRPr="0044631D" w:rsidRDefault="006311DB" w:rsidP="00BB2075">
            <w:pPr>
              <w:spacing w:line="220" w:lineRule="exact"/>
              <w:jc w:val="right"/>
              <w:rPr>
                <w:rFonts w:cs="Century"/>
                <w:b/>
                <w:bCs/>
                <w:color w:val="000000"/>
                <w:sz w:val="16"/>
                <w:szCs w:val="16"/>
              </w:rPr>
            </w:pPr>
            <w:r w:rsidRPr="0044631D">
              <w:rPr>
                <w:rFonts w:cs="Century"/>
                <w:b/>
                <w:bCs/>
                <w:color w:val="000000"/>
                <w:sz w:val="16"/>
                <w:szCs w:val="16"/>
              </w:rPr>
              <w:t>1</w:t>
            </w:r>
            <w:r>
              <w:rPr>
                <w:rFonts w:cs="Century"/>
                <w:b/>
                <w:bCs/>
                <w:color w:val="000000"/>
                <w:sz w:val="16"/>
                <w:szCs w:val="16"/>
              </w:rPr>
              <w:t>4</w:t>
            </w:r>
            <w:r w:rsidRPr="0044631D">
              <w:rPr>
                <w:rFonts w:cs="Century"/>
                <w:b/>
                <w:bCs/>
                <w:color w:val="000000"/>
                <w:sz w:val="16"/>
                <w:szCs w:val="16"/>
              </w:rPr>
              <w:t>.2</w:t>
            </w:r>
          </w:p>
        </w:tc>
        <w:tc>
          <w:tcPr>
            <w:tcW w:w="736" w:type="dxa"/>
          </w:tcPr>
          <w:p w:rsidR="006311DB" w:rsidRPr="0044631D" w:rsidRDefault="006311DB" w:rsidP="00BB2075">
            <w:pPr>
              <w:spacing w:line="220" w:lineRule="exact"/>
              <w:jc w:val="right"/>
              <w:rPr>
                <w:rFonts w:cs="Century"/>
                <w:b/>
                <w:bCs/>
                <w:color w:val="000000"/>
                <w:sz w:val="16"/>
                <w:szCs w:val="16"/>
              </w:rPr>
            </w:pPr>
            <w:r w:rsidRPr="0044631D">
              <w:rPr>
                <w:rFonts w:cs="Century"/>
                <w:b/>
                <w:bCs/>
                <w:color w:val="000000"/>
                <w:sz w:val="16"/>
                <w:szCs w:val="16"/>
              </w:rPr>
              <w:t>12.2</w:t>
            </w:r>
          </w:p>
        </w:tc>
        <w:tc>
          <w:tcPr>
            <w:tcW w:w="732" w:type="dxa"/>
          </w:tcPr>
          <w:p w:rsidR="006311DB" w:rsidRPr="0044631D" w:rsidRDefault="006311DB" w:rsidP="00BB2075">
            <w:pPr>
              <w:spacing w:line="220" w:lineRule="exact"/>
              <w:jc w:val="right"/>
              <w:rPr>
                <w:rFonts w:cs="Century"/>
                <w:b/>
                <w:bCs/>
                <w:color w:val="000000"/>
                <w:sz w:val="16"/>
                <w:szCs w:val="16"/>
              </w:rPr>
            </w:pPr>
            <w:r w:rsidRPr="0044631D">
              <w:rPr>
                <w:rFonts w:cs="Century"/>
                <w:b/>
                <w:bCs/>
                <w:color w:val="000000"/>
                <w:sz w:val="16"/>
                <w:szCs w:val="16"/>
              </w:rPr>
              <w:t>13.</w:t>
            </w:r>
            <w:r>
              <w:rPr>
                <w:rFonts w:cs="Century"/>
                <w:b/>
                <w:bCs/>
                <w:color w:val="000000"/>
                <w:sz w:val="16"/>
                <w:szCs w:val="16"/>
              </w:rPr>
              <w:t>6</w:t>
            </w:r>
          </w:p>
        </w:tc>
      </w:tr>
      <w:tr w:rsidR="00352E27" w:rsidRPr="0044631D" w:rsidTr="00C05020">
        <w:trPr>
          <w:trHeight w:val="9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10</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tcPr>
          <w:p w:rsidR="00352E27" w:rsidRDefault="00352E27" w:rsidP="00352E27">
            <w:pPr>
              <w:spacing w:line="220" w:lineRule="exact"/>
              <w:jc w:val="right"/>
              <w:rPr>
                <w:rFonts w:cs="Century"/>
                <w:b/>
                <w:bCs/>
                <w:color w:val="000000"/>
                <w:sz w:val="16"/>
                <w:szCs w:val="16"/>
              </w:rPr>
            </w:pPr>
          </w:p>
        </w:tc>
        <w:tc>
          <w:tcPr>
            <w:tcW w:w="759" w:type="dxa"/>
            <w:tcBorders>
              <w:top w:val="single" w:sz="4" w:space="0" w:color="auto"/>
              <w:bottom w:val="single" w:sz="4" w:space="0" w:color="auto"/>
            </w:tcBorders>
          </w:tcPr>
          <w:p w:rsidR="00352E27" w:rsidRDefault="00352E27" w:rsidP="00352E27">
            <w:pPr>
              <w:spacing w:line="220" w:lineRule="exact"/>
              <w:jc w:val="right"/>
              <w:rPr>
                <w:rFonts w:cs="Century"/>
                <w:b/>
                <w:bCs/>
                <w:color w:val="000000"/>
                <w:sz w:val="16"/>
                <w:szCs w:val="16"/>
              </w:rPr>
            </w:pPr>
            <w:r>
              <w:rPr>
                <w:rFonts w:cs="Century"/>
                <w:color w:val="000000"/>
                <w:sz w:val="16"/>
                <w:szCs w:val="16"/>
              </w:rPr>
              <w:t>7</w:t>
            </w:r>
            <w:r w:rsidRPr="0044631D">
              <w:rPr>
                <w:rFonts w:ascii="Times New Roman" w:hAnsi="Times New Roman"/>
                <w:color w:val="000000"/>
                <w:sz w:val="16"/>
                <w:szCs w:val="16"/>
              </w:rPr>
              <w:t>.</w:t>
            </w:r>
            <w:r>
              <w:rPr>
                <w:rFonts w:cs="Century"/>
                <w:color w:val="000000"/>
                <w:sz w:val="16"/>
                <w:szCs w:val="16"/>
              </w:rPr>
              <w:t>7</w:t>
            </w:r>
          </w:p>
        </w:tc>
        <w:tc>
          <w:tcPr>
            <w:tcW w:w="734"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11</w:t>
            </w:r>
            <w:r w:rsidRPr="0044631D">
              <w:rPr>
                <w:rFonts w:ascii="Times New Roman" w:hAnsi="Times New Roman"/>
                <w:color w:val="000000"/>
                <w:sz w:val="16"/>
                <w:szCs w:val="16"/>
              </w:rPr>
              <w:t>.</w:t>
            </w:r>
            <w:r>
              <w:rPr>
                <w:rFonts w:cs="Century"/>
                <w:color w:val="000000"/>
                <w:sz w:val="16"/>
                <w:szCs w:val="16"/>
              </w:rPr>
              <w:t>5</w:t>
            </w:r>
          </w:p>
        </w:tc>
        <w:tc>
          <w:tcPr>
            <w:tcW w:w="732"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Pr>
                <w:rFonts w:cs="Century"/>
                <w:color w:val="000000"/>
                <w:sz w:val="16"/>
                <w:szCs w:val="16"/>
              </w:rPr>
              <w:t>6</w:t>
            </w:r>
          </w:p>
        </w:tc>
        <w:tc>
          <w:tcPr>
            <w:tcW w:w="734" w:type="dxa"/>
            <w:tcBorders>
              <w:top w:val="single" w:sz="4" w:space="0" w:color="auto"/>
              <w:bottom w:val="single" w:sz="4" w:space="0" w:color="auto"/>
            </w:tcBorders>
          </w:tcPr>
          <w:p w:rsidR="00352E27" w:rsidRDefault="00352E27" w:rsidP="00352E27">
            <w:pPr>
              <w:spacing w:line="220" w:lineRule="exact"/>
              <w:jc w:val="right"/>
              <w:rPr>
                <w:rFonts w:cs="Century"/>
                <w:b/>
                <w:bCs/>
                <w:color w:val="000000"/>
                <w:sz w:val="16"/>
                <w:szCs w:val="16"/>
              </w:rPr>
            </w:pPr>
            <w:r w:rsidRPr="0044631D">
              <w:rPr>
                <w:rFonts w:cs="Century"/>
                <w:color w:val="000000"/>
                <w:sz w:val="16"/>
                <w:szCs w:val="16"/>
              </w:rPr>
              <w:t>13</w:t>
            </w:r>
            <w:r w:rsidRPr="0044631D">
              <w:rPr>
                <w:rFonts w:ascii="Times New Roman" w:hAnsi="Times New Roman"/>
                <w:color w:val="000000"/>
                <w:sz w:val="16"/>
                <w:szCs w:val="16"/>
              </w:rPr>
              <w:t>.</w:t>
            </w:r>
            <w:r>
              <w:rPr>
                <w:rFonts w:cs="Century"/>
                <w:color w:val="000000"/>
                <w:sz w:val="16"/>
                <w:szCs w:val="16"/>
              </w:rPr>
              <w:t>9</w:t>
            </w:r>
          </w:p>
        </w:tc>
        <w:tc>
          <w:tcPr>
            <w:tcW w:w="733" w:type="dxa"/>
            <w:tcBorders>
              <w:top w:val="single" w:sz="4" w:space="0" w:color="auto"/>
              <w:bottom w:val="single" w:sz="4" w:space="0" w:color="auto"/>
            </w:tcBorders>
          </w:tcPr>
          <w:p w:rsidR="00352E27" w:rsidRDefault="00352E27" w:rsidP="00352E27">
            <w:pPr>
              <w:spacing w:line="220" w:lineRule="exact"/>
              <w:jc w:val="right"/>
              <w:rPr>
                <w:rFonts w:cs="Century"/>
                <w:b/>
                <w:bCs/>
                <w:color w:val="000000"/>
                <w:sz w:val="16"/>
                <w:szCs w:val="16"/>
              </w:rPr>
            </w:pPr>
            <w:r>
              <w:rPr>
                <w:rFonts w:cs="Century"/>
                <w:color w:val="000000"/>
                <w:sz w:val="16"/>
                <w:szCs w:val="16"/>
              </w:rPr>
              <w:t>454</w:t>
            </w:r>
          </w:p>
        </w:tc>
        <w:tc>
          <w:tcPr>
            <w:tcW w:w="733"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11</w:t>
            </w:r>
            <w:r w:rsidRPr="0044631D">
              <w:rPr>
                <w:rFonts w:ascii="Times New Roman" w:hAnsi="Times New Roman"/>
                <w:color w:val="000000"/>
                <w:sz w:val="16"/>
                <w:szCs w:val="16"/>
              </w:rPr>
              <w:t>.</w:t>
            </w:r>
            <w:r>
              <w:rPr>
                <w:rFonts w:cs="Century"/>
                <w:color w:val="000000"/>
                <w:sz w:val="16"/>
                <w:szCs w:val="16"/>
              </w:rPr>
              <w:t>6</w:t>
            </w:r>
          </w:p>
        </w:tc>
        <w:tc>
          <w:tcPr>
            <w:tcW w:w="733"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Pr>
                <w:rFonts w:cs="Century"/>
                <w:color w:val="000000"/>
                <w:sz w:val="16"/>
                <w:szCs w:val="16"/>
              </w:rPr>
              <w:t>4</w:t>
            </w:r>
            <w:r w:rsidRPr="0044631D">
              <w:rPr>
                <w:rFonts w:ascii="Times New Roman" w:hAnsi="Times New Roman"/>
                <w:color w:val="000000"/>
                <w:sz w:val="16"/>
                <w:szCs w:val="16"/>
              </w:rPr>
              <w:t>.</w:t>
            </w:r>
            <w:r>
              <w:rPr>
                <w:rFonts w:cs="Century"/>
                <w:color w:val="000000"/>
                <w:sz w:val="16"/>
                <w:szCs w:val="16"/>
              </w:rPr>
              <w:t>6</w:t>
            </w:r>
          </w:p>
        </w:tc>
        <w:tc>
          <w:tcPr>
            <w:tcW w:w="733"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Pr>
                <w:rFonts w:cs="Century"/>
                <w:color w:val="000000"/>
                <w:sz w:val="16"/>
                <w:szCs w:val="16"/>
              </w:rPr>
              <w:t>8</w:t>
            </w:r>
            <w:r w:rsidRPr="0044631D">
              <w:rPr>
                <w:rFonts w:ascii="Times New Roman" w:hAnsi="Times New Roman"/>
                <w:color w:val="000000"/>
                <w:sz w:val="16"/>
                <w:szCs w:val="16"/>
              </w:rPr>
              <w:t>.</w:t>
            </w:r>
            <w:r>
              <w:rPr>
                <w:rFonts w:cs="Century"/>
                <w:color w:val="000000"/>
                <w:sz w:val="16"/>
                <w:szCs w:val="16"/>
              </w:rPr>
              <w:t>7</w:t>
            </w:r>
          </w:p>
        </w:tc>
        <w:tc>
          <w:tcPr>
            <w:tcW w:w="733"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sidRPr="0044631D">
              <w:rPr>
                <w:rFonts w:cs="Century"/>
                <w:color w:val="000000"/>
                <w:sz w:val="16"/>
                <w:szCs w:val="16"/>
              </w:rPr>
              <w:t>3</w:t>
            </w:r>
          </w:p>
        </w:tc>
        <w:tc>
          <w:tcPr>
            <w:tcW w:w="736"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12</w:t>
            </w:r>
            <w:r w:rsidRPr="0044631D">
              <w:rPr>
                <w:rFonts w:ascii="Times New Roman" w:hAnsi="Times New Roman"/>
                <w:color w:val="000000"/>
                <w:sz w:val="16"/>
                <w:szCs w:val="16"/>
              </w:rPr>
              <w:t>.</w:t>
            </w:r>
            <w:r w:rsidRPr="0044631D">
              <w:rPr>
                <w:rFonts w:cs="Century"/>
                <w:color w:val="000000"/>
                <w:sz w:val="16"/>
                <w:szCs w:val="16"/>
              </w:rPr>
              <w:t>1</w:t>
            </w:r>
          </w:p>
        </w:tc>
        <w:tc>
          <w:tcPr>
            <w:tcW w:w="732"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13</w:t>
            </w:r>
            <w:r w:rsidRPr="0044631D">
              <w:rPr>
                <w:rFonts w:ascii="Times New Roman" w:hAnsi="Times New Roman"/>
                <w:color w:val="000000"/>
                <w:sz w:val="16"/>
                <w:szCs w:val="16"/>
              </w:rPr>
              <w:t>.</w:t>
            </w:r>
            <w:r w:rsidRPr="0044631D">
              <w:rPr>
                <w:rFonts w:cs="Century"/>
                <w:color w:val="000000"/>
                <w:sz w:val="16"/>
                <w:szCs w:val="16"/>
              </w:rPr>
              <w:t>2</w:t>
            </w:r>
          </w:p>
        </w:tc>
      </w:tr>
      <w:tr w:rsidR="00352E27" w:rsidRPr="0044631D" w:rsidTr="00C05020">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11</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tcPr>
          <w:p w:rsidR="00352E27" w:rsidRDefault="00352E27" w:rsidP="00352E27">
            <w:pPr>
              <w:spacing w:line="220" w:lineRule="exact"/>
              <w:jc w:val="right"/>
              <w:rPr>
                <w:rFonts w:cs="Century"/>
                <w:b/>
                <w:bCs/>
                <w:color w:val="000000"/>
                <w:sz w:val="16"/>
                <w:szCs w:val="16"/>
              </w:rPr>
            </w:pPr>
          </w:p>
        </w:tc>
        <w:tc>
          <w:tcPr>
            <w:tcW w:w="759"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color w:val="000000"/>
                <w:sz w:val="16"/>
                <w:szCs w:val="16"/>
              </w:rPr>
              <w:t>7</w:t>
            </w:r>
            <w:r w:rsidRPr="0044631D">
              <w:rPr>
                <w:rFonts w:ascii="Times New Roman" w:hAnsi="Times New Roman"/>
                <w:color w:val="000000"/>
                <w:sz w:val="16"/>
                <w:szCs w:val="16"/>
              </w:rPr>
              <w:t>.</w:t>
            </w:r>
            <w:r w:rsidRPr="0044631D">
              <w:rPr>
                <w:rFonts w:cs="Century"/>
                <w:color w:val="000000"/>
                <w:sz w:val="16"/>
                <w:szCs w:val="16"/>
              </w:rPr>
              <w:t>2</w:t>
            </w:r>
          </w:p>
        </w:tc>
        <w:tc>
          <w:tcPr>
            <w:tcW w:w="734"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11</w:t>
            </w:r>
            <w:r w:rsidRPr="0044631D">
              <w:rPr>
                <w:rFonts w:ascii="Times New Roman" w:hAnsi="Times New Roman"/>
                <w:color w:val="000000"/>
                <w:sz w:val="16"/>
                <w:szCs w:val="16"/>
              </w:rPr>
              <w:t>.</w:t>
            </w:r>
            <w:r>
              <w:rPr>
                <w:rFonts w:cs="Century"/>
                <w:color w:val="000000"/>
                <w:sz w:val="16"/>
                <w:szCs w:val="16"/>
              </w:rPr>
              <w:t>7</w:t>
            </w:r>
          </w:p>
        </w:tc>
        <w:tc>
          <w:tcPr>
            <w:tcW w:w="732"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Pr>
                <w:rFonts w:cs="Century"/>
                <w:color w:val="000000"/>
                <w:sz w:val="16"/>
                <w:szCs w:val="16"/>
              </w:rPr>
              <w:t>4</w:t>
            </w:r>
          </w:p>
        </w:tc>
        <w:tc>
          <w:tcPr>
            <w:tcW w:w="734"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sidRPr="0044631D">
              <w:rPr>
                <w:rFonts w:cs="Century"/>
                <w:color w:val="000000"/>
                <w:sz w:val="16"/>
                <w:szCs w:val="16"/>
              </w:rPr>
              <w:t>13</w:t>
            </w:r>
            <w:r w:rsidRPr="0044631D">
              <w:rPr>
                <w:rFonts w:ascii="Times New Roman" w:hAnsi="Times New Roman"/>
                <w:color w:val="000000"/>
                <w:sz w:val="16"/>
                <w:szCs w:val="16"/>
              </w:rPr>
              <w:t>.</w:t>
            </w:r>
            <w:r>
              <w:rPr>
                <w:rFonts w:cs="Century"/>
                <w:color w:val="000000"/>
                <w:sz w:val="16"/>
                <w:szCs w:val="16"/>
              </w:rPr>
              <w:t>4</w:t>
            </w:r>
          </w:p>
        </w:tc>
        <w:tc>
          <w:tcPr>
            <w:tcW w:w="733"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color w:val="000000"/>
                <w:sz w:val="16"/>
                <w:szCs w:val="16"/>
              </w:rPr>
              <w:t>545</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Pr>
                <w:rFonts w:cs="Century"/>
                <w:color w:val="000000"/>
                <w:sz w:val="16"/>
                <w:szCs w:val="16"/>
              </w:rPr>
              <w:t>4</w:t>
            </w:r>
            <w:r w:rsidRPr="0044631D">
              <w:rPr>
                <w:rFonts w:ascii="Times New Roman" w:hAnsi="Times New Roman"/>
                <w:color w:val="000000"/>
                <w:sz w:val="16"/>
                <w:szCs w:val="16"/>
              </w:rPr>
              <w:t>.</w:t>
            </w:r>
            <w:r>
              <w:rPr>
                <w:rFonts w:cs="Century"/>
                <w:color w:val="000000"/>
                <w:sz w:val="16"/>
                <w:szCs w:val="16"/>
              </w:rPr>
              <w:t>7</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ascii="Times New Roman" w:hAnsi="Times New Roman"/>
                <w:color w:val="000000"/>
                <w:sz w:val="16"/>
                <w:szCs w:val="16"/>
              </w:rPr>
              <w:t>-</w:t>
            </w:r>
            <w:r>
              <w:rPr>
                <w:rFonts w:cs="Century"/>
                <w:color w:val="000000"/>
                <w:sz w:val="16"/>
                <w:szCs w:val="16"/>
              </w:rPr>
              <w:t>6</w:t>
            </w:r>
            <w:r w:rsidRPr="0044631D">
              <w:rPr>
                <w:rFonts w:ascii="Times New Roman" w:hAnsi="Times New Roman"/>
                <w:color w:val="000000"/>
                <w:sz w:val="16"/>
                <w:szCs w:val="16"/>
              </w:rPr>
              <w:t>.</w:t>
            </w:r>
            <w:r>
              <w:rPr>
                <w:rFonts w:cs="Century"/>
                <w:color w:val="000000"/>
                <w:sz w:val="16"/>
                <w:szCs w:val="16"/>
              </w:rPr>
              <w:t>7</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ascii="Times New Roman" w:hAnsi="Times New Roman"/>
                <w:color w:val="000000"/>
                <w:sz w:val="16"/>
                <w:szCs w:val="16"/>
              </w:rPr>
              <w:t>-</w:t>
            </w:r>
            <w:r>
              <w:rPr>
                <w:rFonts w:cs="Century"/>
                <w:color w:val="000000"/>
                <w:sz w:val="16"/>
                <w:szCs w:val="16"/>
              </w:rPr>
              <w:t>8</w:t>
            </w:r>
            <w:r w:rsidRPr="0044631D">
              <w:rPr>
                <w:rFonts w:ascii="Times New Roman" w:hAnsi="Times New Roman"/>
                <w:color w:val="000000"/>
                <w:sz w:val="16"/>
                <w:szCs w:val="16"/>
              </w:rPr>
              <w:t>.</w:t>
            </w:r>
            <w:r>
              <w:rPr>
                <w:rFonts w:cs="Century"/>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22</w:t>
            </w:r>
            <w:r w:rsidRPr="0044631D">
              <w:rPr>
                <w:rFonts w:ascii="Times New Roman" w:hAnsi="Times New Roman"/>
                <w:color w:val="000000"/>
                <w:sz w:val="16"/>
                <w:szCs w:val="16"/>
              </w:rPr>
              <w:t>.</w:t>
            </w:r>
            <w:r w:rsidRPr="0044631D">
              <w:rPr>
                <w:rFonts w:cs="Century"/>
                <w:color w:val="000000"/>
                <w:sz w:val="16"/>
                <w:szCs w:val="16"/>
              </w:rPr>
              <w:t>2</w:t>
            </w:r>
          </w:p>
        </w:tc>
        <w:tc>
          <w:tcPr>
            <w:tcW w:w="736"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12</w:t>
            </w:r>
            <w:r w:rsidRPr="0044631D">
              <w:rPr>
                <w:rFonts w:ascii="Times New Roman" w:hAnsi="Times New Roman"/>
                <w:color w:val="000000"/>
                <w:sz w:val="16"/>
                <w:szCs w:val="16"/>
              </w:rPr>
              <w:t>.0</w:t>
            </w:r>
          </w:p>
        </w:tc>
        <w:tc>
          <w:tcPr>
            <w:tcW w:w="732"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13</w:t>
            </w:r>
            <w:r w:rsidRPr="0044631D">
              <w:rPr>
                <w:rFonts w:ascii="Times New Roman" w:hAnsi="Times New Roman"/>
                <w:color w:val="000000"/>
                <w:sz w:val="16"/>
                <w:szCs w:val="16"/>
              </w:rPr>
              <w:t>.</w:t>
            </w:r>
            <w:r>
              <w:rPr>
                <w:rFonts w:cs="Century"/>
                <w:color w:val="000000"/>
                <w:sz w:val="16"/>
                <w:szCs w:val="16"/>
              </w:rPr>
              <w:t>4</w:t>
            </w:r>
          </w:p>
        </w:tc>
      </w:tr>
      <w:tr w:rsidR="00352E27" w:rsidRPr="0044631D" w:rsidTr="00352E27">
        <w:trPr>
          <w:trHeight w:val="10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12</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color w:val="000000"/>
                <w:sz w:val="16"/>
                <w:szCs w:val="16"/>
              </w:rPr>
              <w:t>7</w:t>
            </w:r>
            <w:r w:rsidRPr="0044631D">
              <w:rPr>
                <w:rFonts w:ascii="Times New Roman" w:hAnsi="Times New Roman"/>
                <w:color w:val="000000"/>
                <w:sz w:val="16"/>
                <w:szCs w:val="16"/>
              </w:rPr>
              <w:t>.</w:t>
            </w:r>
            <w:r w:rsidRPr="0044631D">
              <w:rPr>
                <w:rFonts w:cs="Century"/>
                <w:color w:val="000000"/>
                <w:sz w:val="16"/>
                <w:szCs w:val="16"/>
              </w:rPr>
              <w:t>3</w:t>
            </w:r>
          </w:p>
        </w:tc>
        <w:tc>
          <w:tcPr>
            <w:tcW w:w="759"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color w:val="000000"/>
                <w:sz w:val="16"/>
                <w:szCs w:val="16"/>
              </w:rPr>
              <w:t>7</w:t>
            </w:r>
            <w:r w:rsidRPr="0044631D">
              <w:rPr>
                <w:rFonts w:ascii="Times New Roman" w:hAnsi="Times New Roman"/>
                <w:color w:val="000000"/>
                <w:sz w:val="16"/>
                <w:szCs w:val="16"/>
              </w:rPr>
              <w:t>.</w:t>
            </w:r>
            <w:r>
              <w:rPr>
                <w:rFonts w:cs="Century"/>
                <w:color w:val="000000"/>
                <w:sz w:val="16"/>
                <w:szCs w:val="16"/>
              </w:rPr>
              <w:t>9</w:t>
            </w:r>
          </w:p>
        </w:tc>
        <w:tc>
          <w:tcPr>
            <w:tcW w:w="734"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11</w:t>
            </w:r>
            <w:r w:rsidRPr="0044631D">
              <w:rPr>
                <w:rFonts w:ascii="Times New Roman" w:hAnsi="Times New Roman"/>
                <w:color w:val="000000"/>
                <w:sz w:val="16"/>
                <w:szCs w:val="16"/>
              </w:rPr>
              <w:t>.</w:t>
            </w:r>
            <w:r>
              <w:rPr>
                <w:rFonts w:cs="Century"/>
                <w:color w:val="000000"/>
                <w:sz w:val="16"/>
                <w:szCs w:val="16"/>
              </w:rPr>
              <w:t>9</w:t>
            </w:r>
          </w:p>
        </w:tc>
        <w:tc>
          <w:tcPr>
            <w:tcW w:w="732"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Pr>
                <w:rFonts w:cs="Century"/>
                <w:color w:val="000000"/>
                <w:sz w:val="16"/>
                <w:szCs w:val="16"/>
              </w:rPr>
              <w:t>5</w:t>
            </w:r>
          </w:p>
        </w:tc>
        <w:tc>
          <w:tcPr>
            <w:tcW w:w="734"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sidRPr="0044631D">
              <w:rPr>
                <w:rFonts w:cs="Century"/>
                <w:color w:val="000000"/>
                <w:sz w:val="16"/>
                <w:szCs w:val="16"/>
              </w:rPr>
              <w:t>12</w:t>
            </w:r>
            <w:r w:rsidRPr="0044631D">
              <w:rPr>
                <w:rFonts w:ascii="Times New Roman" w:hAnsi="Times New Roman"/>
                <w:color w:val="000000"/>
                <w:sz w:val="16"/>
                <w:szCs w:val="16"/>
              </w:rPr>
              <w:t>.</w:t>
            </w:r>
            <w:r>
              <w:rPr>
                <w:rFonts w:cs="Century"/>
                <w:color w:val="000000"/>
                <w:sz w:val="16"/>
                <w:szCs w:val="16"/>
              </w:rPr>
              <w:t>6</w:t>
            </w:r>
          </w:p>
        </w:tc>
        <w:tc>
          <w:tcPr>
            <w:tcW w:w="733"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color w:val="000000"/>
                <w:sz w:val="16"/>
                <w:szCs w:val="16"/>
              </w:rPr>
              <w:t>496</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Pr>
                <w:rFonts w:cs="Century"/>
                <w:color w:val="000000"/>
                <w:sz w:val="16"/>
                <w:szCs w:val="16"/>
              </w:rPr>
              <w:t>9</w:t>
            </w:r>
            <w:r w:rsidRPr="0044631D">
              <w:rPr>
                <w:rFonts w:ascii="Times New Roman" w:hAnsi="Times New Roman"/>
                <w:color w:val="000000"/>
                <w:sz w:val="16"/>
                <w:szCs w:val="16"/>
              </w:rPr>
              <w:t>.</w:t>
            </w:r>
            <w:r>
              <w:rPr>
                <w:rFonts w:cs="Century"/>
                <w:color w:val="000000"/>
                <w:sz w:val="16"/>
                <w:szCs w:val="16"/>
              </w:rPr>
              <w:t>5</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ascii="Times New Roman" w:hAnsi="Times New Roman"/>
                <w:color w:val="000000"/>
                <w:sz w:val="16"/>
                <w:szCs w:val="16"/>
              </w:rPr>
              <w:t>-</w:t>
            </w:r>
            <w:r w:rsidRPr="0044631D">
              <w:rPr>
                <w:rFonts w:cs="Century"/>
                <w:color w:val="000000"/>
                <w:sz w:val="16"/>
                <w:szCs w:val="16"/>
              </w:rPr>
              <w:t>2</w:t>
            </w:r>
            <w:r w:rsidRPr="0044631D">
              <w:rPr>
                <w:rFonts w:ascii="Times New Roman" w:hAnsi="Times New Roman"/>
                <w:color w:val="000000"/>
                <w:sz w:val="16"/>
                <w:szCs w:val="16"/>
              </w:rPr>
              <w:t>.</w:t>
            </w:r>
            <w:r w:rsidRPr="0044631D">
              <w:rPr>
                <w:rFonts w:cs="Century"/>
                <w:color w:val="000000"/>
                <w:sz w:val="16"/>
                <w:szCs w:val="16"/>
              </w:rPr>
              <w:t>3</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Pr>
                <w:rFonts w:cs="Century"/>
                <w:color w:val="000000"/>
                <w:sz w:val="16"/>
                <w:szCs w:val="16"/>
              </w:rPr>
              <w:t>6</w:t>
            </w:r>
            <w:r w:rsidRPr="0044631D">
              <w:rPr>
                <w:rFonts w:ascii="Times New Roman" w:hAnsi="Times New Roman"/>
                <w:color w:val="000000"/>
                <w:sz w:val="16"/>
                <w:szCs w:val="16"/>
              </w:rPr>
              <w:t>.</w:t>
            </w:r>
            <w:r w:rsidRPr="0044631D">
              <w:rPr>
                <w:rFonts w:cs="Century"/>
                <w:color w:val="000000"/>
                <w:sz w:val="16"/>
                <w:szCs w:val="16"/>
              </w:rPr>
              <w:t>1</w:t>
            </w:r>
          </w:p>
        </w:tc>
        <w:tc>
          <w:tcPr>
            <w:tcW w:w="733"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10</w:t>
            </w:r>
            <w:r w:rsidRPr="0044631D">
              <w:rPr>
                <w:rFonts w:ascii="Times New Roman" w:hAnsi="Times New Roman"/>
                <w:color w:val="000000"/>
                <w:sz w:val="16"/>
                <w:szCs w:val="16"/>
              </w:rPr>
              <w:t>.</w:t>
            </w:r>
            <w:r w:rsidRPr="0044631D">
              <w:rPr>
                <w:rFonts w:cs="Century"/>
                <w:color w:val="000000"/>
                <w:sz w:val="16"/>
                <w:szCs w:val="16"/>
              </w:rPr>
              <w:t>3</w:t>
            </w:r>
          </w:p>
        </w:tc>
        <w:tc>
          <w:tcPr>
            <w:tcW w:w="736"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11</w:t>
            </w:r>
            <w:r w:rsidRPr="0044631D">
              <w:rPr>
                <w:rFonts w:ascii="Times New Roman" w:hAnsi="Times New Roman"/>
                <w:color w:val="000000"/>
                <w:sz w:val="16"/>
                <w:szCs w:val="16"/>
              </w:rPr>
              <w:t>.0</w:t>
            </w:r>
          </w:p>
        </w:tc>
        <w:tc>
          <w:tcPr>
            <w:tcW w:w="732"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color w:val="000000"/>
                <w:sz w:val="16"/>
                <w:szCs w:val="16"/>
              </w:rPr>
              <w:t>13</w:t>
            </w:r>
            <w:r w:rsidRPr="0044631D">
              <w:rPr>
                <w:rFonts w:ascii="Times New Roman" w:hAnsi="Times New Roman"/>
                <w:color w:val="000000"/>
                <w:sz w:val="16"/>
                <w:szCs w:val="16"/>
              </w:rPr>
              <w:t>.</w:t>
            </w:r>
            <w:r>
              <w:rPr>
                <w:rFonts w:cs="Century"/>
                <w:color w:val="000000"/>
                <w:sz w:val="16"/>
                <w:szCs w:val="16"/>
              </w:rPr>
              <w:t>6</w:t>
            </w:r>
          </w:p>
        </w:tc>
      </w:tr>
      <w:tr w:rsidR="00352E27" w:rsidRPr="0044631D" w:rsidTr="00352E27">
        <w:trPr>
          <w:trHeight w:val="105"/>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b/>
                <w:bCs/>
                <w:color w:val="000000"/>
                <w:sz w:val="16"/>
                <w:szCs w:val="16"/>
              </w:rPr>
            </w:pPr>
            <w:r w:rsidRPr="0044631D">
              <w:rPr>
                <w:rFonts w:cs="Century"/>
                <w:b/>
                <w:bCs/>
                <w:color w:val="000000"/>
                <w:sz w:val="16"/>
                <w:szCs w:val="16"/>
              </w:rPr>
              <w:t>201</w:t>
            </w:r>
            <w:r>
              <w:rPr>
                <w:rFonts w:cs="Century"/>
                <w:b/>
                <w:bCs/>
                <w:color w:val="000000"/>
                <w:sz w:val="16"/>
                <w:szCs w:val="16"/>
              </w:rPr>
              <w:t>5</w:t>
            </w:r>
            <w:r w:rsidRPr="0044631D">
              <w:rPr>
                <w:rFonts w:ascii="ＭＳ 明朝" w:hAnsi="ＭＳ 明朝" w:cs="ＭＳ 明朝" w:hint="eastAsia"/>
                <w:b/>
                <w:bCs/>
                <w:color w:val="000000"/>
                <w:sz w:val="16"/>
                <w:szCs w:val="16"/>
              </w:rPr>
              <w:t>年</w:t>
            </w:r>
          </w:p>
        </w:tc>
        <w:tc>
          <w:tcPr>
            <w:tcW w:w="732"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hint="eastAsia"/>
                <w:b/>
                <w:bCs/>
                <w:color w:val="000000"/>
                <w:sz w:val="16"/>
                <w:szCs w:val="16"/>
              </w:rPr>
              <w:t>6</w:t>
            </w:r>
            <w:r w:rsidRPr="0044631D">
              <w:rPr>
                <w:rFonts w:cs="Century" w:hint="eastAsia"/>
                <w:b/>
                <w:bCs/>
                <w:color w:val="000000"/>
                <w:sz w:val="16"/>
                <w:szCs w:val="16"/>
              </w:rPr>
              <w:t>.</w:t>
            </w:r>
            <w:r>
              <w:rPr>
                <w:rFonts w:cs="Century" w:hint="eastAsia"/>
                <w:b/>
                <w:bCs/>
                <w:color w:val="000000"/>
                <w:sz w:val="16"/>
                <w:szCs w:val="16"/>
              </w:rPr>
              <w:t>9</w:t>
            </w:r>
          </w:p>
        </w:tc>
        <w:tc>
          <w:tcPr>
            <w:tcW w:w="759" w:type="dxa"/>
            <w:tcBorders>
              <w:top w:val="single" w:sz="4" w:space="0" w:color="auto"/>
              <w:bottom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hint="eastAsia"/>
                <w:b/>
                <w:bCs/>
                <w:color w:val="000000"/>
                <w:sz w:val="16"/>
                <w:szCs w:val="16"/>
              </w:rPr>
              <w:t>5</w:t>
            </w:r>
            <w:r w:rsidRPr="0044631D">
              <w:rPr>
                <w:rFonts w:cs="Century" w:hint="eastAsia"/>
                <w:b/>
                <w:bCs/>
                <w:color w:val="000000"/>
                <w:sz w:val="16"/>
                <w:szCs w:val="16"/>
              </w:rPr>
              <w:t>.</w:t>
            </w:r>
            <w:r>
              <w:rPr>
                <w:rFonts w:cs="Century" w:hint="eastAsia"/>
                <w:b/>
                <w:bCs/>
                <w:color w:val="000000"/>
                <w:sz w:val="16"/>
                <w:szCs w:val="16"/>
              </w:rPr>
              <w:t>9</w:t>
            </w:r>
          </w:p>
        </w:tc>
        <w:tc>
          <w:tcPr>
            <w:tcW w:w="734" w:type="dxa"/>
            <w:tcBorders>
              <w:top w:val="single" w:sz="4" w:space="0" w:color="auto"/>
              <w:bottom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10.</w:t>
            </w:r>
            <w:r>
              <w:rPr>
                <w:rFonts w:cs="Century" w:hint="eastAsia"/>
                <w:b/>
                <w:bCs/>
                <w:color w:val="000000"/>
                <w:sz w:val="16"/>
                <w:szCs w:val="16"/>
              </w:rPr>
              <w:t>7</w:t>
            </w:r>
          </w:p>
        </w:tc>
        <w:tc>
          <w:tcPr>
            <w:tcW w:w="732" w:type="dxa"/>
            <w:tcBorders>
              <w:top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1.</w:t>
            </w:r>
            <w:r>
              <w:rPr>
                <w:rFonts w:cs="Century" w:hint="eastAsia"/>
                <w:b/>
                <w:bCs/>
                <w:color w:val="000000"/>
                <w:sz w:val="16"/>
                <w:szCs w:val="16"/>
              </w:rPr>
              <w:t>4</w:t>
            </w:r>
          </w:p>
        </w:tc>
        <w:tc>
          <w:tcPr>
            <w:tcW w:w="734" w:type="dxa"/>
            <w:tcBorders>
              <w:top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hint="eastAsia"/>
                <w:b/>
                <w:bCs/>
                <w:color w:val="000000"/>
                <w:sz w:val="16"/>
                <w:szCs w:val="16"/>
              </w:rPr>
              <w:t>9</w:t>
            </w:r>
            <w:r w:rsidRPr="0044631D">
              <w:rPr>
                <w:rFonts w:cs="Century" w:hint="eastAsia"/>
                <w:b/>
                <w:bCs/>
                <w:color w:val="000000"/>
                <w:sz w:val="16"/>
                <w:szCs w:val="16"/>
              </w:rPr>
              <w:t>.</w:t>
            </w:r>
            <w:r>
              <w:rPr>
                <w:rFonts w:cs="Century" w:hint="eastAsia"/>
                <w:b/>
                <w:bCs/>
                <w:color w:val="000000"/>
                <w:sz w:val="16"/>
                <w:szCs w:val="16"/>
              </w:rPr>
              <w:t>7</w:t>
            </w:r>
          </w:p>
        </w:tc>
        <w:tc>
          <w:tcPr>
            <w:tcW w:w="733" w:type="dxa"/>
            <w:tcBorders>
              <w:top w:val="single" w:sz="4" w:space="0" w:color="auto"/>
            </w:tcBorders>
            <w:vAlign w:val="center"/>
          </w:tcPr>
          <w:p w:rsidR="00352E27" w:rsidRDefault="00352E27" w:rsidP="00352E27">
            <w:pPr>
              <w:spacing w:line="220" w:lineRule="exact"/>
              <w:jc w:val="right"/>
              <w:rPr>
                <w:rFonts w:cs="Century"/>
                <w:b/>
                <w:bCs/>
                <w:color w:val="000000"/>
                <w:sz w:val="16"/>
                <w:szCs w:val="16"/>
              </w:rPr>
            </w:pPr>
            <w:r>
              <w:rPr>
                <w:rFonts w:cs="Century" w:hint="eastAsia"/>
                <w:b/>
                <w:bCs/>
                <w:color w:val="000000"/>
                <w:sz w:val="16"/>
                <w:szCs w:val="16"/>
              </w:rPr>
              <w:t>6</w:t>
            </w:r>
            <w:r w:rsidRPr="0044631D">
              <w:rPr>
                <w:rFonts w:cs="Century" w:hint="eastAsia"/>
                <w:b/>
                <w:bCs/>
                <w:color w:val="000000"/>
                <w:sz w:val="16"/>
                <w:szCs w:val="16"/>
              </w:rPr>
              <w:t>02</w:t>
            </w:r>
            <w:r>
              <w:rPr>
                <w:rFonts w:cs="Century" w:hint="eastAsia"/>
                <w:b/>
                <w:bCs/>
                <w:color w:val="000000"/>
                <w:sz w:val="16"/>
                <w:szCs w:val="16"/>
              </w:rPr>
              <w:t>4</w:t>
            </w:r>
          </w:p>
        </w:tc>
        <w:tc>
          <w:tcPr>
            <w:tcW w:w="733" w:type="dxa"/>
            <w:tcBorders>
              <w:top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w:t>
            </w:r>
            <w:r>
              <w:rPr>
                <w:rFonts w:cs="Century" w:hint="eastAsia"/>
                <w:b/>
                <w:bCs/>
                <w:color w:val="000000"/>
                <w:sz w:val="16"/>
                <w:szCs w:val="16"/>
              </w:rPr>
              <w:t>9</w:t>
            </w:r>
            <w:r w:rsidRPr="0044631D">
              <w:rPr>
                <w:rFonts w:cs="Century" w:hint="eastAsia"/>
                <w:b/>
                <w:bCs/>
                <w:color w:val="000000"/>
                <w:sz w:val="16"/>
                <w:szCs w:val="16"/>
              </w:rPr>
              <w:t>.</w:t>
            </w:r>
            <w:r>
              <w:rPr>
                <w:rFonts w:cs="Century" w:hint="eastAsia"/>
                <w:b/>
                <w:bCs/>
                <w:color w:val="000000"/>
                <w:sz w:val="16"/>
                <w:szCs w:val="16"/>
              </w:rPr>
              <w:t>8</w:t>
            </w:r>
          </w:p>
        </w:tc>
        <w:tc>
          <w:tcPr>
            <w:tcW w:w="733" w:type="dxa"/>
            <w:tcBorders>
              <w:top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-1</w:t>
            </w:r>
            <w:r>
              <w:rPr>
                <w:rFonts w:cs="Century" w:hint="eastAsia"/>
                <w:b/>
                <w:bCs/>
                <w:color w:val="000000"/>
                <w:sz w:val="16"/>
                <w:szCs w:val="16"/>
              </w:rPr>
              <w:t>4</w:t>
            </w:r>
            <w:r w:rsidRPr="0044631D">
              <w:rPr>
                <w:rFonts w:cs="Century" w:hint="eastAsia"/>
                <w:b/>
                <w:bCs/>
                <w:color w:val="000000"/>
                <w:sz w:val="16"/>
                <w:szCs w:val="16"/>
              </w:rPr>
              <w:t>.</w:t>
            </w:r>
            <w:r>
              <w:rPr>
                <w:rFonts w:cs="Century" w:hint="eastAsia"/>
                <w:b/>
                <w:bCs/>
                <w:color w:val="000000"/>
                <w:sz w:val="16"/>
                <w:szCs w:val="16"/>
              </w:rPr>
              <w:t>4</w:t>
            </w:r>
          </w:p>
        </w:tc>
        <w:tc>
          <w:tcPr>
            <w:tcW w:w="733" w:type="dxa"/>
            <w:tcBorders>
              <w:top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11.0</w:t>
            </w:r>
          </w:p>
        </w:tc>
        <w:tc>
          <w:tcPr>
            <w:tcW w:w="733" w:type="dxa"/>
            <w:tcBorders>
              <w:top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0.</w:t>
            </w:r>
            <w:r>
              <w:rPr>
                <w:rFonts w:cs="Century" w:hint="eastAsia"/>
                <w:b/>
                <w:bCs/>
                <w:color w:val="000000"/>
                <w:sz w:val="16"/>
                <w:szCs w:val="16"/>
              </w:rPr>
              <w:t>8</w:t>
            </w:r>
          </w:p>
        </w:tc>
        <w:tc>
          <w:tcPr>
            <w:tcW w:w="736" w:type="dxa"/>
            <w:tcBorders>
              <w:top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11.</w:t>
            </w:r>
            <w:r>
              <w:rPr>
                <w:rFonts w:cs="Century" w:hint="eastAsia"/>
                <w:b/>
                <w:bCs/>
                <w:color w:val="000000"/>
                <w:sz w:val="16"/>
                <w:szCs w:val="16"/>
              </w:rPr>
              <w:t>9</w:t>
            </w:r>
          </w:p>
        </w:tc>
        <w:tc>
          <w:tcPr>
            <w:tcW w:w="732" w:type="dxa"/>
            <w:tcBorders>
              <w:top w:val="single" w:sz="4" w:space="0" w:color="auto"/>
            </w:tcBorders>
            <w:vAlign w:val="center"/>
          </w:tcPr>
          <w:p w:rsidR="00352E27" w:rsidRPr="0044631D" w:rsidRDefault="00352E27" w:rsidP="00352E27">
            <w:pPr>
              <w:spacing w:line="220" w:lineRule="exact"/>
              <w:jc w:val="right"/>
              <w:rPr>
                <w:rFonts w:cs="Century"/>
                <w:b/>
                <w:bCs/>
                <w:color w:val="000000"/>
                <w:sz w:val="16"/>
                <w:szCs w:val="16"/>
              </w:rPr>
            </w:pPr>
            <w:r w:rsidRPr="0044631D">
              <w:rPr>
                <w:rFonts w:cs="Century" w:hint="eastAsia"/>
                <w:b/>
                <w:bCs/>
                <w:color w:val="000000"/>
                <w:sz w:val="16"/>
                <w:szCs w:val="16"/>
              </w:rPr>
              <w:t>1</w:t>
            </w:r>
            <w:r>
              <w:rPr>
                <w:rFonts w:cs="Century" w:hint="eastAsia"/>
                <w:b/>
                <w:bCs/>
                <w:color w:val="000000"/>
                <w:sz w:val="16"/>
                <w:szCs w:val="16"/>
              </w:rPr>
              <w:t>5</w:t>
            </w:r>
            <w:r w:rsidRPr="0044631D">
              <w:rPr>
                <w:rFonts w:cs="Century" w:hint="eastAsia"/>
                <w:b/>
                <w:bCs/>
                <w:color w:val="000000"/>
                <w:sz w:val="16"/>
                <w:szCs w:val="16"/>
              </w:rPr>
              <w:t>.0</w:t>
            </w:r>
          </w:p>
        </w:tc>
      </w:tr>
      <w:tr w:rsidR="00352E27" w:rsidRPr="0044631D" w:rsidTr="00352E27">
        <w:trPr>
          <w:trHeight w:val="206"/>
        </w:trPr>
        <w:tc>
          <w:tcPr>
            <w:tcW w:w="836" w:type="dxa"/>
            <w:tcBorders>
              <w:top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sidRPr="0044631D">
              <w:rPr>
                <w:rFonts w:ascii="ＭＳ 明朝" w:hAnsi="ＭＳ 明朝" w:cs="ＭＳ 明朝" w:hint="eastAsia"/>
                <w:color w:val="000000"/>
                <w:sz w:val="16"/>
                <w:szCs w:val="16"/>
              </w:rPr>
              <w:t>月</w:t>
            </w:r>
          </w:p>
        </w:tc>
        <w:tc>
          <w:tcPr>
            <w:tcW w:w="732" w:type="dxa"/>
            <w:tcBorders>
              <w:top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59" w:type="dxa"/>
            <w:tcBorders>
              <w:top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34" w:type="dxa"/>
            <w:tcBorders>
              <w:top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32" w:type="dxa"/>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0.</w:t>
            </w:r>
            <w:r>
              <w:rPr>
                <w:rFonts w:cs="Century"/>
                <w:color w:val="000000"/>
                <w:sz w:val="16"/>
                <w:szCs w:val="16"/>
              </w:rPr>
              <w:t>8</w:t>
            </w:r>
          </w:p>
        </w:tc>
        <w:tc>
          <w:tcPr>
            <w:tcW w:w="734" w:type="dxa"/>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6</w:t>
            </w:r>
            <w:r w:rsidRPr="0044631D">
              <w:rPr>
                <w:rFonts w:cs="Century"/>
                <w:color w:val="000000"/>
                <w:sz w:val="16"/>
                <w:szCs w:val="16"/>
              </w:rPr>
              <w:t>00</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w:t>
            </w:r>
            <w:r w:rsidRPr="0044631D">
              <w:rPr>
                <w:rFonts w:cs="Century"/>
                <w:color w:val="000000"/>
                <w:sz w:val="16"/>
                <w:szCs w:val="16"/>
              </w:rPr>
              <w:t>3</w:t>
            </w:r>
            <w:r w:rsidRPr="0044631D">
              <w:rPr>
                <w:rFonts w:ascii="Times New Roman" w:hAnsi="Times New Roman"/>
                <w:color w:val="000000"/>
                <w:sz w:val="16"/>
                <w:szCs w:val="16"/>
              </w:rPr>
              <w:t>.</w:t>
            </w:r>
            <w:r w:rsidRPr="0044631D">
              <w:rPr>
                <w:rFonts w:cs="Century"/>
                <w:color w:val="000000"/>
                <w:sz w:val="16"/>
                <w:szCs w:val="16"/>
              </w:rPr>
              <w:t>3</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w:t>
            </w:r>
            <w:r w:rsidRPr="0044631D">
              <w:rPr>
                <w:rFonts w:cs="Century"/>
                <w:color w:val="000000"/>
                <w:sz w:val="16"/>
                <w:szCs w:val="16"/>
              </w:rPr>
              <w:t>20</w:t>
            </w:r>
            <w:r w:rsidRPr="0044631D">
              <w:rPr>
                <w:rFonts w:ascii="Times New Roman" w:hAnsi="Times New Roman"/>
                <w:color w:val="000000"/>
                <w:sz w:val="16"/>
                <w:szCs w:val="16"/>
              </w:rPr>
              <w:t>.0</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2</w:t>
            </w:r>
            <w:r w:rsidRPr="0044631D">
              <w:rPr>
                <w:rFonts w:ascii="Times New Roman" w:hAnsi="Times New Roman"/>
                <w:color w:val="000000"/>
                <w:sz w:val="16"/>
                <w:szCs w:val="16"/>
              </w:rPr>
              <w:t>.</w:t>
            </w:r>
            <w:r w:rsidRPr="0044631D">
              <w:rPr>
                <w:rFonts w:cs="Century"/>
                <w:color w:val="000000"/>
                <w:sz w:val="16"/>
                <w:szCs w:val="16"/>
              </w:rPr>
              <w:t>2</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w:t>
            </w:r>
            <w:r w:rsidRPr="0044631D">
              <w:rPr>
                <w:rFonts w:cs="Century"/>
                <w:color w:val="000000"/>
                <w:sz w:val="16"/>
                <w:szCs w:val="16"/>
              </w:rPr>
              <w:t>1</w:t>
            </w:r>
            <w:r w:rsidRPr="0044631D">
              <w:rPr>
                <w:rFonts w:ascii="Times New Roman" w:hAnsi="Times New Roman"/>
                <w:color w:val="000000"/>
                <w:sz w:val="16"/>
                <w:szCs w:val="16"/>
              </w:rPr>
              <w:t>.</w:t>
            </w:r>
            <w:r w:rsidRPr="0044631D">
              <w:rPr>
                <w:rFonts w:cs="Century"/>
                <w:color w:val="000000"/>
                <w:sz w:val="16"/>
                <w:szCs w:val="16"/>
              </w:rPr>
              <w:t>1</w:t>
            </w:r>
          </w:p>
        </w:tc>
        <w:tc>
          <w:tcPr>
            <w:tcW w:w="736"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10</w:t>
            </w:r>
            <w:r w:rsidRPr="0044631D">
              <w:rPr>
                <w:rFonts w:ascii="Times New Roman" w:hAnsi="Times New Roman"/>
                <w:color w:val="000000"/>
                <w:sz w:val="16"/>
                <w:szCs w:val="16"/>
              </w:rPr>
              <w:t>.</w:t>
            </w:r>
            <w:r>
              <w:rPr>
                <w:rFonts w:cs="Century"/>
                <w:color w:val="000000"/>
                <w:sz w:val="16"/>
                <w:szCs w:val="16"/>
              </w:rPr>
              <w:t>6</w:t>
            </w:r>
          </w:p>
        </w:tc>
        <w:tc>
          <w:tcPr>
            <w:tcW w:w="732"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Pr>
                <w:rFonts w:cs="Century"/>
                <w:color w:val="000000"/>
                <w:sz w:val="16"/>
                <w:szCs w:val="16"/>
              </w:rPr>
              <w:t>4</w:t>
            </w:r>
            <w:r w:rsidRPr="0044631D">
              <w:rPr>
                <w:rFonts w:ascii="Times New Roman" w:hAnsi="Times New Roman"/>
                <w:color w:val="000000"/>
                <w:sz w:val="16"/>
                <w:szCs w:val="16"/>
              </w:rPr>
              <w:t>.</w:t>
            </w:r>
            <w:r w:rsidRPr="0044631D">
              <w:rPr>
                <w:rFonts w:cs="Century"/>
                <w:color w:val="000000"/>
                <w:sz w:val="16"/>
                <w:szCs w:val="16"/>
              </w:rPr>
              <w:t>3</w:t>
            </w:r>
          </w:p>
        </w:tc>
      </w:tr>
      <w:tr w:rsidR="00352E27" w:rsidRPr="0044631D" w:rsidTr="00BB2075">
        <w:trPr>
          <w:trHeight w:val="206"/>
        </w:trPr>
        <w:tc>
          <w:tcPr>
            <w:tcW w:w="836" w:type="dxa"/>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2</w:t>
            </w:r>
            <w:r w:rsidRPr="0044631D">
              <w:rPr>
                <w:rFonts w:ascii="ＭＳ 明朝" w:hAnsi="ＭＳ 明朝" w:cs="ＭＳ 明朝" w:hint="eastAsia"/>
                <w:color w:val="000000"/>
                <w:sz w:val="16"/>
                <w:szCs w:val="16"/>
              </w:rPr>
              <w:t>月</w:t>
            </w:r>
          </w:p>
        </w:tc>
        <w:tc>
          <w:tcPr>
            <w:tcW w:w="732" w:type="dxa"/>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59" w:type="dxa"/>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34" w:type="dxa"/>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32" w:type="dxa"/>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Pr>
                <w:rFonts w:cs="Century"/>
                <w:color w:val="000000"/>
                <w:sz w:val="16"/>
                <w:szCs w:val="16"/>
              </w:rPr>
              <w:t>4</w:t>
            </w:r>
          </w:p>
        </w:tc>
        <w:tc>
          <w:tcPr>
            <w:tcW w:w="734" w:type="dxa"/>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6</w:t>
            </w:r>
            <w:r w:rsidRPr="0044631D">
              <w:rPr>
                <w:rFonts w:cs="Century"/>
                <w:color w:val="000000"/>
                <w:sz w:val="16"/>
                <w:szCs w:val="16"/>
              </w:rPr>
              <w:t>0</w:t>
            </w:r>
            <w:r>
              <w:rPr>
                <w:rFonts w:cs="Century"/>
                <w:color w:val="000000"/>
                <w:sz w:val="16"/>
                <w:szCs w:val="16"/>
              </w:rPr>
              <w:t>6</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48</w:t>
            </w:r>
            <w:r w:rsidRPr="0044631D">
              <w:rPr>
                <w:rFonts w:ascii="Times New Roman" w:hAnsi="Times New Roman"/>
                <w:color w:val="000000"/>
                <w:sz w:val="16"/>
                <w:szCs w:val="16"/>
              </w:rPr>
              <w:t>.</w:t>
            </w:r>
            <w:r w:rsidRPr="0044631D">
              <w:rPr>
                <w:rFonts w:cs="Century"/>
                <w:color w:val="000000"/>
                <w:sz w:val="16"/>
                <w:szCs w:val="16"/>
              </w:rPr>
              <w:t>3</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20</w:t>
            </w:r>
            <w:r w:rsidRPr="0044631D">
              <w:rPr>
                <w:rFonts w:ascii="Times New Roman" w:hAnsi="Times New Roman"/>
                <w:color w:val="000000"/>
                <w:sz w:val="16"/>
                <w:szCs w:val="16"/>
              </w:rPr>
              <w:t>.</w:t>
            </w:r>
            <w:r>
              <w:rPr>
                <w:rFonts w:cs="Century"/>
                <w:color w:val="000000"/>
                <w:sz w:val="16"/>
                <w:szCs w:val="16"/>
              </w:rPr>
              <w:t>8</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49</w:t>
            </w:r>
            <w:r w:rsidRPr="0044631D">
              <w:rPr>
                <w:rFonts w:ascii="Times New Roman" w:hAnsi="Times New Roman"/>
                <w:color w:val="000000"/>
                <w:sz w:val="16"/>
                <w:szCs w:val="16"/>
              </w:rPr>
              <w:t>.</w:t>
            </w:r>
            <w:r>
              <w:rPr>
                <w:rFonts w:cs="Century"/>
                <w:color w:val="000000"/>
                <w:sz w:val="16"/>
                <w:szCs w:val="16"/>
              </w:rPr>
              <w:t>8</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0.</w:t>
            </w:r>
            <w:r w:rsidRPr="0044631D">
              <w:rPr>
                <w:rFonts w:cs="Century"/>
                <w:color w:val="000000"/>
                <w:sz w:val="16"/>
                <w:szCs w:val="16"/>
              </w:rPr>
              <w:t>1</w:t>
            </w:r>
          </w:p>
        </w:tc>
        <w:tc>
          <w:tcPr>
            <w:tcW w:w="736"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11</w:t>
            </w:r>
            <w:r w:rsidRPr="0044631D">
              <w:rPr>
                <w:rFonts w:ascii="Times New Roman" w:hAnsi="Times New Roman"/>
                <w:color w:val="000000"/>
                <w:sz w:val="16"/>
                <w:szCs w:val="16"/>
              </w:rPr>
              <w:t>.</w:t>
            </w:r>
            <w:r w:rsidRPr="0044631D">
              <w:rPr>
                <w:rFonts w:cs="Century"/>
                <w:color w:val="000000"/>
                <w:sz w:val="16"/>
                <w:szCs w:val="16"/>
              </w:rPr>
              <w:t>1</w:t>
            </w:r>
          </w:p>
        </w:tc>
        <w:tc>
          <w:tcPr>
            <w:tcW w:w="732"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Pr>
                <w:rFonts w:cs="Century"/>
                <w:color w:val="000000"/>
                <w:sz w:val="16"/>
                <w:szCs w:val="16"/>
              </w:rPr>
              <w:t>4</w:t>
            </w:r>
            <w:r w:rsidRPr="0044631D">
              <w:rPr>
                <w:rFonts w:ascii="Times New Roman" w:hAnsi="Times New Roman"/>
                <w:color w:val="000000"/>
                <w:sz w:val="16"/>
                <w:szCs w:val="16"/>
              </w:rPr>
              <w:t>.</w:t>
            </w:r>
            <w:r>
              <w:rPr>
                <w:rFonts w:cs="Century"/>
                <w:color w:val="000000"/>
                <w:sz w:val="16"/>
                <w:szCs w:val="16"/>
              </w:rPr>
              <w:t>7</w:t>
            </w:r>
          </w:p>
        </w:tc>
      </w:tr>
      <w:tr w:rsidR="00352E27" w:rsidRPr="0044631D" w:rsidTr="00BB2075">
        <w:trPr>
          <w:trHeight w:val="206"/>
        </w:trPr>
        <w:tc>
          <w:tcPr>
            <w:tcW w:w="836" w:type="dxa"/>
            <w:tcBorders>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sidRPr="0044631D">
              <w:rPr>
                <w:rFonts w:ascii="ＭＳ 明朝" w:hAnsi="ＭＳ 明朝" w:cs="ＭＳ 明朝" w:hint="eastAsia"/>
                <w:color w:val="000000"/>
                <w:sz w:val="16"/>
                <w:szCs w:val="16"/>
              </w:rPr>
              <w:t xml:space="preserve">　</w:t>
            </w:r>
            <w:r w:rsidRPr="0044631D">
              <w:rPr>
                <w:rFonts w:cs="Century"/>
                <w:color w:val="000000"/>
                <w:sz w:val="16"/>
                <w:szCs w:val="16"/>
              </w:rPr>
              <w:t>3</w:t>
            </w:r>
            <w:r w:rsidRPr="0044631D">
              <w:rPr>
                <w:rFonts w:ascii="ＭＳ 明朝" w:hAnsi="ＭＳ 明朝" w:cs="ＭＳ 明朝" w:hint="eastAsia"/>
                <w:color w:val="000000"/>
                <w:sz w:val="16"/>
                <w:szCs w:val="16"/>
              </w:rPr>
              <w:t>月</w:t>
            </w:r>
          </w:p>
        </w:tc>
        <w:tc>
          <w:tcPr>
            <w:tcW w:w="732"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7</w:t>
            </w:r>
            <w:r w:rsidRPr="0044631D">
              <w:rPr>
                <w:rFonts w:ascii="Times New Roman" w:hAnsi="Times New Roman"/>
                <w:color w:val="000000"/>
                <w:sz w:val="16"/>
                <w:szCs w:val="16"/>
              </w:rPr>
              <w:t>.0</w:t>
            </w:r>
          </w:p>
        </w:tc>
        <w:tc>
          <w:tcPr>
            <w:tcW w:w="759" w:type="dxa"/>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5</w:t>
            </w:r>
            <w:r w:rsidRPr="0044631D">
              <w:rPr>
                <w:rFonts w:ascii="Times New Roman" w:hAnsi="Times New Roman"/>
                <w:color w:val="000000"/>
                <w:sz w:val="16"/>
                <w:szCs w:val="16"/>
              </w:rPr>
              <w:t>.</w:t>
            </w:r>
            <w:r>
              <w:rPr>
                <w:rFonts w:cs="Century"/>
                <w:color w:val="000000"/>
                <w:sz w:val="16"/>
                <w:szCs w:val="16"/>
              </w:rPr>
              <w:t>6</w:t>
            </w:r>
          </w:p>
        </w:tc>
        <w:tc>
          <w:tcPr>
            <w:tcW w:w="734"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10</w:t>
            </w:r>
            <w:r w:rsidRPr="0044631D">
              <w:rPr>
                <w:rFonts w:ascii="Times New Roman" w:hAnsi="Times New Roman"/>
                <w:color w:val="000000"/>
                <w:sz w:val="16"/>
                <w:szCs w:val="16"/>
              </w:rPr>
              <w:t>.</w:t>
            </w:r>
            <w:r w:rsidRPr="0044631D">
              <w:rPr>
                <w:rFonts w:cs="Century"/>
                <w:color w:val="000000"/>
                <w:sz w:val="16"/>
                <w:szCs w:val="16"/>
              </w:rPr>
              <w:t>2</w:t>
            </w:r>
          </w:p>
        </w:tc>
        <w:tc>
          <w:tcPr>
            <w:tcW w:w="732"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Pr>
                <w:rFonts w:cs="Century"/>
                <w:color w:val="000000"/>
                <w:sz w:val="16"/>
                <w:szCs w:val="16"/>
              </w:rPr>
              <w:t>4</w:t>
            </w:r>
          </w:p>
        </w:tc>
        <w:tc>
          <w:tcPr>
            <w:tcW w:w="734"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13</w:t>
            </w:r>
            <w:r w:rsidRPr="0044631D">
              <w:rPr>
                <w:rFonts w:ascii="Times New Roman" w:hAnsi="Times New Roman"/>
                <w:color w:val="000000"/>
                <w:sz w:val="16"/>
                <w:szCs w:val="16"/>
              </w:rPr>
              <w:t>.</w:t>
            </w:r>
            <w:r w:rsidRPr="0044631D">
              <w:rPr>
                <w:rFonts w:cs="Century"/>
                <w:color w:val="000000"/>
                <w:sz w:val="16"/>
                <w:szCs w:val="16"/>
              </w:rPr>
              <w:t>1</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31</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w:t>
            </w:r>
            <w:r w:rsidRPr="0044631D">
              <w:rPr>
                <w:rFonts w:cs="Century"/>
                <w:color w:val="000000"/>
                <w:sz w:val="16"/>
                <w:szCs w:val="16"/>
              </w:rPr>
              <w:t>1</w:t>
            </w:r>
            <w:r>
              <w:rPr>
                <w:rFonts w:cs="Century"/>
                <w:color w:val="000000"/>
                <w:sz w:val="16"/>
                <w:szCs w:val="16"/>
              </w:rPr>
              <w:t>5</w:t>
            </w:r>
            <w:r w:rsidRPr="0044631D">
              <w:rPr>
                <w:rFonts w:ascii="Times New Roman" w:hAnsi="Times New Roman"/>
                <w:color w:val="000000"/>
                <w:sz w:val="16"/>
                <w:szCs w:val="16"/>
              </w:rPr>
              <w:t>.0</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w:t>
            </w:r>
            <w:r w:rsidRPr="0044631D">
              <w:rPr>
                <w:rFonts w:cs="Century"/>
                <w:color w:val="000000"/>
                <w:sz w:val="16"/>
                <w:szCs w:val="16"/>
              </w:rPr>
              <w:t>12</w:t>
            </w:r>
            <w:r w:rsidRPr="0044631D">
              <w:rPr>
                <w:rFonts w:ascii="Times New Roman" w:hAnsi="Times New Roman"/>
                <w:color w:val="000000"/>
                <w:sz w:val="16"/>
                <w:szCs w:val="16"/>
              </w:rPr>
              <w:t>.</w:t>
            </w:r>
            <w:r>
              <w:rPr>
                <w:rFonts w:cs="Century"/>
                <w:color w:val="000000"/>
                <w:sz w:val="16"/>
                <w:szCs w:val="16"/>
              </w:rPr>
              <w:t>9</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0.</w:t>
            </w:r>
            <w:r w:rsidRPr="0044631D">
              <w:rPr>
                <w:rFonts w:cs="Century"/>
                <w:color w:val="000000"/>
                <w:sz w:val="16"/>
                <w:szCs w:val="16"/>
              </w:rPr>
              <w:t>3</w:t>
            </w:r>
          </w:p>
        </w:tc>
        <w:tc>
          <w:tcPr>
            <w:tcW w:w="733"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sidRPr="0044631D">
              <w:rPr>
                <w:rFonts w:cs="Century"/>
                <w:color w:val="000000"/>
                <w:sz w:val="16"/>
                <w:szCs w:val="16"/>
              </w:rPr>
              <w:t>3</w:t>
            </w:r>
          </w:p>
        </w:tc>
        <w:tc>
          <w:tcPr>
            <w:tcW w:w="736" w:type="dxa"/>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9</w:t>
            </w:r>
            <w:r w:rsidRPr="0044631D">
              <w:rPr>
                <w:rFonts w:ascii="Times New Roman" w:hAnsi="Times New Roman"/>
                <w:color w:val="000000"/>
                <w:sz w:val="16"/>
                <w:szCs w:val="16"/>
              </w:rPr>
              <w:t>.</w:t>
            </w:r>
            <w:r>
              <w:rPr>
                <w:rFonts w:cs="Century"/>
                <w:color w:val="000000"/>
                <w:sz w:val="16"/>
                <w:szCs w:val="16"/>
              </w:rPr>
              <w:t>9</w:t>
            </w:r>
          </w:p>
        </w:tc>
        <w:tc>
          <w:tcPr>
            <w:tcW w:w="732" w:type="dxa"/>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Pr>
                <w:rFonts w:cs="Century"/>
                <w:color w:val="000000"/>
                <w:sz w:val="16"/>
                <w:szCs w:val="16"/>
              </w:rPr>
              <w:t>4</w:t>
            </w:r>
            <w:r w:rsidRPr="0044631D">
              <w:rPr>
                <w:rFonts w:ascii="Times New Roman" w:hAnsi="Times New Roman"/>
                <w:color w:val="000000"/>
                <w:sz w:val="16"/>
                <w:szCs w:val="16"/>
              </w:rPr>
              <w:t>.</w:t>
            </w:r>
            <w:r>
              <w:rPr>
                <w:rFonts w:cs="Century"/>
                <w:color w:val="000000"/>
                <w:sz w:val="16"/>
                <w:szCs w:val="16"/>
              </w:rPr>
              <w:t>7</w:t>
            </w:r>
          </w:p>
        </w:tc>
      </w:tr>
      <w:tr w:rsidR="00352E27" w:rsidRPr="0044631D" w:rsidTr="00BB2075">
        <w:trPr>
          <w:trHeight w:val="9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4</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p>
        </w:tc>
        <w:tc>
          <w:tcPr>
            <w:tcW w:w="759"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5</w:t>
            </w:r>
            <w:r w:rsidRPr="0044631D">
              <w:rPr>
                <w:rFonts w:ascii="Times New Roman" w:hAnsi="Times New Roman"/>
                <w:color w:val="000000"/>
                <w:sz w:val="16"/>
                <w:szCs w:val="16"/>
              </w:rPr>
              <w:t>.</w:t>
            </w:r>
            <w:r>
              <w:rPr>
                <w:rFonts w:cs="Century"/>
                <w:color w:val="000000"/>
                <w:sz w:val="16"/>
                <w:szCs w:val="16"/>
              </w:rPr>
              <w:t>9</w:t>
            </w:r>
          </w:p>
        </w:tc>
        <w:tc>
          <w:tcPr>
            <w:tcW w:w="734"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10</w:t>
            </w:r>
            <w:r w:rsidRPr="0044631D">
              <w:rPr>
                <w:rFonts w:ascii="Times New Roman" w:hAnsi="Times New Roman"/>
                <w:color w:val="000000"/>
                <w:sz w:val="16"/>
                <w:szCs w:val="16"/>
              </w:rPr>
              <w:t>.0</w:t>
            </w:r>
          </w:p>
        </w:tc>
        <w:tc>
          <w:tcPr>
            <w:tcW w:w="732"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Pr>
                <w:rFonts w:cs="Century"/>
                <w:color w:val="000000"/>
                <w:sz w:val="16"/>
                <w:szCs w:val="16"/>
              </w:rPr>
              <w:t>5</w:t>
            </w:r>
          </w:p>
        </w:tc>
        <w:tc>
          <w:tcPr>
            <w:tcW w:w="734"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9</w:t>
            </w:r>
            <w:r w:rsidRPr="0044631D">
              <w:rPr>
                <w:rFonts w:ascii="Times New Roman" w:hAnsi="Times New Roman"/>
                <w:color w:val="000000"/>
                <w:sz w:val="16"/>
                <w:szCs w:val="16"/>
              </w:rPr>
              <w:t>.</w:t>
            </w:r>
            <w:r>
              <w:rPr>
                <w:rFonts w:cs="Century"/>
                <w:color w:val="000000"/>
                <w:sz w:val="16"/>
                <w:szCs w:val="16"/>
              </w:rPr>
              <w:t>6</w:t>
            </w:r>
          </w:p>
        </w:tc>
        <w:tc>
          <w:tcPr>
            <w:tcW w:w="733"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3</w:t>
            </w:r>
            <w:r>
              <w:rPr>
                <w:rFonts w:cs="Century"/>
                <w:color w:val="000000"/>
                <w:sz w:val="16"/>
                <w:szCs w:val="16"/>
              </w:rPr>
              <w:t>4</w:t>
            </w:r>
            <w:r w:rsidRPr="0044631D">
              <w:rPr>
                <w:rFonts w:cs="Century"/>
                <w:color w:val="000000"/>
                <w:sz w:val="16"/>
                <w:szCs w:val="16"/>
              </w:rPr>
              <w:t>1</w:t>
            </w:r>
          </w:p>
        </w:tc>
        <w:tc>
          <w:tcPr>
            <w:tcW w:w="733"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w:t>
            </w:r>
            <w:r>
              <w:rPr>
                <w:rFonts w:cs="Century"/>
                <w:color w:val="000000"/>
                <w:sz w:val="16"/>
                <w:szCs w:val="16"/>
              </w:rPr>
              <w:t>6</w:t>
            </w:r>
            <w:r w:rsidRPr="0044631D">
              <w:rPr>
                <w:rFonts w:ascii="Times New Roman" w:hAnsi="Times New Roman"/>
                <w:color w:val="000000"/>
                <w:sz w:val="16"/>
                <w:szCs w:val="16"/>
              </w:rPr>
              <w:t>.</w:t>
            </w:r>
            <w:r>
              <w:rPr>
                <w:rFonts w:cs="Century"/>
                <w:color w:val="000000"/>
                <w:sz w:val="16"/>
                <w:szCs w:val="16"/>
              </w:rPr>
              <w:t>5</w:t>
            </w:r>
          </w:p>
        </w:tc>
        <w:tc>
          <w:tcPr>
            <w:tcW w:w="733"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ascii="Times New Roman" w:hAnsi="Times New Roman"/>
                <w:color w:val="000000"/>
                <w:sz w:val="16"/>
                <w:szCs w:val="16"/>
              </w:rPr>
              <w:t>-</w:t>
            </w:r>
            <w:r w:rsidRPr="0044631D">
              <w:rPr>
                <w:rFonts w:cs="Century"/>
                <w:color w:val="000000"/>
                <w:sz w:val="16"/>
                <w:szCs w:val="16"/>
              </w:rPr>
              <w:t>1</w:t>
            </w:r>
            <w:r>
              <w:rPr>
                <w:rFonts w:cs="Century"/>
                <w:color w:val="000000"/>
                <w:sz w:val="16"/>
                <w:szCs w:val="16"/>
              </w:rPr>
              <w:t>6</w:t>
            </w:r>
            <w:r w:rsidRPr="0044631D">
              <w:rPr>
                <w:rFonts w:ascii="Times New Roman" w:hAnsi="Times New Roman"/>
                <w:color w:val="000000"/>
                <w:sz w:val="16"/>
                <w:szCs w:val="16"/>
              </w:rPr>
              <w:t>.</w:t>
            </w:r>
            <w:r>
              <w:rPr>
                <w:rFonts w:cs="Century"/>
                <w:color w:val="000000"/>
                <w:sz w:val="16"/>
                <w:szCs w:val="16"/>
              </w:rPr>
              <w:t>4</w:t>
            </w:r>
          </w:p>
        </w:tc>
        <w:tc>
          <w:tcPr>
            <w:tcW w:w="733"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2</w:t>
            </w:r>
            <w:r w:rsidRPr="0044631D">
              <w:rPr>
                <w:rFonts w:ascii="Times New Roman" w:hAnsi="Times New Roman"/>
                <w:color w:val="000000"/>
                <w:sz w:val="16"/>
                <w:szCs w:val="16"/>
              </w:rPr>
              <w:t>.</w:t>
            </w:r>
            <w:r>
              <w:rPr>
                <w:rFonts w:cs="Century"/>
                <w:color w:val="000000"/>
                <w:sz w:val="16"/>
                <w:szCs w:val="16"/>
              </w:rPr>
              <w:t>9</w:t>
            </w:r>
          </w:p>
        </w:tc>
        <w:tc>
          <w:tcPr>
            <w:tcW w:w="733"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10</w:t>
            </w:r>
            <w:r w:rsidRPr="0044631D">
              <w:rPr>
                <w:rFonts w:ascii="Times New Roman" w:hAnsi="Times New Roman"/>
                <w:color w:val="000000"/>
                <w:sz w:val="16"/>
                <w:szCs w:val="16"/>
              </w:rPr>
              <w:t>.</w:t>
            </w:r>
            <w:r w:rsidRPr="0044631D">
              <w:rPr>
                <w:rFonts w:cs="Century"/>
                <w:color w:val="000000"/>
                <w:sz w:val="16"/>
                <w:szCs w:val="16"/>
              </w:rPr>
              <w:t>2</w:t>
            </w:r>
          </w:p>
        </w:tc>
        <w:tc>
          <w:tcPr>
            <w:tcW w:w="736"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9</w:t>
            </w:r>
            <w:r w:rsidRPr="0044631D">
              <w:rPr>
                <w:rFonts w:ascii="Times New Roman" w:hAnsi="Times New Roman"/>
                <w:color w:val="000000"/>
                <w:sz w:val="16"/>
                <w:szCs w:val="16"/>
              </w:rPr>
              <w:t>.</w:t>
            </w:r>
            <w:r>
              <w:rPr>
                <w:rFonts w:cs="Century"/>
                <w:color w:val="000000"/>
                <w:sz w:val="16"/>
                <w:szCs w:val="16"/>
              </w:rPr>
              <w:t>6</w:t>
            </w:r>
          </w:p>
        </w:tc>
        <w:tc>
          <w:tcPr>
            <w:tcW w:w="732" w:type="dxa"/>
            <w:tcBorders>
              <w:bottom w:val="single" w:sz="4" w:space="0" w:color="auto"/>
            </w:tcBorders>
            <w:vAlign w:val="center"/>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w:t>
            </w:r>
            <w:r>
              <w:rPr>
                <w:rFonts w:cs="Century"/>
                <w:color w:val="000000"/>
                <w:sz w:val="16"/>
                <w:szCs w:val="16"/>
              </w:rPr>
              <w:t>4</w:t>
            </w:r>
            <w:r w:rsidRPr="0044631D">
              <w:rPr>
                <w:rFonts w:ascii="Times New Roman" w:hAnsi="Times New Roman"/>
                <w:color w:val="000000"/>
                <w:sz w:val="16"/>
                <w:szCs w:val="16"/>
              </w:rPr>
              <w:t>.</w:t>
            </w:r>
            <w:r>
              <w:rPr>
                <w:rFonts w:cs="Century"/>
                <w:color w:val="000000"/>
                <w:sz w:val="16"/>
                <w:szCs w:val="16"/>
              </w:rPr>
              <w:t>4</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5</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cs="Century"/>
                <w:color w:val="000000"/>
                <w:sz w:val="16"/>
                <w:szCs w:val="16"/>
              </w:rPr>
              <w:t>6</w:t>
            </w:r>
            <w:r w:rsidRPr="0044631D">
              <w:rPr>
                <w:rFonts w:ascii="Times New Roman" w:hAnsi="Times New Roman"/>
                <w:color w:val="000000"/>
                <w:sz w:val="16"/>
                <w:szCs w:val="16"/>
              </w:rPr>
              <w:t>.</w:t>
            </w:r>
            <w:r w:rsidRPr="0044631D">
              <w:rPr>
                <w:rFonts w:cs="Century"/>
                <w:color w:val="000000"/>
                <w:sz w:val="16"/>
                <w:szCs w:val="16"/>
              </w:rPr>
              <w:t>1</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cs="Century"/>
                <w:color w:val="000000"/>
                <w:sz w:val="16"/>
                <w:szCs w:val="16"/>
              </w:rPr>
              <w:t>10</w:t>
            </w:r>
            <w:r w:rsidRPr="0044631D">
              <w:rPr>
                <w:rFonts w:ascii="Times New Roman" w:hAnsi="Times New Roman"/>
                <w:color w:val="000000"/>
                <w:sz w:val="16"/>
                <w:szCs w:val="16"/>
              </w:rPr>
              <w:t>.</w:t>
            </w:r>
            <w:r w:rsidRPr="0044631D">
              <w:rPr>
                <w:rFonts w:cs="Century"/>
                <w:color w:val="000000"/>
                <w:sz w:val="16"/>
                <w:szCs w:val="16"/>
              </w:rPr>
              <w:t>1</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cs="Century"/>
                <w:color w:val="000000"/>
                <w:sz w:val="16"/>
                <w:szCs w:val="16"/>
              </w:rPr>
              <w:t>1</w:t>
            </w:r>
            <w:r w:rsidRPr="0044631D">
              <w:rPr>
                <w:rFonts w:ascii="Times New Roman" w:hAnsi="Times New Roman"/>
                <w:color w:val="000000"/>
                <w:sz w:val="16"/>
                <w:szCs w:val="16"/>
              </w:rPr>
              <w:t>.</w:t>
            </w:r>
            <w:r w:rsidRPr="0044631D">
              <w:rPr>
                <w:rFonts w:cs="Century"/>
                <w:color w:val="000000"/>
                <w:sz w:val="16"/>
                <w:szCs w:val="16"/>
              </w:rPr>
              <w:t>2</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cs="Century"/>
                <w:color w:val="000000"/>
                <w:sz w:val="16"/>
                <w:szCs w:val="16"/>
              </w:rPr>
              <w:t>9</w:t>
            </w:r>
            <w:r w:rsidRPr="0044631D">
              <w:rPr>
                <w:rFonts w:ascii="Times New Roman" w:hAnsi="Times New Roman"/>
                <w:color w:val="000000"/>
                <w:sz w:val="16"/>
                <w:szCs w:val="16"/>
              </w:rPr>
              <w:t>.</w:t>
            </w:r>
            <w:r>
              <w:rPr>
                <w:rFonts w:cs="Century"/>
                <w:color w:val="000000"/>
                <w:sz w:val="16"/>
                <w:szCs w:val="16"/>
              </w:rPr>
              <w:t>9</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cs="Century"/>
                <w:color w:val="000000"/>
                <w:sz w:val="16"/>
                <w:szCs w:val="16"/>
              </w:rPr>
              <w:t>595</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2</w:t>
            </w:r>
            <w:r w:rsidRPr="0044631D">
              <w:rPr>
                <w:rFonts w:ascii="Times New Roman" w:hAnsi="Times New Roman"/>
                <w:color w:val="000000"/>
                <w:sz w:val="16"/>
                <w:szCs w:val="16"/>
              </w:rPr>
              <w:t>.</w:t>
            </w:r>
            <w:r>
              <w:rPr>
                <w:rFonts w:cs="Century"/>
                <w:color w:val="000000"/>
                <w:sz w:val="16"/>
                <w:szCs w:val="16"/>
              </w:rPr>
              <w:t>4</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1</w:t>
            </w:r>
            <w:r>
              <w:rPr>
                <w:rFonts w:cs="Century"/>
                <w:color w:val="000000"/>
                <w:sz w:val="16"/>
                <w:szCs w:val="16"/>
              </w:rPr>
              <w:t>7</w:t>
            </w:r>
            <w:r w:rsidRPr="0044631D">
              <w:rPr>
                <w:rFonts w:ascii="Times New Roman" w:hAnsi="Times New Roman"/>
                <w:color w:val="000000"/>
                <w:sz w:val="16"/>
                <w:szCs w:val="16"/>
              </w:rPr>
              <w:t>.</w:t>
            </w:r>
            <w:r>
              <w:rPr>
                <w:rFonts w:cs="Century"/>
                <w:color w:val="000000"/>
                <w:sz w:val="16"/>
                <w:szCs w:val="16"/>
              </w:rPr>
              <w:t>7</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1</w:t>
            </w:r>
            <w:r>
              <w:rPr>
                <w:rFonts w:cs="Century"/>
                <w:color w:val="000000"/>
                <w:sz w:val="16"/>
                <w:szCs w:val="16"/>
              </w:rPr>
              <w:t>4</w:t>
            </w:r>
            <w:r w:rsidRPr="0044631D">
              <w:rPr>
                <w:rFonts w:ascii="Times New Roman" w:hAnsi="Times New Roman"/>
                <w:color w:val="000000"/>
                <w:sz w:val="16"/>
                <w:szCs w:val="16"/>
              </w:rPr>
              <w:t>.0</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cs="Century"/>
                <w:color w:val="000000"/>
                <w:sz w:val="16"/>
                <w:szCs w:val="16"/>
              </w:rPr>
              <w:t>8</w:t>
            </w:r>
            <w:r w:rsidRPr="0044631D">
              <w:rPr>
                <w:rFonts w:ascii="Times New Roman" w:hAnsi="Times New Roman"/>
                <w:color w:val="000000"/>
                <w:sz w:val="16"/>
                <w:szCs w:val="16"/>
              </w:rPr>
              <w:t>.</w:t>
            </w:r>
            <w:r w:rsidRPr="0044631D">
              <w:rPr>
                <w:rFonts w:cs="Century"/>
                <w:color w:val="000000"/>
                <w:sz w:val="16"/>
                <w:szCs w:val="16"/>
              </w:rPr>
              <w:t>1</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cs="Century"/>
                <w:color w:val="000000"/>
                <w:sz w:val="16"/>
                <w:szCs w:val="16"/>
              </w:rPr>
              <w:t>10</w:t>
            </w:r>
            <w:r w:rsidRPr="0044631D">
              <w:rPr>
                <w:rFonts w:ascii="Times New Roman" w:hAnsi="Times New Roman"/>
                <w:color w:val="000000"/>
                <w:sz w:val="16"/>
                <w:szCs w:val="16"/>
              </w:rPr>
              <w:t>.</w:t>
            </w:r>
            <w:r>
              <w:rPr>
                <w:rFonts w:cs="Century"/>
                <w:color w:val="000000"/>
                <w:sz w:val="16"/>
                <w:szCs w:val="16"/>
              </w:rPr>
              <w:t>6</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cs="Century"/>
                <w:color w:val="000000"/>
                <w:sz w:val="16"/>
                <w:szCs w:val="16"/>
              </w:rPr>
              <w:t>1</w:t>
            </w:r>
            <w:r>
              <w:rPr>
                <w:rFonts w:cs="Century"/>
                <w:color w:val="000000"/>
                <w:sz w:val="16"/>
                <w:szCs w:val="16"/>
              </w:rPr>
              <w:t>4</w:t>
            </w:r>
            <w:r w:rsidRPr="0044631D">
              <w:rPr>
                <w:rFonts w:ascii="Times New Roman" w:hAnsi="Times New Roman"/>
                <w:color w:val="000000"/>
                <w:sz w:val="16"/>
                <w:szCs w:val="16"/>
              </w:rPr>
              <w:t>.</w:t>
            </w:r>
            <w:r w:rsidRPr="0044631D">
              <w:rPr>
                <w:rFonts w:cs="Century"/>
                <w:color w:val="000000"/>
                <w:sz w:val="16"/>
                <w:szCs w:val="16"/>
              </w:rPr>
              <w:t>3</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6</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cs="Century"/>
                <w:color w:val="000000"/>
                <w:sz w:val="16"/>
                <w:szCs w:val="16"/>
              </w:rPr>
              <w:t>7</w:t>
            </w:r>
            <w:r w:rsidRPr="0044631D">
              <w:rPr>
                <w:rFonts w:cs="Century"/>
                <w:color w:val="000000"/>
                <w:sz w:val="16"/>
                <w:szCs w:val="16"/>
              </w:rPr>
              <w:t>.0</w:t>
            </w: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w:t>
            </w:r>
            <w:r>
              <w:rPr>
                <w:rFonts w:cs="Century"/>
                <w:color w:val="000000"/>
                <w:sz w:val="16"/>
                <w:szCs w:val="16"/>
              </w:rPr>
              <w:t>8</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10.</w:t>
            </w:r>
            <w:r>
              <w:rPr>
                <w:rFonts w:cs="Century"/>
                <w:color w:val="000000"/>
                <w:sz w:val="16"/>
                <w:szCs w:val="16"/>
              </w:rPr>
              <w:t>6</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4</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11.</w:t>
            </w:r>
            <w:r>
              <w:rPr>
                <w:rFonts w:cs="Century"/>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465</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cs="Century"/>
                <w:color w:val="000000"/>
                <w:sz w:val="16"/>
                <w:szCs w:val="16"/>
              </w:rPr>
              <w:t>2.</w:t>
            </w:r>
            <w:r>
              <w:rPr>
                <w:rFonts w:cs="Century"/>
                <w:color w:val="000000"/>
                <w:sz w:val="16"/>
                <w:szCs w:val="16"/>
              </w:rPr>
              <w:t>8</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sidRPr="0044631D">
              <w:rPr>
                <w:rFonts w:ascii="ＭＳ 明朝" w:hAnsi="ＭＳ 明朝" w:cs="ＭＳ 明朝" w:hint="eastAsia"/>
                <w:color w:val="000000"/>
                <w:sz w:val="16"/>
                <w:szCs w:val="16"/>
              </w:rPr>
              <w:t>－</w:t>
            </w:r>
            <w:r>
              <w:rPr>
                <w:rFonts w:cs="Century"/>
                <w:color w:val="000000"/>
                <w:sz w:val="16"/>
                <w:szCs w:val="16"/>
              </w:rPr>
              <w:t>6</w:t>
            </w:r>
            <w:r w:rsidRPr="0044631D">
              <w:rPr>
                <w:rFonts w:cs="Century"/>
                <w:color w:val="000000"/>
                <w:sz w:val="16"/>
                <w:szCs w:val="16"/>
              </w:rPr>
              <w:t>.3</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cs="Century"/>
                <w:color w:val="000000"/>
                <w:sz w:val="16"/>
                <w:szCs w:val="16"/>
              </w:rPr>
              <w:t>4</w:t>
            </w:r>
            <w:r w:rsidRPr="0044631D">
              <w:rPr>
                <w:rFonts w:cs="Century"/>
                <w:color w:val="000000"/>
                <w:sz w:val="16"/>
                <w:szCs w:val="16"/>
              </w:rPr>
              <w:t>.</w:t>
            </w:r>
            <w:r>
              <w:rPr>
                <w:rFonts w:cs="Century"/>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1.1</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10.2</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4</w:t>
            </w:r>
            <w:r w:rsidRPr="0044631D">
              <w:rPr>
                <w:rFonts w:cs="Century"/>
                <w:color w:val="000000"/>
                <w:sz w:val="16"/>
                <w:szCs w:val="16"/>
              </w:rPr>
              <w:t>.</w:t>
            </w:r>
            <w:r>
              <w:rPr>
                <w:rFonts w:cs="Century"/>
                <w:color w:val="000000"/>
                <w:sz w:val="16"/>
                <w:szCs w:val="16"/>
              </w:rPr>
              <w:t>4</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7</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.0</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10.</w:t>
            </w:r>
            <w:r>
              <w:rPr>
                <w:rFonts w:cs="Century"/>
                <w:color w:val="000000"/>
                <w:sz w:val="16"/>
                <w:szCs w:val="16"/>
              </w:rPr>
              <w:t>5</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6</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9</w:t>
            </w:r>
            <w:r w:rsidRPr="0044631D">
              <w:rPr>
                <w:rFonts w:cs="Century"/>
                <w:color w:val="000000"/>
                <w:sz w:val="16"/>
                <w:szCs w:val="16"/>
              </w:rPr>
              <w:t>.</w:t>
            </w:r>
            <w:r>
              <w:rPr>
                <w:rFonts w:cs="Century"/>
                <w:color w:val="000000"/>
                <w:sz w:val="16"/>
                <w:szCs w:val="16"/>
              </w:rPr>
              <w:t>9</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4</w:t>
            </w:r>
            <w:r w:rsidRPr="0044631D">
              <w:rPr>
                <w:rFonts w:cs="Century"/>
                <w:color w:val="000000"/>
                <w:sz w:val="16"/>
                <w:szCs w:val="16"/>
              </w:rPr>
              <w:t>30</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Pr>
                <w:rFonts w:cs="Century"/>
                <w:color w:val="000000"/>
                <w:sz w:val="16"/>
                <w:szCs w:val="16"/>
              </w:rPr>
              <w:t>8</w:t>
            </w:r>
            <w:r w:rsidRPr="0044631D">
              <w:rPr>
                <w:rFonts w:cs="Century"/>
                <w:color w:val="000000"/>
                <w:sz w:val="16"/>
                <w:szCs w:val="16"/>
              </w:rPr>
              <w:t>.</w:t>
            </w:r>
            <w:r>
              <w:rPr>
                <w:rFonts w:cs="Century"/>
                <w:color w:val="000000"/>
                <w:sz w:val="16"/>
                <w:szCs w:val="16"/>
              </w:rPr>
              <w:t>4</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Pr>
                <w:rFonts w:cs="Century"/>
                <w:color w:val="000000"/>
                <w:sz w:val="16"/>
                <w:szCs w:val="16"/>
              </w:rPr>
              <w:t>8</w:t>
            </w:r>
            <w:r w:rsidRPr="0044631D">
              <w:rPr>
                <w:rFonts w:cs="Century"/>
                <w:color w:val="000000"/>
                <w:sz w:val="16"/>
                <w:szCs w:val="16"/>
              </w:rPr>
              <w:t>.2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9</w:t>
            </w:r>
            <w:r w:rsidRPr="0044631D">
              <w:rPr>
                <w:rFonts w:cs="Century"/>
                <w:color w:val="000000"/>
                <w:sz w:val="16"/>
                <w:szCs w:val="16"/>
              </w:rPr>
              <w:t>.</w:t>
            </w:r>
            <w:r>
              <w:rPr>
                <w:rFonts w:cs="Century"/>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5</w:t>
            </w:r>
            <w:r w:rsidRPr="0044631D">
              <w:rPr>
                <w:rFonts w:cs="Century"/>
                <w:color w:val="000000"/>
                <w:sz w:val="16"/>
                <w:szCs w:val="16"/>
              </w:rPr>
              <w:t>.2</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13.3</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5</w:t>
            </w:r>
            <w:r w:rsidRPr="0044631D">
              <w:rPr>
                <w:rFonts w:cs="Century"/>
                <w:color w:val="000000"/>
                <w:sz w:val="16"/>
                <w:szCs w:val="16"/>
              </w:rPr>
              <w:t>.</w:t>
            </w:r>
            <w:r>
              <w:rPr>
                <w:rFonts w:cs="Century"/>
                <w:color w:val="000000"/>
                <w:sz w:val="16"/>
                <w:szCs w:val="16"/>
              </w:rPr>
              <w:t>7</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8</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.1</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10.</w:t>
            </w:r>
            <w:r>
              <w:rPr>
                <w:rFonts w:cs="Century"/>
                <w:color w:val="000000"/>
                <w:sz w:val="16"/>
                <w:szCs w:val="16"/>
              </w:rPr>
              <w:t>8</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2.0</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9</w:t>
            </w:r>
            <w:r w:rsidRPr="0044631D">
              <w:rPr>
                <w:rFonts w:cs="Century"/>
                <w:color w:val="000000"/>
                <w:sz w:val="16"/>
                <w:szCs w:val="16"/>
              </w:rPr>
              <w:t>.1</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02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Pr>
                <w:rFonts w:cs="Century"/>
                <w:color w:val="000000"/>
                <w:sz w:val="16"/>
                <w:szCs w:val="16"/>
              </w:rPr>
              <w:t>5</w:t>
            </w:r>
            <w:r w:rsidRPr="0044631D">
              <w:rPr>
                <w:rFonts w:cs="Century"/>
                <w:color w:val="000000"/>
                <w:sz w:val="16"/>
                <w:szCs w:val="16"/>
              </w:rPr>
              <w:t>.</w:t>
            </w:r>
            <w:r>
              <w:rPr>
                <w:rFonts w:cs="Century"/>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13.</w:t>
            </w:r>
            <w:r>
              <w:rPr>
                <w:rFonts w:cs="Century"/>
                <w:color w:val="000000"/>
                <w:sz w:val="16"/>
                <w:szCs w:val="16"/>
              </w:rPr>
              <w:t>9</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23.</w:t>
            </w:r>
            <w:r>
              <w:rPr>
                <w:rFonts w:cs="Century"/>
                <w:color w:val="000000"/>
                <w:sz w:val="16"/>
                <w:szCs w:val="16"/>
              </w:rPr>
              <w:t>9</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20.</w:t>
            </w:r>
            <w:r>
              <w:rPr>
                <w:rFonts w:cs="Century"/>
                <w:color w:val="000000"/>
                <w:sz w:val="16"/>
                <w:szCs w:val="16"/>
              </w:rPr>
              <w:t>9</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13.3</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5</w:t>
            </w:r>
            <w:r w:rsidRPr="0044631D">
              <w:rPr>
                <w:rFonts w:cs="Century"/>
                <w:color w:val="000000"/>
                <w:sz w:val="16"/>
                <w:szCs w:val="16"/>
              </w:rPr>
              <w:t>.</w:t>
            </w:r>
            <w:r>
              <w:rPr>
                <w:rFonts w:cs="Century"/>
                <w:color w:val="000000"/>
                <w:sz w:val="16"/>
                <w:szCs w:val="16"/>
              </w:rPr>
              <w:t>7</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Pr>
                <w:rFonts w:cs="Century"/>
                <w:color w:val="000000"/>
                <w:sz w:val="16"/>
                <w:szCs w:val="16"/>
              </w:rPr>
              <w:t>9</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w:t>
            </w:r>
            <w:r>
              <w:rPr>
                <w:rFonts w:cs="Century"/>
                <w:color w:val="000000"/>
                <w:sz w:val="16"/>
                <w:szCs w:val="16"/>
              </w:rPr>
              <w:t>9</w:t>
            </w: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5</w:t>
            </w:r>
            <w:r w:rsidRPr="0044631D">
              <w:rPr>
                <w:rFonts w:cs="Century"/>
                <w:color w:val="000000"/>
                <w:sz w:val="16"/>
                <w:szCs w:val="16"/>
              </w:rPr>
              <w:t>.</w:t>
            </w:r>
            <w:r>
              <w:rPr>
                <w:rFonts w:cs="Century"/>
                <w:color w:val="000000"/>
                <w:sz w:val="16"/>
                <w:szCs w:val="16"/>
              </w:rPr>
              <w:t>7</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10.</w:t>
            </w:r>
            <w:r>
              <w:rPr>
                <w:rFonts w:cs="Century"/>
                <w:color w:val="000000"/>
                <w:sz w:val="16"/>
                <w:szCs w:val="16"/>
              </w:rPr>
              <w:t>9</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6</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w:t>
            </w:r>
            <w:r>
              <w:rPr>
                <w:rFonts w:cs="Century"/>
                <w:color w:val="000000"/>
                <w:sz w:val="16"/>
                <w:szCs w:val="16"/>
              </w:rPr>
              <w:t>8</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03</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3.</w:t>
            </w:r>
            <w:r>
              <w:rPr>
                <w:rFonts w:cs="Century"/>
                <w:color w:val="000000"/>
                <w:sz w:val="16"/>
                <w:szCs w:val="16"/>
              </w:rPr>
              <w:t>8</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20.</w:t>
            </w:r>
            <w:r>
              <w:rPr>
                <w:rFonts w:cs="Century"/>
                <w:color w:val="000000"/>
                <w:sz w:val="16"/>
                <w:szCs w:val="16"/>
              </w:rPr>
              <w:t>5</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5</w:t>
            </w:r>
            <w:r w:rsidRPr="0044631D">
              <w:rPr>
                <w:rFonts w:cs="Century"/>
                <w:color w:val="000000"/>
                <w:sz w:val="16"/>
                <w:szCs w:val="16"/>
              </w:rPr>
              <w:t>.2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.1</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13.1</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5</w:t>
            </w:r>
            <w:r w:rsidRPr="0044631D">
              <w:rPr>
                <w:rFonts w:cs="Century"/>
                <w:color w:val="000000"/>
                <w:sz w:val="16"/>
                <w:szCs w:val="16"/>
              </w:rPr>
              <w:t>.</w:t>
            </w:r>
            <w:r>
              <w:rPr>
                <w:rFonts w:cs="Century"/>
                <w:color w:val="000000"/>
                <w:sz w:val="16"/>
                <w:szCs w:val="16"/>
              </w:rPr>
              <w:t>8</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10</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5</w:t>
            </w:r>
            <w:r w:rsidRPr="0044631D">
              <w:rPr>
                <w:rFonts w:cs="Century"/>
                <w:color w:val="000000"/>
                <w:sz w:val="16"/>
                <w:szCs w:val="16"/>
              </w:rPr>
              <w:t>.</w:t>
            </w:r>
            <w:r>
              <w:rPr>
                <w:rFonts w:cs="Century"/>
                <w:color w:val="000000"/>
                <w:sz w:val="16"/>
                <w:szCs w:val="16"/>
              </w:rPr>
              <w:t>6</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11.0</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1.3</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9</w:t>
            </w:r>
            <w:r w:rsidRPr="0044631D">
              <w:rPr>
                <w:rFonts w:cs="Century"/>
                <w:color w:val="000000"/>
                <w:sz w:val="16"/>
                <w:szCs w:val="16"/>
              </w:rPr>
              <w:t>.3</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1</w:t>
            </w:r>
            <w:r>
              <w:rPr>
                <w:rFonts w:cs="Century"/>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Pr>
                <w:rFonts w:cs="Century"/>
                <w:color w:val="000000"/>
                <w:sz w:val="16"/>
                <w:szCs w:val="16"/>
              </w:rPr>
              <w:t>7</w:t>
            </w:r>
            <w:r w:rsidRPr="0044631D">
              <w:rPr>
                <w:rFonts w:cs="Century"/>
                <w:color w:val="000000"/>
                <w:sz w:val="16"/>
                <w:szCs w:val="16"/>
              </w:rPr>
              <w:t>.0</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sidRPr="0044631D">
              <w:rPr>
                <w:rFonts w:cs="Century"/>
                <w:color w:val="000000"/>
                <w:sz w:val="16"/>
                <w:szCs w:val="16"/>
              </w:rPr>
              <w:t>1</w:t>
            </w:r>
            <w:r>
              <w:rPr>
                <w:rFonts w:cs="Century"/>
                <w:color w:val="000000"/>
                <w:sz w:val="16"/>
                <w:szCs w:val="16"/>
              </w:rPr>
              <w:t>9</w:t>
            </w:r>
            <w:r w:rsidRPr="0044631D">
              <w:rPr>
                <w:rFonts w:cs="Century"/>
                <w:color w:val="000000"/>
                <w:sz w:val="16"/>
                <w:szCs w:val="16"/>
              </w:rPr>
              <w:t>.0</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2.</w:t>
            </w:r>
            <w:r>
              <w:rPr>
                <w:rFonts w:cs="Century"/>
                <w:color w:val="000000"/>
                <w:sz w:val="16"/>
                <w:szCs w:val="16"/>
              </w:rPr>
              <w:t>5</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2.</w:t>
            </w:r>
            <w:r>
              <w:rPr>
                <w:rFonts w:cs="Century"/>
                <w:color w:val="000000"/>
                <w:sz w:val="16"/>
                <w:szCs w:val="16"/>
              </w:rPr>
              <w:t>9</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13.</w:t>
            </w:r>
            <w:r>
              <w:rPr>
                <w:rFonts w:cs="Century"/>
                <w:color w:val="000000"/>
                <w:sz w:val="16"/>
                <w:szCs w:val="16"/>
              </w:rPr>
              <w:t>5</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5</w:t>
            </w:r>
            <w:r w:rsidRPr="0044631D">
              <w:rPr>
                <w:rFonts w:cs="Century"/>
                <w:color w:val="000000"/>
                <w:sz w:val="16"/>
                <w:szCs w:val="16"/>
              </w:rPr>
              <w:t>.</w:t>
            </w:r>
            <w:r>
              <w:rPr>
                <w:rFonts w:cs="Century"/>
                <w:color w:val="000000"/>
                <w:sz w:val="16"/>
                <w:szCs w:val="16"/>
              </w:rPr>
              <w:t>6</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ascii="Times New Roman" w:hAnsi="Times New Roman"/>
                <w:color w:val="000000"/>
                <w:sz w:val="16"/>
                <w:szCs w:val="16"/>
              </w:rPr>
            </w:pPr>
            <w:r w:rsidRPr="0044631D">
              <w:rPr>
                <w:rFonts w:cs="Century"/>
                <w:color w:val="000000"/>
                <w:sz w:val="16"/>
                <w:szCs w:val="16"/>
              </w:rPr>
              <w:t>11</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6</w:t>
            </w:r>
            <w:r w:rsidRPr="0044631D">
              <w:rPr>
                <w:rFonts w:cs="Century"/>
                <w:color w:val="000000"/>
                <w:sz w:val="16"/>
                <w:szCs w:val="16"/>
              </w:rPr>
              <w:t>.2</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11.2</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5</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10.</w:t>
            </w:r>
            <w:r>
              <w:rPr>
                <w:rFonts w:cs="Century"/>
                <w:color w:val="000000"/>
                <w:sz w:val="16"/>
                <w:szCs w:val="16"/>
              </w:rPr>
              <w:t>8</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color w:val="000000"/>
                <w:sz w:val="16"/>
                <w:szCs w:val="16"/>
              </w:rPr>
              <w:t>54</w:t>
            </w:r>
            <w:r w:rsidRPr="0044631D">
              <w:rPr>
                <w:rFonts w:cs="Century"/>
                <w:color w:val="000000"/>
                <w:sz w:val="16"/>
                <w:szCs w:val="16"/>
              </w:rPr>
              <w:t>1</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Pr>
                <w:rFonts w:cs="Century"/>
                <w:color w:val="000000"/>
                <w:sz w:val="16"/>
                <w:szCs w:val="16"/>
              </w:rPr>
              <w:t>7</w:t>
            </w:r>
            <w:r w:rsidRPr="0044631D">
              <w:rPr>
                <w:rFonts w:cs="Century"/>
                <w:color w:val="000000"/>
                <w:sz w:val="16"/>
                <w:szCs w:val="16"/>
              </w:rPr>
              <w:t>.2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ascii="ＭＳ 明朝" w:hAnsi="ＭＳ 明朝" w:cs="ＭＳ 明朝" w:hint="eastAsia"/>
                <w:color w:val="000000"/>
                <w:sz w:val="16"/>
                <w:szCs w:val="16"/>
              </w:rPr>
              <w:t>－</w:t>
            </w:r>
            <w:r>
              <w:rPr>
                <w:rFonts w:cs="Century"/>
                <w:color w:val="000000"/>
                <w:sz w:val="16"/>
                <w:szCs w:val="16"/>
              </w:rPr>
              <w:t>9</w:t>
            </w:r>
            <w:r w:rsidRPr="0044631D">
              <w:rPr>
                <w:rFonts w:cs="Century"/>
                <w:color w:val="000000"/>
                <w:sz w:val="16"/>
                <w:szCs w:val="16"/>
              </w:rPr>
              <w:t>.2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2</w:t>
            </w:r>
            <w:r>
              <w:rPr>
                <w:rFonts w:cs="Century"/>
                <w:color w:val="000000"/>
                <w:sz w:val="16"/>
                <w:szCs w:val="16"/>
              </w:rPr>
              <w:t>7</w:t>
            </w:r>
            <w:r w:rsidRPr="0044631D">
              <w:rPr>
                <w:rFonts w:cs="Century"/>
                <w:color w:val="000000"/>
                <w:sz w:val="16"/>
                <w:szCs w:val="16"/>
              </w:rPr>
              <w:t>.</w:t>
            </w:r>
            <w:r>
              <w:rPr>
                <w:rFonts w:cs="Century"/>
                <w:color w:val="000000"/>
                <w:sz w:val="16"/>
                <w:szCs w:val="16"/>
              </w:rPr>
              <w:t>7</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0.0</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13.</w:t>
            </w:r>
            <w:r>
              <w:rPr>
                <w:rFonts w:cs="Century"/>
                <w:color w:val="000000"/>
                <w:sz w:val="16"/>
                <w:szCs w:val="16"/>
              </w:rPr>
              <w:t>7</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color w:val="000000"/>
                <w:sz w:val="16"/>
                <w:szCs w:val="16"/>
              </w:rPr>
              <w:t>1</w:t>
            </w:r>
            <w:r>
              <w:rPr>
                <w:rFonts w:cs="Century"/>
                <w:color w:val="000000"/>
                <w:sz w:val="16"/>
                <w:szCs w:val="16"/>
              </w:rPr>
              <w:t>5</w:t>
            </w:r>
            <w:r w:rsidRPr="0044631D">
              <w:rPr>
                <w:rFonts w:cs="Century"/>
                <w:color w:val="000000"/>
                <w:sz w:val="16"/>
                <w:szCs w:val="16"/>
              </w:rPr>
              <w:t>.3</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color w:val="000000"/>
                <w:sz w:val="16"/>
                <w:szCs w:val="16"/>
              </w:rPr>
            </w:pPr>
            <w:r w:rsidRPr="0044631D">
              <w:rPr>
                <w:rFonts w:cs="Century" w:hint="eastAsia"/>
                <w:color w:val="000000"/>
                <w:sz w:val="16"/>
                <w:szCs w:val="16"/>
              </w:rPr>
              <w:t>12</w:t>
            </w:r>
            <w:r w:rsidRPr="0044631D">
              <w:rPr>
                <w:rFonts w:cs="Century"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ascii="Times New Roman" w:hAnsi="Times New Roman" w:hint="eastAsia"/>
                <w:color w:val="000000"/>
                <w:sz w:val="16"/>
                <w:szCs w:val="16"/>
              </w:rPr>
              <w:t>6</w:t>
            </w:r>
            <w:r w:rsidRPr="0044631D">
              <w:rPr>
                <w:rFonts w:ascii="Times New Roman" w:hAnsi="Times New Roman" w:hint="eastAsia"/>
                <w:color w:val="000000"/>
                <w:sz w:val="16"/>
                <w:szCs w:val="16"/>
              </w:rPr>
              <w:t>.</w:t>
            </w:r>
            <w:r>
              <w:rPr>
                <w:rFonts w:ascii="Times New Roman" w:hAnsi="Times New Roman" w:hint="eastAsia"/>
                <w:color w:val="000000"/>
                <w:sz w:val="16"/>
                <w:szCs w:val="16"/>
              </w:rPr>
              <w:t>8</w:t>
            </w: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5</w:t>
            </w:r>
            <w:r w:rsidRPr="0044631D">
              <w:rPr>
                <w:rFonts w:cs="Century" w:hint="eastAsia"/>
                <w:color w:val="000000"/>
                <w:sz w:val="16"/>
                <w:szCs w:val="16"/>
              </w:rPr>
              <w:t>.</w:t>
            </w:r>
            <w:r>
              <w:rPr>
                <w:rFonts w:cs="Century" w:hint="eastAsia"/>
                <w:color w:val="000000"/>
                <w:sz w:val="16"/>
                <w:szCs w:val="16"/>
              </w:rPr>
              <w:t>9</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11.1</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6</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6</w:t>
            </w:r>
            <w:r w:rsidRPr="0044631D">
              <w:rPr>
                <w:rFonts w:cs="Century" w:hint="eastAsia"/>
                <w:color w:val="000000"/>
                <w:sz w:val="16"/>
                <w:szCs w:val="16"/>
              </w:rPr>
              <w:t>.</w:t>
            </w:r>
            <w:r>
              <w:rPr>
                <w:rFonts w:cs="Century" w:hint="eastAsia"/>
                <w:color w:val="000000"/>
                <w:sz w:val="16"/>
                <w:szCs w:val="16"/>
              </w:rPr>
              <w:t>8</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594</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w:t>
            </w:r>
            <w:r w:rsidRPr="0044631D">
              <w:rPr>
                <w:rFonts w:cs="Century" w:hint="eastAsia"/>
                <w:color w:val="000000"/>
                <w:sz w:val="16"/>
                <w:szCs w:val="16"/>
              </w:rPr>
              <w:t>1.</w:t>
            </w:r>
            <w:r>
              <w:rPr>
                <w:rFonts w:cs="Century" w:hint="eastAsia"/>
                <w:color w:val="000000"/>
                <w:sz w:val="16"/>
                <w:szCs w:val="16"/>
              </w:rPr>
              <w:t>7</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w:t>
            </w:r>
            <w:r>
              <w:rPr>
                <w:rFonts w:cs="Century" w:hint="eastAsia"/>
                <w:color w:val="000000"/>
                <w:sz w:val="16"/>
                <w:szCs w:val="16"/>
              </w:rPr>
              <w:t>7</w:t>
            </w:r>
            <w:r w:rsidRPr="0044631D">
              <w:rPr>
                <w:rFonts w:cs="Century" w:hint="eastAsia"/>
                <w:color w:val="000000"/>
                <w:sz w:val="16"/>
                <w:szCs w:val="16"/>
              </w:rPr>
              <w:t>.</w:t>
            </w:r>
            <w:r>
              <w:rPr>
                <w:rFonts w:cs="Century" w:hint="eastAsia"/>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7</w:t>
            </w:r>
            <w:r w:rsidRPr="0044631D">
              <w:rPr>
                <w:rFonts w:cs="Century" w:hint="eastAsia"/>
                <w:color w:val="000000"/>
                <w:sz w:val="16"/>
                <w:szCs w:val="16"/>
              </w:rPr>
              <w:t>.2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w:t>
            </w:r>
            <w:r>
              <w:rPr>
                <w:rFonts w:cs="Century" w:hint="eastAsia"/>
                <w:color w:val="000000"/>
                <w:sz w:val="16"/>
                <w:szCs w:val="16"/>
              </w:rPr>
              <w:t>45</w:t>
            </w:r>
            <w:r w:rsidRPr="0044631D">
              <w:rPr>
                <w:rFonts w:cs="Century" w:hint="eastAsia"/>
                <w:color w:val="000000"/>
                <w:sz w:val="16"/>
                <w:szCs w:val="16"/>
              </w:rPr>
              <w:t>.1</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13.3</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5</w:t>
            </w:r>
            <w:r w:rsidRPr="0044631D">
              <w:rPr>
                <w:rFonts w:cs="Century" w:hint="eastAsia"/>
                <w:color w:val="000000"/>
                <w:sz w:val="16"/>
                <w:szCs w:val="16"/>
              </w:rPr>
              <w:t>.0</w:t>
            </w: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color w:val="000000"/>
                <w:sz w:val="16"/>
                <w:szCs w:val="16"/>
              </w:rPr>
            </w:pPr>
            <w:r w:rsidRPr="0044631D">
              <w:rPr>
                <w:rFonts w:cs="Century" w:hint="eastAsia"/>
                <w:color w:val="000000"/>
                <w:sz w:val="16"/>
                <w:szCs w:val="16"/>
              </w:rPr>
              <w:t>201</w:t>
            </w:r>
            <w:r>
              <w:rPr>
                <w:rFonts w:cs="Century" w:hint="eastAsia"/>
                <w:color w:val="000000"/>
                <w:sz w:val="16"/>
                <w:szCs w:val="16"/>
              </w:rPr>
              <w:t>6</w:t>
            </w:r>
            <w:r w:rsidRPr="0044631D">
              <w:rPr>
                <w:rFonts w:cs="Century" w:hint="eastAsia"/>
                <w:color w:val="000000"/>
                <w:sz w:val="16"/>
                <w:szCs w:val="16"/>
              </w:rPr>
              <w:t>年</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r>
      <w:tr w:rsidR="00352E27" w:rsidRPr="0044631D" w:rsidTr="00BB2075">
        <w:trPr>
          <w:trHeight w:val="120"/>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color w:val="000000"/>
                <w:sz w:val="16"/>
                <w:szCs w:val="16"/>
              </w:rPr>
            </w:pPr>
            <w:r w:rsidRPr="0044631D">
              <w:rPr>
                <w:rFonts w:cs="Century"/>
                <w:color w:val="000000"/>
                <w:sz w:val="16"/>
                <w:szCs w:val="16"/>
              </w:rPr>
              <w:t>1</w:t>
            </w:r>
            <w:r w:rsidRPr="0044631D">
              <w:rPr>
                <w:rFonts w:ascii="ＭＳ 明朝" w:hAnsi="ＭＳ 明朝" w:cs="ＭＳ 明朝"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10.3</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8</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8</w:t>
            </w:r>
            <w:r w:rsidRPr="0044631D">
              <w:rPr>
                <w:rFonts w:cs="Century" w:hint="eastAsia"/>
                <w:color w:val="000000"/>
                <w:sz w:val="16"/>
                <w:szCs w:val="16"/>
              </w:rPr>
              <w:t>.0</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6</w:t>
            </w:r>
            <w:r w:rsidRPr="0044631D">
              <w:rPr>
                <w:rFonts w:cs="Century" w:hint="eastAsia"/>
                <w:color w:val="000000"/>
                <w:sz w:val="16"/>
                <w:szCs w:val="16"/>
              </w:rPr>
              <w:t>33</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-11.</w:t>
            </w:r>
            <w:r>
              <w:rPr>
                <w:rFonts w:cs="Century" w:hint="eastAsia"/>
                <w:color w:val="000000"/>
                <w:sz w:val="16"/>
                <w:szCs w:val="16"/>
              </w:rPr>
              <w:t>5</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8</w:t>
            </w:r>
            <w:r w:rsidRPr="0044631D">
              <w:rPr>
                <w:rFonts w:cs="Century" w:hint="eastAsia"/>
                <w:color w:val="000000"/>
                <w:sz w:val="16"/>
                <w:szCs w:val="16"/>
              </w:rPr>
              <w:t>.</w:t>
            </w:r>
            <w:r>
              <w:rPr>
                <w:rFonts w:cs="Century" w:hint="eastAsia"/>
                <w:color w:val="000000"/>
                <w:sz w:val="16"/>
                <w:szCs w:val="16"/>
              </w:rPr>
              <w:t>8</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4</w:t>
            </w:r>
            <w:r w:rsidRPr="0044631D">
              <w:rPr>
                <w:rFonts w:cs="Century" w:hint="eastAsia"/>
                <w:color w:val="000000"/>
                <w:sz w:val="16"/>
                <w:szCs w:val="16"/>
              </w:rPr>
              <w:t>.1</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-2.1</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4</w:t>
            </w:r>
            <w:r w:rsidRPr="0044631D">
              <w:rPr>
                <w:rFonts w:cs="Century" w:hint="eastAsia"/>
                <w:color w:val="000000"/>
                <w:sz w:val="16"/>
                <w:szCs w:val="16"/>
              </w:rPr>
              <w:t>.0</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5</w:t>
            </w:r>
            <w:r w:rsidRPr="0044631D">
              <w:rPr>
                <w:rFonts w:cs="Century" w:hint="eastAsia"/>
                <w:color w:val="000000"/>
                <w:sz w:val="16"/>
                <w:szCs w:val="16"/>
              </w:rPr>
              <w:t>.2</w:t>
            </w:r>
          </w:p>
        </w:tc>
      </w:tr>
      <w:tr w:rsidR="00352E27" w:rsidRPr="0044631D" w:rsidTr="00BB2075">
        <w:trPr>
          <w:trHeight w:val="85"/>
        </w:trPr>
        <w:tc>
          <w:tcPr>
            <w:tcW w:w="836" w:type="dxa"/>
            <w:tcBorders>
              <w:top w:val="single" w:sz="4" w:space="0" w:color="auto"/>
              <w:bottom w:val="single" w:sz="4" w:space="0" w:color="auto"/>
            </w:tcBorders>
          </w:tcPr>
          <w:p w:rsidR="00352E27" w:rsidRPr="0044631D" w:rsidRDefault="00352E27" w:rsidP="00352E27">
            <w:pPr>
              <w:spacing w:line="220" w:lineRule="exact"/>
              <w:jc w:val="right"/>
              <w:rPr>
                <w:rFonts w:cs="Century"/>
                <w:color w:val="000000"/>
                <w:sz w:val="16"/>
                <w:szCs w:val="16"/>
              </w:rPr>
            </w:pPr>
            <w:r w:rsidRPr="0044631D">
              <w:rPr>
                <w:rFonts w:cs="Century" w:hint="eastAsia"/>
                <w:color w:val="000000"/>
                <w:sz w:val="16"/>
                <w:szCs w:val="16"/>
              </w:rPr>
              <w:t>2</w:t>
            </w:r>
            <w:r w:rsidRPr="0044631D">
              <w:rPr>
                <w:rFonts w:cs="Century"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10.2</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2.3</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32</w:t>
            </w:r>
            <w:r>
              <w:rPr>
                <w:rFonts w:cs="Century" w:hint="eastAsia"/>
                <w:color w:val="000000"/>
                <w:sz w:val="16"/>
                <w:szCs w:val="16"/>
              </w:rPr>
              <w:t>6</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-2</w:t>
            </w:r>
            <w:r>
              <w:rPr>
                <w:rFonts w:cs="Century" w:hint="eastAsia"/>
                <w:color w:val="000000"/>
                <w:sz w:val="16"/>
                <w:szCs w:val="16"/>
              </w:rPr>
              <w:t>5</w:t>
            </w:r>
            <w:r w:rsidRPr="0044631D">
              <w:rPr>
                <w:rFonts w:cs="Century" w:hint="eastAsia"/>
                <w:color w:val="000000"/>
                <w:sz w:val="16"/>
                <w:szCs w:val="16"/>
              </w:rPr>
              <w:t>.</w:t>
            </w:r>
            <w:r>
              <w:rPr>
                <w:rFonts w:cs="Century" w:hint="eastAsia"/>
                <w:color w:val="000000"/>
                <w:sz w:val="16"/>
                <w:szCs w:val="16"/>
              </w:rPr>
              <w:t>4</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-13.</w:t>
            </w:r>
            <w:r>
              <w:rPr>
                <w:rFonts w:cs="Century" w:hint="eastAsia"/>
                <w:color w:val="000000"/>
                <w:sz w:val="16"/>
                <w:szCs w:val="16"/>
              </w:rPr>
              <w:t>8</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-11.3</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-1.3</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13.3</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sidRPr="0044631D">
              <w:rPr>
                <w:rFonts w:cs="Century" w:hint="eastAsia"/>
                <w:color w:val="000000"/>
                <w:sz w:val="16"/>
                <w:szCs w:val="16"/>
              </w:rPr>
              <w:t>1</w:t>
            </w:r>
            <w:r>
              <w:rPr>
                <w:rFonts w:cs="Century" w:hint="eastAsia"/>
                <w:color w:val="000000"/>
                <w:sz w:val="16"/>
                <w:szCs w:val="16"/>
              </w:rPr>
              <w:t>4</w:t>
            </w:r>
            <w:r w:rsidRPr="0044631D">
              <w:rPr>
                <w:rFonts w:cs="Century" w:hint="eastAsia"/>
                <w:color w:val="000000"/>
                <w:sz w:val="16"/>
                <w:szCs w:val="16"/>
              </w:rPr>
              <w:t>.</w:t>
            </w:r>
            <w:r>
              <w:rPr>
                <w:rFonts w:cs="Century" w:hint="eastAsia"/>
                <w:color w:val="000000"/>
                <w:sz w:val="16"/>
                <w:szCs w:val="16"/>
              </w:rPr>
              <w:t>7</w:t>
            </w:r>
          </w:p>
        </w:tc>
      </w:tr>
      <w:tr w:rsidR="00352E27" w:rsidRPr="0044631D" w:rsidTr="00BB2075">
        <w:trPr>
          <w:trHeight w:val="120"/>
        </w:trPr>
        <w:tc>
          <w:tcPr>
            <w:tcW w:w="836" w:type="dxa"/>
            <w:tcBorders>
              <w:top w:val="single" w:sz="4" w:space="0" w:color="auto"/>
              <w:bottom w:val="single" w:sz="4" w:space="0" w:color="auto"/>
            </w:tcBorders>
          </w:tcPr>
          <w:p w:rsidR="00352E27" w:rsidRPr="008177BB" w:rsidRDefault="00352E27" w:rsidP="00352E27">
            <w:pPr>
              <w:spacing w:line="220" w:lineRule="exact"/>
              <w:jc w:val="right"/>
              <w:rPr>
                <w:rFonts w:eastAsiaTheme="minorEastAsia" w:cs="Century"/>
                <w:color w:val="000000"/>
                <w:sz w:val="16"/>
                <w:szCs w:val="16"/>
              </w:rPr>
            </w:pPr>
            <w:r>
              <w:rPr>
                <w:rFonts w:eastAsia="SimSun" w:cs="Century" w:hint="eastAsia"/>
                <w:color w:val="000000"/>
                <w:sz w:val="16"/>
                <w:szCs w:val="16"/>
                <w:lang w:eastAsia="zh-CN"/>
              </w:rPr>
              <w:t>3</w:t>
            </w:r>
            <w:r>
              <w:rPr>
                <w:rFonts w:eastAsiaTheme="minorEastAsia" w:cs="Century" w:hint="eastAsia"/>
                <w:color w:val="000000"/>
                <w:sz w:val="16"/>
                <w:szCs w:val="16"/>
              </w:rPr>
              <w:t>月</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ascii="Times New Roman" w:hAnsi="Times New Roman"/>
                <w:color w:val="000000"/>
                <w:sz w:val="16"/>
                <w:szCs w:val="16"/>
              </w:rPr>
            </w:pPr>
            <w:r>
              <w:rPr>
                <w:rFonts w:ascii="Times New Roman" w:hAnsi="Times New Roman" w:hint="eastAsia"/>
                <w:color w:val="000000"/>
                <w:sz w:val="16"/>
                <w:szCs w:val="16"/>
              </w:rPr>
              <w:t>6.7</w:t>
            </w:r>
          </w:p>
        </w:tc>
        <w:tc>
          <w:tcPr>
            <w:tcW w:w="759"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6.8</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10.5</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2.3</w:t>
            </w:r>
          </w:p>
        </w:tc>
        <w:tc>
          <w:tcPr>
            <w:tcW w:w="734"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11.2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299</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11.2</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-7.4</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26.1</w:t>
            </w:r>
          </w:p>
        </w:tc>
        <w:tc>
          <w:tcPr>
            <w:tcW w:w="733"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4.0</w:t>
            </w:r>
          </w:p>
        </w:tc>
        <w:tc>
          <w:tcPr>
            <w:tcW w:w="736"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13.4</w:t>
            </w:r>
          </w:p>
        </w:tc>
        <w:tc>
          <w:tcPr>
            <w:tcW w:w="732" w:type="dxa"/>
            <w:tcBorders>
              <w:top w:val="single" w:sz="4" w:space="0" w:color="auto"/>
              <w:bottom w:val="single" w:sz="4" w:space="0" w:color="auto"/>
            </w:tcBorders>
            <w:vAlign w:val="center"/>
          </w:tcPr>
          <w:p w:rsidR="00352E27" w:rsidRPr="0044631D" w:rsidRDefault="00352E27" w:rsidP="00352E27">
            <w:pPr>
              <w:wordWrap w:val="0"/>
              <w:spacing w:line="220" w:lineRule="exact"/>
              <w:jc w:val="right"/>
              <w:rPr>
                <w:rFonts w:cs="Century"/>
                <w:color w:val="000000"/>
                <w:sz w:val="16"/>
                <w:szCs w:val="16"/>
              </w:rPr>
            </w:pPr>
            <w:r>
              <w:rPr>
                <w:rFonts w:cs="Century" w:hint="eastAsia"/>
                <w:color w:val="000000"/>
                <w:sz w:val="16"/>
                <w:szCs w:val="16"/>
              </w:rPr>
              <w:t>14.7</w:t>
            </w:r>
          </w:p>
        </w:tc>
      </w:tr>
      <w:tr w:rsidR="00352E27" w:rsidRPr="0044631D" w:rsidTr="00DD4E4A">
        <w:trPr>
          <w:trHeight w:val="105"/>
        </w:trPr>
        <w:tc>
          <w:tcPr>
            <w:tcW w:w="836" w:type="dxa"/>
            <w:tcBorders>
              <w:top w:val="single" w:sz="4" w:space="0" w:color="auto"/>
              <w:bottom w:val="single" w:sz="4" w:space="0" w:color="auto"/>
            </w:tcBorders>
          </w:tcPr>
          <w:p w:rsidR="00352E27" w:rsidRDefault="00352E27" w:rsidP="00352E27">
            <w:pPr>
              <w:spacing w:line="220" w:lineRule="exact"/>
              <w:jc w:val="right"/>
              <w:rPr>
                <w:rFonts w:eastAsia="SimSun" w:cs="Century"/>
                <w:color w:val="000000"/>
                <w:sz w:val="16"/>
                <w:szCs w:val="16"/>
                <w:lang w:eastAsia="zh-CN"/>
              </w:rPr>
            </w:pPr>
            <w:r>
              <w:rPr>
                <w:rFonts w:ascii="ＭＳ Ｐゴシック" w:eastAsia="ＭＳ Ｐゴシック" w:hAnsi="ＭＳ Ｐゴシック" w:cs="Century" w:hint="eastAsia"/>
                <w:color w:val="000000"/>
                <w:sz w:val="16"/>
                <w:szCs w:val="16"/>
              </w:rPr>
              <w:t>4月</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6.0</w:t>
            </w:r>
          </w:p>
        </w:tc>
        <w:tc>
          <w:tcPr>
            <w:tcW w:w="734"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10.1</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2.3</w:t>
            </w:r>
          </w:p>
        </w:tc>
        <w:tc>
          <w:tcPr>
            <w:tcW w:w="734"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10.1</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456</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-2.0</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-10.5</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21.4</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2.9</w:t>
            </w:r>
          </w:p>
        </w:tc>
        <w:tc>
          <w:tcPr>
            <w:tcW w:w="736"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12.8</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cs="Century" w:hint="eastAsia"/>
                <w:color w:val="000000"/>
                <w:sz w:val="16"/>
                <w:szCs w:val="16"/>
              </w:rPr>
              <w:t>14.4</w:t>
            </w:r>
          </w:p>
        </w:tc>
      </w:tr>
      <w:tr w:rsidR="00352E27" w:rsidRPr="0044631D" w:rsidTr="00DC7184">
        <w:trPr>
          <w:trHeight w:val="105"/>
        </w:trPr>
        <w:tc>
          <w:tcPr>
            <w:tcW w:w="836" w:type="dxa"/>
            <w:tcBorders>
              <w:top w:val="single" w:sz="4" w:space="0" w:color="auto"/>
              <w:bottom w:val="single" w:sz="4" w:space="0" w:color="auto"/>
            </w:tcBorders>
          </w:tcPr>
          <w:p w:rsidR="00352E27" w:rsidRPr="00DD4E4A" w:rsidRDefault="00352E27" w:rsidP="00352E27">
            <w:pPr>
              <w:spacing w:line="220" w:lineRule="exact"/>
              <w:jc w:val="right"/>
              <w:rPr>
                <w:rFonts w:ascii="ＭＳ Ｐゴシック" w:eastAsiaTheme="minorEastAsia" w:hAnsi="ＭＳ Ｐゴシック" w:cs="Century"/>
                <w:color w:val="000000"/>
                <w:sz w:val="16"/>
                <w:szCs w:val="16"/>
                <w:lang w:eastAsia="zh-CN"/>
              </w:rPr>
            </w:pPr>
            <w:r>
              <w:rPr>
                <w:rFonts w:ascii="ＭＳ Ｐゴシック" w:eastAsiaTheme="minorEastAsia" w:hAnsi="ＭＳ Ｐゴシック" w:cs="Century" w:hint="eastAsia"/>
                <w:color w:val="000000"/>
                <w:sz w:val="16"/>
                <w:szCs w:val="16"/>
                <w:lang w:eastAsia="zh-CN"/>
              </w:rPr>
              <w:t>5</w:t>
            </w:r>
            <w:r>
              <w:rPr>
                <w:rFonts w:ascii="ＭＳ Ｐゴシック" w:eastAsiaTheme="minorEastAsia" w:hAnsi="ＭＳ Ｐゴシック" w:cs="Century" w:hint="eastAsia"/>
                <w:color w:val="000000"/>
                <w:sz w:val="16"/>
                <w:szCs w:val="16"/>
                <w:lang w:eastAsia="zh-CN"/>
              </w:rPr>
              <w:t>月</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ascii="Times New Roman" w:hAnsi="Times New Roman"/>
                <w:color w:val="000000"/>
                <w:sz w:val="16"/>
                <w:szCs w:val="16"/>
              </w:rPr>
            </w:pPr>
          </w:p>
        </w:tc>
        <w:tc>
          <w:tcPr>
            <w:tcW w:w="759"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6.0</w:t>
            </w:r>
          </w:p>
        </w:tc>
        <w:tc>
          <w:tcPr>
            <w:tcW w:w="734"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10.0</w:t>
            </w:r>
          </w:p>
        </w:tc>
        <w:tc>
          <w:tcPr>
            <w:tcW w:w="732"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2.0</w:t>
            </w:r>
          </w:p>
        </w:tc>
        <w:tc>
          <w:tcPr>
            <w:tcW w:w="734"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7.4</w:t>
            </w:r>
          </w:p>
        </w:tc>
        <w:tc>
          <w:tcPr>
            <w:tcW w:w="733"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500</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asciiTheme="minorEastAsia" w:eastAsiaTheme="minorEastAsia" w:hAnsiTheme="minorEastAsia" w:cs="Century" w:hint="eastAsia"/>
                <w:color w:val="000000"/>
                <w:sz w:val="16"/>
                <w:szCs w:val="16"/>
                <w:lang w:eastAsia="zh-CN"/>
              </w:rPr>
              <w:t>-</w:t>
            </w:r>
            <w:r>
              <w:rPr>
                <w:rFonts w:cs="Century"/>
                <w:color w:val="000000"/>
                <w:sz w:val="16"/>
                <w:szCs w:val="16"/>
              </w:rPr>
              <w:t>4.7</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cs="Century"/>
                <w:color w:val="000000"/>
                <w:sz w:val="16"/>
                <w:szCs w:val="16"/>
              </w:rPr>
            </w:pPr>
            <w:r>
              <w:rPr>
                <w:rFonts w:asciiTheme="minorEastAsia" w:eastAsiaTheme="minorEastAsia" w:hAnsiTheme="minorEastAsia" w:cs="Century" w:hint="eastAsia"/>
                <w:color w:val="000000"/>
                <w:sz w:val="16"/>
                <w:szCs w:val="16"/>
                <w:lang w:eastAsia="zh-CN"/>
              </w:rPr>
              <w:t>-</w:t>
            </w:r>
            <w:r>
              <w:rPr>
                <w:rFonts w:cs="Century"/>
                <w:color w:val="000000"/>
                <w:sz w:val="16"/>
                <w:szCs w:val="16"/>
              </w:rPr>
              <w:t>0.1</w:t>
            </w:r>
          </w:p>
        </w:tc>
        <w:tc>
          <w:tcPr>
            <w:tcW w:w="733"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43.6</w:t>
            </w:r>
          </w:p>
        </w:tc>
        <w:tc>
          <w:tcPr>
            <w:tcW w:w="733"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-4.8</w:t>
            </w:r>
          </w:p>
        </w:tc>
        <w:tc>
          <w:tcPr>
            <w:tcW w:w="736"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11.8</w:t>
            </w:r>
          </w:p>
        </w:tc>
        <w:tc>
          <w:tcPr>
            <w:tcW w:w="732" w:type="dxa"/>
            <w:tcBorders>
              <w:top w:val="single" w:sz="4" w:space="0" w:color="auto"/>
              <w:bottom w:val="single" w:sz="4" w:space="0" w:color="auto"/>
            </w:tcBorders>
            <w:vAlign w:val="center"/>
          </w:tcPr>
          <w:p w:rsidR="00352E27" w:rsidRPr="00DD4E4A"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14.4</w:t>
            </w:r>
          </w:p>
        </w:tc>
      </w:tr>
      <w:tr w:rsidR="00352E27" w:rsidRPr="0044631D" w:rsidTr="00B25E85">
        <w:trPr>
          <w:trHeight w:val="95"/>
        </w:trPr>
        <w:tc>
          <w:tcPr>
            <w:tcW w:w="836" w:type="dxa"/>
            <w:tcBorders>
              <w:top w:val="single" w:sz="4" w:space="0" w:color="auto"/>
              <w:bottom w:val="single" w:sz="4" w:space="0" w:color="auto"/>
            </w:tcBorders>
          </w:tcPr>
          <w:p w:rsidR="00352E27" w:rsidRPr="00DC7184" w:rsidRDefault="00352E27" w:rsidP="00352E27">
            <w:pPr>
              <w:spacing w:line="220" w:lineRule="exact"/>
              <w:jc w:val="right"/>
              <w:rPr>
                <w:rFonts w:ascii="ＭＳ Ｐゴシック" w:eastAsia="ＭＳ Ｐゴシック" w:hAnsi="ＭＳ Ｐゴシック" w:cs="Century"/>
                <w:color w:val="000000"/>
                <w:sz w:val="16"/>
                <w:szCs w:val="16"/>
              </w:rPr>
            </w:pPr>
            <w:r>
              <w:rPr>
                <w:rFonts w:ascii="ＭＳ Ｐゴシック" w:eastAsiaTheme="minorEastAsia" w:hAnsi="ＭＳ Ｐゴシック" w:cs="Century" w:hint="eastAsia"/>
                <w:color w:val="000000"/>
                <w:sz w:val="16"/>
                <w:szCs w:val="16"/>
                <w:lang w:eastAsia="zh-CN"/>
              </w:rPr>
              <w:t>6</w:t>
            </w:r>
            <w:r>
              <w:rPr>
                <w:rFonts w:ascii="ＭＳ Ｐゴシック" w:eastAsia="ＭＳ Ｐゴシック" w:hAnsi="ＭＳ Ｐゴシック" w:cs="Century" w:hint="eastAsia"/>
                <w:color w:val="000000"/>
                <w:sz w:val="16"/>
                <w:szCs w:val="16"/>
              </w:rPr>
              <w:t>月</w:t>
            </w:r>
          </w:p>
        </w:tc>
        <w:tc>
          <w:tcPr>
            <w:tcW w:w="732" w:type="dxa"/>
            <w:tcBorders>
              <w:top w:val="single" w:sz="4" w:space="0" w:color="auto"/>
              <w:bottom w:val="single" w:sz="4" w:space="0" w:color="auto"/>
            </w:tcBorders>
            <w:vAlign w:val="center"/>
          </w:tcPr>
          <w:p w:rsidR="00352E27" w:rsidRPr="00747B50" w:rsidRDefault="00352E27" w:rsidP="00352E27">
            <w:pPr>
              <w:wordWrap w:val="0"/>
              <w:spacing w:line="220" w:lineRule="exact"/>
              <w:jc w:val="right"/>
              <w:rPr>
                <w:rFonts w:ascii="Times New Roman" w:eastAsiaTheme="minorEastAsia" w:hAnsi="Times New Roman"/>
                <w:color w:val="000000"/>
                <w:sz w:val="16"/>
                <w:szCs w:val="16"/>
                <w:lang w:eastAsia="zh-CN"/>
              </w:rPr>
            </w:pPr>
            <w:r>
              <w:rPr>
                <w:rFonts w:ascii="Times New Roman" w:eastAsiaTheme="minorEastAsia" w:hAnsi="Times New Roman" w:hint="eastAsia"/>
                <w:color w:val="000000"/>
                <w:sz w:val="16"/>
                <w:szCs w:val="16"/>
                <w:lang w:eastAsia="zh-CN"/>
              </w:rPr>
              <w:t>6.7</w:t>
            </w:r>
          </w:p>
        </w:tc>
        <w:tc>
          <w:tcPr>
            <w:tcW w:w="759"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6.2</w:t>
            </w:r>
          </w:p>
        </w:tc>
        <w:tc>
          <w:tcPr>
            <w:tcW w:w="734"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10.6</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1.9</w:t>
            </w:r>
          </w:p>
        </w:tc>
        <w:tc>
          <w:tcPr>
            <w:tcW w:w="734"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7.3</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479</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asciiTheme="minorEastAsia" w:eastAsiaTheme="minorEastAsia" w:hAnsiTheme="minorEastAsia" w:cs="Century"/>
                <w:color w:val="000000"/>
                <w:sz w:val="16"/>
                <w:szCs w:val="16"/>
                <w:lang w:eastAsia="zh-CN"/>
              </w:rPr>
            </w:pPr>
            <w:r>
              <w:rPr>
                <w:rFonts w:asciiTheme="minorEastAsia" w:eastAsiaTheme="minorEastAsia" w:hAnsiTheme="minorEastAsia" w:cs="Century" w:hint="eastAsia"/>
                <w:color w:val="000000"/>
                <w:sz w:val="16"/>
                <w:szCs w:val="16"/>
                <w:lang w:eastAsia="zh-CN"/>
              </w:rPr>
              <w:t>-6.1</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asciiTheme="minorEastAsia" w:eastAsiaTheme="minorEastAsia" w:hAnsiTheme="minorEastAsia" w:cs="Century"/>
                <w:color w:val="000000"/>
                <w:sz w:val="16"/>
                <w:szCs w:val="16"/>
                <w:lang w:eastAsia="zh-CN"/>
              </w:rPr>
            </w:pPr>
            <w:r>
              <w:rPr>
                <w:rFonts w:asciiTheme="minorEastAsia" w:eastAsiaTheme="minorEastAsia" w:hAnsiTheme="minorEastAsia" w:cs="Century" w:hint="eastAsia"/>
                <w:color w:val="000000"/>
                <w:sz w:val="16"/>
                <w:szCs w:val="16"/>
                <w:lang w:eastAsia="zh-CN"/>
              </w:rPr>
              <w:t>-9.0</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8.5</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4.4</w:t>
            </w:r>
          </w:p>
        </w:tc>
        <w:tc>
          <w:tcPr>
            <w:tcW w:w="736"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11.8</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14.3</w:t>
            </w:r>
          </w:p>
        </w:tc>
      </w:tr>
      <w:tr w:rsidR="00352E27" w:rsidRPr="0044631D" w:rsidTr="00F63823">
        <w:trPr>
          <w:trHeight w:val="105"/>
        </w:trPr>
        <w:tc>
          <w:tcPr>
            <w:tcW w:w="836" w:type="dxa"/>
            <w:tcBorders>
              <w:top w:val="single" w:sz="4" w:space="0" w:color="auto"/>
              <w:bottom w:val="single" w:sz="4" w:space="0" w:color="auto"/>
              <w:right w:val="single" w:sz="4" w:space="0" w:color="auto"/>
            </w:tcBorders>
          </w:tcPr>
          <w:p w:rsidR="00352E27" w:rsidRDefault="00352E27" w:rsidP="00352E27">
            <w:pPr>
              <w:spacing w:line="220" w:lineRule="exact"/>
              <w:jc w:val="right"/>
              <w:rPr>
                <w:rFonts w:ascii="ＭＳ Ｐゴシック" w:eastAsiaTheme="minorEastAsia" w:hAnsi="ＭＳ Ｐゴシック" w:cs="Century"/>
                <w:color w:val="000000"/>
                <w:sz w:val="16"/>
                <w:szCs w:val="16"/>
                <w:lang w:eastAsia="zh-CN"/>
              </w:rPr>
            </w:pPr>
            <w:r>
              <w:rPr>
                <w:rFonts w:ascii="ＭＳ Ｐゴシック" w:eastAsia="ＭＳ Ｐゴシック" w:hAnsi="ＭＳ Ｐゴシック" w:cs="Century" w:hint="eastAsia"/>
                <w:color w:val="000000"/>
                <w:sz w:val="16"/>
                <w:szCs w:val="16"/>
              </w:rPr>
              <w:t>7月</w:t>
            </w:r>
          </w:p>
        </w:tc>
        <w:tc>
          <w:tcPr>
            <w:tcW w:w="732" w:type="dxa"/>
            <w:tcBorders>
              <w:top w:val="single" w:sz="4" w:space="0" w:color="auto"/>
              <w:left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p>
        </w:tc>
        <w:tc>
          <w:tcPr>
            <w:tcW w:w="759"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6.0</w:t>
            </w:r>
          </w:p>
        </w:tc>
        <w:tc>
          <w:tcPr>
            <w:tcW w:w="734"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10.2</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1.8</w:t>
            </w:r>
          </w:p>
        </w:tc>
        <w:tc>
          <w:tcPr>
            <w:tcW w:w="734"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3.9</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502</w:t>
            </w:r>
          </w:p>
        </w:tc>
        <w:tc>
          <w:tcPr>
            <w:tcW w:w="733"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-6.4</w:t>
            </w:r>
          </w:p>
        </w:tc>
        <w:tc>
          <w:tcPr>
            <w:tcW w:w="733"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-12.9</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-3.8</w:t>
            </w:r>
          </w:p>
        </w:tc>
        <w:tc>
          <w:tcPr>
            <w:tcW w:w="733"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-6.2</w:t>
            </w:r>
          </w:p>
        </w:tc>
        <w:tc>
          <w:tcPr>
            <w:tcW w:w="736"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10.2</w:t>
            </w:r>
          </w:p>
        </w:tc>
        <w:tc>
          <w:tcPr>
            <w:tcW w:w="732" w:type="dxa"/>
            <w:tcBorders>
              <w:top w:val="single" w:sz="4" w:space="0" w:color="auto"/>
              <w:bottom w:val="single" w:sz="4" w:space="0" w:color="auto"/>
            </w:tcBorders>
            <w:vAlign w:val="center"/>
          </w:tcPr>
          <w:p w:rsidR="00352E27" w:rsidRDefault="00352E27" w:rsidP="00352E27">
            <w:pPr>
              <w:wordWrap w:val="0"/>
              <w:spacing w:line="220" w:lineRule="exact"/>
              <w:jc w:val="right"/>
              <w:rPr>
                <w:rFonts w:eastAsiaTheme="minorEastAsia" w:cs="Century"/>
                <w:color w:val="000000"/>
                <w:sz w:val="16"/>
                <w:szCs w:val="16"/>
                <w:lang w:eastAsia="zh-CN"/>
              </w:rPr>
            </w:pPr>
            <w:r w:rsidRPr="00B25E85">
              <w:rPr>
                <w:rFonts w:eastAsiaTheme="minorEastAsia" w:cs="Century" w:hint="eastAsia"/>
                <w:color w:val="000000"/>
                <w:sz w:val="16"/>
                <w:szCs w:val="16"/>
                <w:lang w:eastAsia="zh-CN"/>
              </w:rPr>
              <w:t>12.9</w:t>
            </w:r>
          </w:p>
        </w:tc>
      </w:tr>
      <w:tr w:rsidR="00352E27" w:rsidRPr="0044631D" w:rsidTr="00FE271B">
        <w:trPr>
          <w:trHeight w:val="100"/>
        </w:trPr>
        <w:tc>
          <w:tcPr>
            <w:tcW w:w="836" w:type="dxa"/>
            <w:tcBorders>
              <w:top w:val="single" w:sz="4" w:space="0" w:color="auto"/>
              <w:bottom w:val="single" w:sz="4" w:space="0" w:color="auto"/>
              <w:right w:val="single" w:sz="4" w:space="0" w:color="auto"/>
            </w:tcBorders>
          </w:tcPr>
          <w:p w:rsidR="00352E27" w:rsidRPr="00F63823" w:rsidRDefault="00352E27" w:rsidP="00352E27">
            <w:pPr>
              <w:spacing w:line="220" w:lineRule="exact"/>
              <w:jc w:val="right"/>
              <w:rPr>
                <w:rFonts w:ascii="ＭＳ Ｐゴシック" w:eastAsiaTheme="minorEastAsia" w:hAnsi="ＭＳ Ｐゴシック" w:cs="Century"/>
                <w:color w:val="000000"/>
                <w:sz w:val="16"/>
                <w:szCs w:val="16"/>
                <w:lang w:eastAsia="zh-CN"/>
              </w:rPr>
            </w:pPr>
            <w:r>
              <w:rPr>
                <w:rFonts w:ascii="ＭＳ Ｐゴシック" w:eastAsiaTheme="minorEastAsia" w:hAnsi="ＭＳ Ｐゴシック" w:cs="Century" w:hint="eastAsia"/>
                <w:color w:val="000000"/>
                <w:sz w:val="16"/>
                <w:szCs w:val="16"/>
                <w:lang w:eastAsia="zh-CN"/>
              </w:rPr>
              <w:t>8</w:t>
            </w:r>
            <w:r>
              <w:rPr>
                <w:rFonts w:ascii="ＭＳ Ｐゴシック" w:eastAsiaTheme="minorEastAsia" w:hAnsi="ＭＳ Ｐゴシック" w:cs="Century" w:hint="eastAsia"/>
                <w:color w:val="000000"/>
                <w:sz w:val="16"/>
                <w:szCs w:val="16"/>
                <w:lang w:eastAsia="zh-CN"/>
              </w:rPr>
              <w:t>月</w:t>
            </w:r>
          </w:p>
        </w:tc>
        <w:tc>
          <w:tcPr>
            <w:tcW w:w="732" w:type="dxa"/>
            <w:tcBorders>
              <w:top w:val="single" w:sz="4" w:space="0" w:color="auto"/>
              <w:left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p>
        </w:tc>
        <w:tc>
          <w:tcPr>
            <w:tcW w:w="759"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6.3</w:t>
            </w:r>
          </w:p>
        </w:tc>
        <w:tc>
          <w:tcPr>
            <w:tcW w:w="734"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10.6</w:t>
            </w:r>
          </w:p>
        </w:tc>
        <w:tc>
          <w:tcPr>
            <w:tcW w:w="732"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1.3</w:t>
            </w:r>
          </w:p>
        </w:tc>
        <w:tc>
          <w:tcPr>
            <w:tcW w:w="734"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8.2</w:t>
            </w:r>
          </w:p>
        </w:tc>
        <w:tc>
          <w:tcPr>
            <w:tcW w:w="733"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520</w:t>
            </w:r>
          </w:p>
        </w:tc>
        <w:tc>
          <w:tcPr>
            <w:tcW w:w="733"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w:t>
            </w:r>
            <w:r>
              <w:rPr>
                <w:rFonts w:eastAsiaTheme="minorEastAsia" w:cs="Century"/>
                <w:color w:val="000000"/>
                <w:sz w:val="16"/>
                <w:szCs w:val="16"/>
                <w:lang w:eastAsia="zh-CN"/>
              </w:rPr>
              <w:t>3.2</w:t>
            </w:r>
          </w:p>
        </w:tc>
        <w:tc>
          <w:tcPr>
            <w:tcW w:w="733"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1.4</w:t>
            </w:r>
          </w:p>
        </w:tc>
        <w:tc>
          <w:tcPr>
            <w:tcW w:w="733"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13.2</w:t>
            </w:r>
          </w:p>
        </w:tc>
        <w:tc>
          <w:tcPr>
            <w:tcW w:w="733"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color w:val="000000"/>
                <w:sz w:val="16"/>
                <w:szCs w:val="16"/>
                <w:lang w:eastAsia="zh-CN"/>
              </w:rPr>
              <w:t>0.5</w:t>
            </w:r>
          </w:p>
        </w:tc>
        <w:tc>
          <w:tcPr>
            <w:tcW w:w="736"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11.4</w:t>
            </w:r>
          </w:p>
        </w:tc>
        <w:tc>
          <w:tcPr>
            <w:tcW w:w="732" w:type="dxa"/>
            <w:tcBorders>
              <w:top w:val="single" w:sz="4" w:space="0" w:color="auto"/>
              <w:bottom w:val="single" w:sz="4" w:space="0" w:color="auto"/>
            </w:tcBorders>
            <w:vAlign w:val="center"/>
          </w:tcPr>
          <w:p w:rsidR="00352E27" w:rsidRPr="00B25E85" w:rsidRDefault="00352E27" w:rsidP="00352E27">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13.0</w:t>
            </w:r>
          </w:p>
        </w:tc>
      </w:tr>
      <w:tr w:rsidR="00FE271B" w:rsidRPr="006E6E78" w:rsidTr="003442CE">
        <w:trPr>
          <w:trHeight w:val="120"/>
        </w:trPr>
        <w:tc>
          <w:tcPr>
            <w:tcW w:w="836" w:type="dxa"/>
            <w:tcBorders>
              <w:top w:val="single" w:sz="4" w:space="0" w:color="auto"/>
              <w:bottom w:val="single" w:sz="4" w:space="0" w:color="auto"/>
              <w:right w:val="single" w:sz="4" w:space="0" w:color="auto"/>
            </w:tcBorders>
          </w:tcPr>
          <w:p w:rsidR="00FE271B" w:rsidRPr="006E6E78" w:rsidRDefault="00FE271B"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9</w:t>
            </w:r>
            <w:r w:rsidRPr="006E6E78">
              <w:rPr>
                <w:rFonts w:eastAsiaTheme="minorEastAsia" w:cs="Century" w:hint="eastAsia"/>
                <w:color w:val="000000"/>
                <w:sz w:val="16"/>
                <w:szCs w:val="16"/>
                <w:lang w:eastAsia="zh-CN"/>
              </w:rPr>
              <w:t>月</w:t>
            </w:r>
          </w:p>
        </w:tc>
        <w:tc>
          <w:tcPr>
            <w:tcW w:w="732" w:type="dxa"/>
            <w:tcBorders>
              <w:top w:val="single" w:sz="4" w:space="0" w:color="auto"/>
              <w:left w:val="single" w:sz="4" w:space="0" w:color="auto"/>
              <w:bottom w:val="single" w:sz="4" w:space="0" w:color="auto"/>
            </w:tcBorders>
            <w:vAlign w:val="center"/>
          </w:tcPr>
          <w:p w:rsidR="00FE271B" w:rsidRPr="00B25E85" w:rsidRDefault="004F566F"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6.7</w:t>
            </w:r>
          </w:p>
        </w:tc>
        <w:tc>
          <w:tcPr>
            <w:tcW w:w="759"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6.1</w:t>
            </w:r>
          </w:p>
        </w:tc>
        <w:tc>
          <w:tcPr>
            <w:tcW w:w="734"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10.7</w:t>
            </w:r>
          </w:p>
        </w:tc>
        <w:tc>
          <w:tcPr>
            <w:tcW w:w="732"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1.9</w:t>
            </w:r>
          </w:p>
        </w:tc>
        <w:tc>
          <w:tcPr>
            <w:tcW w:w="734"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9.0</w:t>
            </w:r>
          </w:p>
        </w:tc>
        <w:tc>
          <w:tcPr>
            <w:tcW w:w="733"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420</w:t>
            </w:r>
          </w:p>
        </w:tc>
        <w:tc>
          <w:tcPr>
            <w:tcW w:w="733"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-10.2</w:t>
            </w:r>
          </w:p>
        </w:tc>
        <w:tc>
          <w:tcPr>
            <w:tcW w:w="733"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-1.9</w:t>
            </w:r>
          </w:p>
        </w:tc>
        <w:tc>
          <w:tcPr>
            <w:tcW w:w="733"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27.9</w:t>
            </w:r>
          </w:p>
        </w:tc>
        <w:tc>
          <w:tcPr>
            <w:tcW w:w="733"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-3.6</w:t>
            </w:r>
          </w:p>
        </w:tc>
        <w:tc>
          <w:tcPr>
            <w:tcW w:w="736"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11.5</w:t>
            </w:r>
          </w:p>
        </w:tc>
        <w:tc>
          <w:tcPr>
            <w:tcW w:w="732" w:type="dxa"/>
            <w:tcBorders>
              <w:top w:val="single" w:sz="4" w:space="0" w:color="auto"/>
              <w:bottom w:val="single" w:sz="4" w:space="0" w:color="auto"/>
            </w:tcBorders>
            <w:vAlign w:val="center"/>
          </w:tcPr>
          <w:p w:rsidR="00FE271B" w:rsidRDefault="00FE271B" w:rsidP="006E6E78">
            <w:pPr>
              <w:wordWrap w:val="0"/>
              <w:spacing w:line="220" w:lineRule="exact"/>
              <w:jc w:val="right"/>
              <w:rPr>
                <w:rFonts w:eastAsiaTheme="minorEastAsia" w:cs="Century"/>
                <w:color w:val="000000"/>
                <w:sz w:val="16"/>
                <w:szCs w:val="16"/>
                <w:lang w:eastAsia="zh-CN"/>
              </w:rPr>
            </w:pPr>
            <w:r w:rsidRPr="005C2D2D">
              <w:rPr>
                <w:rFonts w:eastAsiaTheme="minorEastAsia" w:cs="Century" w:hint="eastAsia"/>
                <w:color w:val="000000"/>
                <w:sz w:val="16"/>
                <w:szCs w:val="16"/>
                <w:lang w:eastAsia="zh-CN"/>
              </w:rPr>
              <w:t>13.0</w:t>
            </w:r>
          </w:p>
        </w:tc>
      </w:tr>
      <w:tr w:rsidR="003442CE" w:rsidRPr="006E6E78" w:rsidTr="005C2D2D">
        <w:trPr>
          <w:trHeight w:val="105"/>
        </w:trPr>
        <w:tc>
          <w:tcPr>
            <w:tcW w:w="836" w:type="dxa"/>
            <w:tcBorders>
              <w:top w:val="single" w:sz="4" w:space="0" w:color="auto"/>
              <w:bottom w:val="single" w:sz="4" w:space="0" w:color="auto"/>
              <w:right w:val="single" w:sz="4" w:space="0" w:color="auto"/>
            </w:tcBorders>
          </w:tcPr>
          <w:p w:rsidR="003442CE" w:rsidRPr="006E6E78" w:rsidRDefault="003442CE"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10</w:t>
            </w:r>
            <w:r w:rsidRPr="006E6E78">
              <w:rPr>
                <w:rFonts w:eastAsiaTheme="minorEastAsia" w:cs="Century" w:hint="eastAsia"/>
                <w:color w:val="000000"/>
                <w:sz w:val="16"/>
                <w:szCs w:val="16"/>
                <w:lang w:eastAsia="zh-CN"/>
              </w:rPr>
              <w:t>月</w:t>
            </w:r>
          </w:p>
        </w:tc>
        <w:tc>
          <w:tcPr>
            <w:tcW w:w="732" w:type="dxa"/>
            <w:tcBorders>
              <w:top w:val="single" w:sz="4" w:space="0" w:color="auto"/>
              <w:left w:val="single" w:sz="4" w:space="0" w:color="auto"/>
              <w:bottom w:val="single" w:sz="4" w:space="0" w:color="auto"/>
            </w:tcBorders>
            <w:vAlign w:val="center"/>
          </w:tcPr>
          <w:p w:rsidR="003442CE" w:rsidRPr="006E6E78" w:rsidRDefault="003442CE" w:rsidP="006E6E78">
            <w:pPr>
              <w:wordWrap w:val="0"/>
              <w:spacing w:line="220" w:lineRule="exact"/>
              <w:jc w:val="right"/>
              <w:rPr>
                <w:rFonts w:eastAsiaTheme="minorEastAsia" w:cs="Century"/>
                <w:color w:val="000000"/>
                <w:sz w:val="16"/>
                <w:szCs w:val="16"/>
                <w:lang w:eastAsia="zh-CN"/>
              </w:rPr>
            </w:pPr>
          </w:p>
        </w:tc>
        <w:tc>
          <w:tcPr>
            <w:tcW w:w="759"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6.1</w:t>
            </w:r>
          </w:p>
        </w:tc>
        <w:tc>
          <w:tcPr>
            <w:tcW w:w="734"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10.0</w:t>
            </w:r>
          </w:p>
        </w:tc>
        <w:tc>
          <w:tcPr>
            <w:tcW w:w="732"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2.1</w:t>
            </w:r>
          </w:p>
        </w:tc>
        <w:tc>
          <w:tcPr>
            <w:tcW w:w="734"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8.8</w:t>
            </w:r>
          </w:p>
        </w:tc>
        <w:tc>
          <w:tcPr>
            <w:tcW w:w="733" w:type="dxa"/>
            <w:tcBorders>
              <w:top w:val="single" w:sz="4" w:space="0" w:color="auto"/>
              <w:bottom w:val="single" w:sz="4" w:space="0" w:color="auto"/>
            </w:tcBorders>
            <w:vAlign w:val="center"/>
          </w:tcPr>
          <w:p w:rsidR="003442CE" w:rsidRPr="005C2D2D" w:rsidRDefault="00564EA5" w:rsidP="006E6E78">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488</w:t>
            </w:r>
          </w:p>
        </w:tc>
        <w:tc>
          <w:tcPr>
            <w:tcW w:w="733"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-7.4</w:t>
            </w:r>
          </w:p>
        </w:tc>
        <w:tc>
          <w:tcPr>
            <w:tcW w:w="733" w:type="dxa"/>
            <w:tcBorders>
              <w:top w:val="single" w:sz="4" w:space="0" w:color="auto"/>
              <w:bottom w:val="single" w:sz="4" w:space="0" w:color="auto"/>
            </w:tcBorders>
            <w:vAlign w:val="center"/>
          </w:tcPr>
          <w:p w:rsidR="003442CE" w:rsidRPr="005C2D2D" w:rsidRDefault="00564EA5" w:rsidP="006E6E78">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-1.3</w:t>
            </w:r>
          </w:p>
        </w:tc>
        <w:tc>
          <w:tcPr>
            <w:tcW w:w="733" w:type="dxa"/>
            <w:tcBorders>
              <w:top w:val="single" w:sz="4" w:space="0" w:color="auto"/>
              <w:bottom w:val="single" w:sz="4" w:space="0" w:color="auto"/>
            </w:tcBorders>
            <w:vAlign w:val="center"/>
          </w:tcPr>
          <w:p w:rsidR="003442CE" w:rsidRPr="005C2D2D" w:rsidRDefault="00564EA5" w:rsidP="006E6E78">
            <w:pPr>
              <w:wordWrap w:val="0"/>
              <w:spacing w:line="220" w:lineRule="exact"/>
              <w:jc w:val="right"/>
              <w:rPr>
                <w:rFonts w:eastAsiaTheme="minorEastAsia" w:cs="Century"/>
                <w:color w:val="000000"/>
                <w:sz w:val="16"/>
                <w:szCs w:val="16"/>
                <w:lang w:eastAsia="zh-CN"/>
              </w:rPr>
            </w:pPr>
            <w:r>
              <w:rPr>
                <w:rFonts w:eastAsiaTheme="minorEastAsia" w:cs="Century" w:hint="eastAsia"/>
                <w:color w:val="000000"/>
                <w:sz w:val="16"/>
                <w:szCs w:val="16"/>
                <w:lang w:eastAsia="zh-CN"/>
              </w:rPr>
              <w:t>-36.9</w:t>
            </w:r>
          </w:p>
        </w:tc>
        <w:tc>
          <w:tcPr>
            <w:tcW w:w="733"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0.4</w:t>
            </w:r>
          </w:p>
        </w:tc>
        <w:tc>
          <w:tcPr>
            <w:tcW w:w="736"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11.6</w:t>
            </w:r>
          </w:p>
        </w:tc>
        <w:tc>
          <w:tcPr>
            <w:tcW w:w="732" w:type="dxa"/>
            <w:tcBorders>
              <w:top w:val="single" w:sz="4" w:space="0" w:color="auto"/>
              <w:bottom w:val="single" w:sz="4" w:space="0" w:color="auto"/>
            </w:tcBorders>
            <w:vAlign w:val="center"/>
          </w:tcPr>
          <w:p w:rsidR="003442CE" w:rsidRPr="005C2D2D" w:rsidRDefault="004749E4" w:rsidP="006E6E78">
            <w:pPr>
              <w:wordWrap w:val="0"/>
              <w:spacing w:line="220" w:lineRule="exact"/>
              <w:jc w:val="right"/>
              <w:rPr>
                <w:rFonts w:eastAsiaTheme="minorEastAsia" w:cs="Century"/>
                <w:color w:val="000000"/>
                <w:sz w:val="16"/>
                <w:szCs w:val="16"/>
                <w:lang w:eastAsia="zh-CN"/>
              </w:rPr>
            </w:pPr>
            <w:r w:rsidRPr="004749E4">
              <w:rPr>
                <w:rFonts w:eastAsiaTheme="minorEastAsia" w:cs="Century" w:hint="eastAsia"/>
                <w:color w:val="000000"/>
                <w:sz w:val="16"/>
                <w:szCs w:val="16"/>
                <w:lang w:eastAsia="zh-CN"/>
              </w:rPr>
              <w:t>13.1</w:t>
            </w:r>
          </w:p>
        </w:tc>
      </w:tr>
      <w:tr w:rsidR="00564EA5" w:rsidRPr="006E6E78" w:rsidTr="006E6E78">
        <w:trPr>
          <w:trHeight w:val="85"/>
        </w:trPr>
        <w:tc>
          <w:tcPr>
            <w:tcW w:w="836" w:type="dxa"/>
            <w:tcBorders>
              <w:top w:val="single" w:sz="4" w:space="0" w:color="auto"/>
              <w:bottom w:val="single" w:sz="4" w:space="0" w:color="auto"/>
              <w:right w:val="single" w:sz="4" w:space="0" w:color="auto"/>
            </w:tcBorders>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11</w:t>
            </w:r>
            <w:r w:rsidRPr="006E6E78">
              <w:rPr>
                <w:rFonts w:eastAsiaTheme="minorEastAsia" w:cs="Century" w:hint="eastAsia"/>
                <w:color w:val="000000"/>
                <w:sz w:val="16"/>
                <w:szCs w:val="16"/>
                <w:lang w:eastAsia="zh-CN"/>
              </w:rPr>
              <w:t>月</w:t>
            </w:r>
          </w:p>
        </w:tc>
        <w:tc>
          <w:tcPr>
            <w:tcW w:w="732" w:type="dxa"/>
            <w:tcBorders>
              <w:top w:val="single" w:sz="4" w:space="0" w:color="auto"/>
              <w:left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p>
        </w:tc>
        <w:tc>
          <w:tcPr>
            <w:tcW w:w="759" w:type="dxa"/>
            <w:tcBorders>
              <w:top w:val="single" w:sz="4" w:space="0" w:color="auto"/>
              <w:bottom w:val="single" w:sz="4" w:space="0" w:color="auto"/>
            </w:tcBorders>
            <w:vAlign w:val="center"/>
          </w:tcPr>
          <w:p w:rsidR="00564EA5" w:rsidRPr="004749E4"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6.2</w:t>
            </w:r>
          </w:p>
        </w:tc>
        <w:tc>
          <w:tcPr>
            <w:tcW w:w="734"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10.8</w:t>
            </w:r>
          </w:p>
        </w:tc>
        <w:tc>
          <w:tcPr>
            <w:tcW w:w="732"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2.3</w:t>
            </w:r>
          </w:p>
        </w:tc>
        <w:tc>
          <w:tcPr>
            <w:tcW w:w="734"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8.8</w:t>
            </w:r>
          </w:p>
        </w:tc>
        <w:tc>
          <w:tcPr>
            <w:tcW w:w="733"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442</w:t>
            </w:r>
          </w:p>
        </w:tc>
        <w:tc>
          <w:tcPr>
            <w:tcW w:w="733"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-1.5</w:t>
            </w:r>
          </w:p>
        </w:tc>
        <w:tc>
          <w:tcPr>
            <w:tcW w:w="733"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4.6</w:t>
            </w:r>
          </w:p>
        </w:tc>
        <w:tc>
          <w:tcPr>
            <w:tcW w:w="733"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-32.4</w:t>
            </w:r>
          </w:p>
        </w:tc>
        <w:tc>
          <w:tcPr>
            <w:tcW w:w="733"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-4.6</w:t>
            </w:r>
          </w:p>
        </w:tc>
        <w:tc>
          <w:tcPr>
            <w:tcW w:w="736"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11.4</w:t>
            </w:r>
          </w:p>
        </w:tc>
        <w:tc>
          <w:tcPr>
            <w:tcW w:w="732" w:type="dxa"/>
            <w:tcBorders>
              <w:top w:val="single" w:sz="4" w:space="0" w:color="auto"/>
              <w:bottom w:val="single" w:sz="4" w:space="0" w:color="auto"/>
            </w:tcBorders>
            <w:vAlign w:val="center"/>
          </w:tcPr>
          <w:p w:rsidR="00564EA5" w:rsidRPr="006E6E78" w:rsidRDefault="00564EA5"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13.1</w:t>
            </w:r>
          </w:p>
        </w:tc>
      </w:tr>
      <w:tr w:rsidR="006E6E78" w:rsidRPr="006E6E78" w:rsidTr="006E6E78">
        <w:trPr>
          <w:trHeight w:val="120"/>
        </w:trPr>
        <w:tc>
          <w:tcPr>
            <w:tcW w:w="836" w:type="dxa"/>
            <w:tcBorders>
              <w:top w:val="single" w:sz="4" w:space="0" w:color="auto"/>
              <w:bottom w:val="single" w:sz="4" w:space="0" w:color="auto"/>
              <w:right w:val="single" w:sz="4" w:space="0" w:color="auto"/>
            </w:tcBorders>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12</w:t>
            </w:r>
            <w:r w:rsidRPr="006E6E78">
              <w:rPr>
                <w:rFonts w:eastAsiaTheme="minorEastAsia" w:cs="Century" w:hint="eastAsia"/>
                <w:color w:val="000000"/>
                <w:sz w:val="16"/>
                <w:szCs w:val="16"/>
                <w:lang w:eastAsia="zh-CN"/>
              </w:rPr>
              <w:t>月</w:t>
            </w:r>
          </w:p>
        </w:tc>
        <w:tc>
          <w:tcPr>
            <w:tcW w:w="732" w:type="dxa"/>
            <w:tcBorders>
              <w:top w:val="single" w:sz="4" w:space="0" w:color="auto"/>
              <w:left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6.8</w:t>
            </w:r>
          </w:p>
        </w:tc>
        <w:tc>
          <w:tcPr>
            <w:tcW w:w="759"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6.0</w:t>
            </w:r>
          </w:p>
        </w:tc>
        <w:tc>
          <w:tcPr>
            <w:tcW w:w="734"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10.9</w:t>
            </w:r>
          </w:p>
        </w:tc>
        <w:tc>
          <w:tcPr>
            <w:tcW w:w="732"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2.1</w:t>
            </w:r>
          </w:p>
        </w:tc>
        <w:tc>
          <w:tcPr>
            <w:tcW w:w="734"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6.5</w:t>
            </w:r>
          </w:p>
        </w:tc>
        <w:tc>
          <w:tcPr>
            <w:tcW w:w="733"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407</w:t>
            </w:r>
          </w:p>
        </w:tc>
        <w:tc>
          <w:tcPr>
            <w:tcW w:w="733"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-6.4</w:t>
            </w:r>
          </w:p>
        </w:tc>
        <w:tc>
          <w:tcPr>
            <w:tcW w:w="733"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2.6</w:t>
            </w:r>
          </w:p>
        </w:tc>
        <w:tc>
          <w:tcPr>
            <w:tcW w:w="733"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21.1</w:t>
            </w:r>
          </w:p>
        </w:tc>
        <w:tc>
          <w:tcPr>
            <w:tcW w:w="733"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-627.7</w:t>
            </w:r>
          </w:p>
        </w:tc>
        <w:tc>
          <w:tcPr>
            <w:tcW w:w="736"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11.3</w:t>
            </w:r>
          </w:p>
        </w:tc>
        <w:tc>
          <w:tcPr>
            <w:tcW w:w="732" w:type="dxa"/>
            <w:tcBorders>
              <w:top w:val="single" w:sz="4" w:space="0" w:color="auto"/>
              <w:bottom w:val="single" w:sz="4" w:space="0" w:color="auto"/>
            </w:tcBorders>
            <w:vAlign w:val="center"/>
          </w:tcPr>
          <w:p w:rsidR="006E6E78" w:rsidRPr="006E6E78" w:rsidRDefault="006E6E78" w:rsidP="006E6E78">
            <w:pPr>
              <w:wordWrap w:val="0"/>
              <w:spacing w:line="220" w:lineRule="exact"/>
              <w:jc w:val="right"/>
              <w:rPr>
                <w:rFonts w:eastAsiaTheme="minorEastAsia" w:cs="Century"/>
                <w:color w:val="000000"/>
                <w:sz w:val="16"/>
                <w:szCs w:val="16"/>
                <w:lang w:eastAsia="zh-CN"/>
              </w:rPr>
            </w:pPr>
            <w:r w:rsidRPr="006E6E78">
              <w:rPr>
                <w:rFonts w:eastAsiaTheme="minorEastAsia" w:cs="Century" w:hint="eastAsia"/>
                <w:color w:val="000000"/>
                <w:sz w:val="16"/>
                <w:szCs w:val="16"/>
                <w:lang w:eastAsia="zh-CN"/>
              </w:rPr>
              <w:t>13.5</w:t>
            </w:r>
          </w:p>
        </w:tc>
      </w:tr>
    </w:tbl>
    <w:p w:rsidR="006311DB" w:rsidRPr="0044631D" w:rsidRDefault="006311DB" w:rsidP="006311DB">
      <w:pPr>
        <w:spacing w:line="240" w:lineRule="exact"/>
        <w:ind w:left="540" w:hangingChars="300" w:hanging="540"/>
        <w:rPr>
          <w:rFonts w:ascii="ＭＳ 明朝" w:cs="ＭＳ 明朝"/>
          <w:sz w:val="18"/>
          <w:szCs w:val="18"/>
        </w:rPr>
      </w:pPr>
      <w:r w:rsidRPr="0044631D">
        <w:rPr>
          <w:rFonts w:ascii="ＭＳ 明朝" w:hAnsi="ＭＳ 明朝" w:cs="ＭＳ 明朝" w:hint="eastAsia"/>
          <w:sz w:val="18"/>
          <w:szCs w:val="18"/>
        </w:rPr>
        <w:t>注：</w:t>
      </w:r>
      <w:r w:rsidRPr="0044631D">
        <w:rPr>
          <w:rFonts w:ascii="ＭＳ 明朝" w:hAnsi="ＭＳ 明朝" w:cs="ＭＳ 明朝"/>
          <w:sz w:val="18"/>
          <w:szCs w:val="18"/>
        </w:rPr>
        <w:t>1</w:t>
      </w:r>
      <w:r w:rsidRPr="0044631D">
        <w:rPr>
          <w:rFonts w:ascii="ＭＳ 明朝" w:eastAsia="Times New Roman" w:hAnsi="Times New Roman" w:cs="ＭＳ 明朝"/>
          <w:sz w:val="18"/>
          <w:szCs w:val="18"/>
        </w:rPr>
        <w:t>.</w:t>
      </w:r>
      <w:r w:rsidRPr="0044631D">
        <w:rPr>
          <w:rFonts w:ascii="ＭＳ 明朝" w:hAnsi="ＭＳ 明朝" w:cs="ＭＳ 明朝" w:hint="eastAsia"/>
          <w:sz w:val="18"/>
          <w:szCs w:val="18"/>
        </w:rPr>
        <w:t>①「実質</w:t>
      </w:r>
      <w:r w:rsidRPr="0044631D">
        <w:rPr>
          <w:rFonts w:ascii="ＭＳ 明朝" w:hAnsi="ＭＳ 明朝" w:cs="ＭＳ 明朝"/>
          <w:sz w:val="18"/>
          <w:szCs w:val="18"/>
        </w:rPr>
        <w:t>GDP</w:t>
      </w:r>
      <w:r w:rsidRPr="0044631D">
        <w:rPr>
          <w:rFonts w:ascii="ＭＳ 明朝" w:hAnsi="ＭＳ 明朝" w:cs="ＭＳ 明朝" w:hint="eastAsia"/>
          <w:sz w:val="18"/>
          <w:szCs w:val="18"/>
        </w:rPr>
        <w:t>増加率」は前年同期（四半期）比、その他の増加率はいずれも前年同月比である。</w:t>
      </w:r>
    </w:p>
    <w:p w:rsidR="006311DB" w:rsidRPr="0044631D" w:rsidRDefault="006311DB" w:rsidP="006311DB">
      <w:pPr>
        <w:spacing w:line="240" w:lineRule="exact"/>
        <w:ind w:leftChars="150" w:left="585" w:hangingChars="150" w:hanging="270"/>
        <w:rPr>
          <w:rFonts w:ascii="ＭＳ 明朝" w:cs="ＭＳ 明朝"/>
          <w:sz w:val="18"/>
          <w:szCs w:val="18"/>
        </w:rPr>
      </w:pPr>
      <w:r w:rsidRPr="0044631D">
        <w:rPr>
          <w:rFonts w:ascii="ＭＳ 明朝" w:hAnsi="ＭＳ 明朝" w:cs="ＭＳ 明朝"/>
          <w:sz w:val="18"/>
          <w:szCs w:val="18"/>
        </w:rPr>
        <w:t>2</w:t>
      </w:r>
      <w:r w:rsidRPr="0044631D">
        <w:rPr>
          <w:rFonts w:ascii="ＭＳ 明朝" w:eastAsia="Times New Roman" w:hAnsi="Times New Roman" w:cs="ＭＳ 明朝"/>
          <w:sz w:val="18"/>
          <w:szCs w:val="18"/>
        </w:rPr>
        <w:t>.</w:t>
      </w:r>
      <w:r w:rsidRPr="0044631D">
        <w:rPr>
          <w:rFonts w:ascii="ＭＳ 明朝" w:hAnsi="ＭＳ 明朝" w:cs="ＭＳ 明朝" w:hint="eastAsia"/>
          <w:sz w:val="18"/>
          <w:szCs w:val="18"/>
        </w:rPr>
        <w:t>中国では、旧正月休みは年によって月が変わるため、</w:t>
      </w:r>
      <w:r w:rsidRPr="0044631D">
        <w:rPr>
          <w:rFonts w:ascii="ＭＳ 明朝" w:hAnsi="ＭＳ 明朝" w:cs="ＭＳ 明朝"/>
          <w:sz w:val="18"/>
          <w:szCs w:val="18"/>
        </w:rPr>
        <w:t>1</w:t>
      </w:r>
      <w:r w:rsidRPr="0044631D">
        <w:rPr>
          <w:rFonts w:ascii="ＭＳ 明朝" w:hAnsi="ＭＳ 明朝" w:cs="ＭＳ 明朝" w:hint="eastAsia"/>
          <w:sz w:val="18"/>
          <w:szCs w:val="18"/>
        </w:rPr>
        <w:t>月と</w:t>
      </w:r>
      <w:r w:rsidRPr="0044631D">
        <w:rPr>
          <w:rFonts w:ascii="ＭＳ 明朝" w:hAnsi="ＭＳ 明朝" w:cs="ＭＳ 明朝"/>
          <w:sz w:val="18"/>
          <w:szCs w:val="18"/>
        </w:rPr>
        <w:t>2</w:t>
      </w:r>
      <w:r w:rsidRPr="0044631D">
        <w:rPr>
          <w:rFonts w:ascii="ＭＳ 明朝" w:hAnsi="ＭＳ 明朝" w:cs="ＭＳ 明朝" w:hint="eastAsia"/>
          <w:sz w:val="18"/>
          <w:szCs w:val="18"/>
        </w:rPr>
        <w:t>月の前年同月比は比較できない場合があるので注意</w:t>
      </w:r>
    </w:p>
    <w:p w:rsidR="006311DB" w:rsidRPr="0044631D" w:rsidRDefault="006311DB" w:rsidP="006311DB">
      <w:pPr>
        <w:spacing w:line="240" w:lineRule="exact"/>
        <w:ind w:leftChars="250" w:left="615" w:hangingChars="50" w:hanging="90"/>
        <w:rPr>
          <w:rFonts w:ascii="ＭＳ 明朝" w:cs="ＭＳ 明朝"/>
          <w:sz w:val="18"/>
          <w:szCs w:val="18"/>
        </w:rPr>
      </w:pPr>
      <w:r w:rsidRPr="0044631D">
        <w:rPr>
          <w:rFonts w:ascii="ＭＳ 明朝" w:hAnsi="ＭＳ 明朝" w:cs="ＭＳ 明朝" w:hint="eastAsia"/>
          <w:sz w:val="18"/>
          <w:szCs w:val="18"/>
        </w:rPr>
        <w:t>されたい。また、</w:t>
      </w:r>
      <w:r w:rsidRPr="0044631D">
        <w:rPr>
          <w:rFonts w:ascii="ＭＳ 明朝" w:hAnsi="ＭＳ 明朝" w:cs="ＭＳ 明朝"/>
          <w:sz w:val="18"/>
          <w:szCs w:val="18"/>
        </w:rPr>
        <w:t>(</w:t>
      </w:r>
      <w:r w:rsidRPr="0044631D">
        <w:rPr>
          <w:rFonts w:ascii="ＭＳ 明朝" w:hAnsi="ＭＳ 明朝" w:cs="ＭＳ 明朝" w:hint="eastAsia"/>
          <w:sz w:val="18"/>
          <w:szCs w:val="18"/>
        </w:rPr>
        <w:t xml:space="preserve">　　</w:t>
      </w:r>
      <w:r w:rsidRPr="0044631D">
        <w:rPr>
          <w:rFonts w:ascii="ＭＳ 明朝" w:hAnsi="ＭＳ 明朝" w:cs="ＭＳ 明朝"/>
          <w:sz w:val="18"/>
          <w:szCs w:val="18"/>
        </w:rPr>
        <w:t>)</w:t>
      </w:r>
      <w:r w:rsidRPr="0044631D">
        <w:rPr>
          <w:rFonts w:ascii="ＭＳ 明朝" w:hAnsi="ＭＳ 明朝" w:cs="ＭＳ 明朝" w:hint="eastAsia"/>
          <w:sz w:val="18"/>
          <w:szCs w:val="18"/>
        </w:rPr>
        <w:t>内の数字は</w:t>
      </w:r>
      <w:r w:rsidRPr="0044631D">
        <w:rPr>
          <w:rFonts w:ascii="ＭＳ 明朝" w:hAnsi="ＭＳ 明朝" w:cs="ＭＳ 明朝"/>
          <w:sz w:val="18"/>
          <w:szCs w:val="18"/>
        </w:rPr>
        <w:t>1</w:t>
      </w:r>
      <w:r w:rsidRPr="0044631D">
        <w:rPr>
          <w:rFonts w:ascii="ＭＳ 明朝" w:hAnsi="ＭＳ 明朝" w:cs="ＭＳ 明朝" w:hint="eastAsia"/>
          <w:sz w:val="18"/>
          <w:szCs w:val="18"/>
        </w:rPr>
        <w:t>月から当該月までの合計の前年同期に対する増加率を示している。</w:t>
      </w:r>
    </w:p>
    <w:p w:rsidR="006311DB" w:rsidRPr="0044631D" w:rsidRDefault="006311DB" w:rsidP="006311DB">
      <w:pPr>
        <w:spacing w:line="240" w:lineRule="exact"/>
        <w:ind w:left="540" w:hangingChars="300" w:hanging="540"/>
        <w:rPr>
          <w:rFonts w:ascii="ＭＳ 明朝" w:cs="ＭＳ 明朝"/>
          <w:sz w:val="18"/>
          <w:szCs w:val="18"/>
        </w:rPr>
      </w:pPr>
      <w:r w:rsidRPr="0044631D">
        <w:rPr>
          <w:rFonts w:ascii="ＭＳ 明朝" w:hAnsi="ＭＳ 明朝" w:cs="ＭＳ 明朝" w:hint="eastAsia"/>
          <w:sz w:val="18"/>
          <w:szCs w:val="18"/>
        </w:rPr>
        <w:t xml:space="preserve">　　</w:t>
      </w:r>
      <w:r w:rsidRPr="0044631D">
        <w:rPr>
          <w:rFonts w:ascii="ＭＳ 明朝" w:hAnsi="ＭＳ 明朝" w:cs="ＭＳ 明朝"/>
          <w:sz w:val="18"/>
          <w:szCs w:val="18"/>
        </w:rPr>
        <w:t xml:space="preserve">3. </w:t>
      </w:r>
      <w:r w:rsidRPr="0044631D">
        <w:rPr>
          <w:rFonts w:ascii="ＭＳ 明朝" w:hAnsi="ＭＳ 明朝" w:cs="ＭＳ 明朝" w:hint="eastAsia"/>
          <w:sz w:val="18"/>
          <w:szCs w:val="18"/>
        </w:rPr>
        <w:t>③「消費財小売総額」は中国における「社会消費財小売総額」、④「消費者物価指数」は「住民消費価格指数」に対応している。⑤「都市固定資産投資」は全国総投資額の</w:t>
      </w:r>
      <w:r>
        <w:rPr>
          <w:rFonts w:ascii="ＭＳ 明朝" w:hAnsi="ＭＳ 明朝" w:cs="ＭＳ 明朝"/>
          <w:sz w:val="18"/>
          <w:szCs w:val="18"/>
        </w:rPr>
        <w:t>86</w:t>
      </w:r>
      <w:r w:rsidRPr="0044631D">
        <w:rPr>
          <w:rFonts w:ascii="ＭＳ 明朝" w:hAnsi="ＭＳ 明朝" w:cs="ＭＳ 明朝"/>
          <w:sz w:val="18"/>
          <w:szCs w:val="18"/>
        </w:rPr>
        <w:t>%</w:t>
      </w:r>
      <w:r w:rsidRPr="0044631D">
        <w:rPr>
          <w:rFonts w:ascii="ＭＳ 明朝" w:hAnsi="ＭＳ 明朝" w:cs="ＭＳ 明朝" w:hint="eastAsia"/>
          <w:sz w:val="18"/>
          <w:szCs w:val="18"/>
        </w:rPr>
        <w:t>（</w:t>
      </w:r>
      <w:r w:rsidRPr="0044631D">
        <w:rPr>
          <w:rFonts w:ascii="ＭＳ 明朝" w:hAnsi="ＭＳ 明朝" w:cs="ＭＳ 明朝"/>
          <w:sz w:val="18"/>
          <w:szCs w:val="18"/>
        </w:rPr>
        <w:t>200</w:t>
      </w:r>
      <w:r>
        <w:rPr>
          <w:rFonts w:ascii="ＭＳ 明朝" w:hAnsi="ＭＳ 明朝" w:cs="ＭＳ 明朝"/>
          <w:sz w:val="18"/>
          <w:szCs w:val="18"/>
        </w:rPr>
        <w:t>7</w:t>
      </w:r>
      <w:r w:rsidRPr="0044631D">
        <w:rPr>
          <w:rFonts w:ascii="ＭＳ 明朝" w:hAnsi="ＭＳ 明朝" w:cs="ＭＳ 明朝" w:hint="eastAsia"/>
          <w:sz w:val="18"/>
          <w:szCs w:val="18"/>
        </w:rPr>
        <w:t>年）を占めている。⑥</w:t>
      </w:r>
      <w:r w:rsidRPr="0044631D">
        <w:rPr>
          <w:rFonts w:ascii="ＭＳ 明朝" w:hAnsi="ＭＳ 明朝" w:cs="ＭＳ 明朝"/>
          <w:sz w:val="18"/>
          <w:szCs w:val="18"/>
        </w:rPr>
        <w:t>―</w:t>
      </w:r>
      <w:r w:rsidRPr="0044631D">
        <w:rPr>
          <w:rFonts w:ascii="ＭＳ 明朝" w:hAnsi="ＭＳ 明朝" w:cs="ＭＳ 明朝" w:hint="eastAsia"/>
          <w:sz w:val="18"/>
          <w:szCs w:val="18"/>
        </w:rPr>
        <w:t>⑧はいずれもモノの貿易である。⑨と⑩は実施ベースである。</w:t>
      </w:r>
    </w:p>
    <w:p w:rsidR="006311DB" w:rsidRPr="0044631D" w:rsidRDefault="006311DB" w:rsidP="006311DB">
      <w:pPr>
        <w:spacing w:line="240" w:lineRule="exact"/>
        <w:ind w:left="540" w:hangingChars="300" w:hanging="540"/>
        <w:rPr>
          <w:rFonts w:ascii="ＭＳ 明朝" w:cs="ＭＳ 明朝"/>
          <w:sz w:val="18"/>
          <w:szCs w:val="18"/>
        </w:rPr>
      </w:pPr>
      <w:r w:rsidRPr="0044631D">
        <w:rPr>
          <w:rFonts w:ascii="ＭＳ 明朝" w:hAnsi="ＭＳ 明朝" w:cs="ＭＳ 明朝" w:hint="eastAsia"/>
          <w:sz w:val="18"/>
          <w:szCs w:val="18"/>
        </w:rPr>
        <w:t>出所：①</w:t>
      </w:r>
      <w:r w:rsidRPr="0044631D">
        <w:rPr>
          <w:rFonts w:ascii="ＭＳ 明朝" w:hAnsi="ＭＳ 明朝" w:cs="ＭＳ 明朝"/>
          <w:sz w:val="18"/>
          <w:szCs w:val="18"/>
        </w:rPr>
        <w:t>―</w:t>
      </w:r>
      <w:r w:rsidRPr="0044631D">
        <w:rPr>
          <w:rFonts w:ascii="ＭＳ 明朝" w:hAnsi="ＭＳ 明朝" w:cs="ＭＳ 明朝" w:hint="eastAsia"/>
          <w:sz w:val="18"/>
          <w:szCs w:val="18"/>
        </w:rPr>
        <w:t>⑤は国家統計局統計、⑥⑦⑧は海関統計、⑨⑩は商務部統計、⑪⑫は中国人民銀行統計による。</w:t>
      </w:r>
    </w:p>
    <w:bookmarkEnd w:id="6"/>
    <w:p w:rsidR="006311DB" w:rsidRPr="00D64059" w:rsidRDefault="006311DB" w:rsidP="006311DB">
      <w:pPr>
        <w:spacing w:line="240" w:lineRule="exact"/>
        <w:ind w:left="540" w:hangingChars="300" w:hanging="540"/>
        <w:rPr>
          <w:rFonts w:ascii="ＭＳ 明朝" w:hAnsi="ＭＳ 明朝"/>
          <w:sz w:val="18"/>
        </w:rPr>
      </w:pPr>
    </w:p>
    <w:sectPr w:rsidR="006311DB" w:rsidRPr="00D64059" w:rsidSect="00776F41">
      <w:headerReference w:type="default" r:id="rId18"/>
      <w:footerReference w:type="default" r:id="rId19"/>
      <w:footerReference w:type="first" r:id="rId20"/>
      <w:pgSz w:w="11906" w:h="16838"/>
      <w:pgMar w:top="1276" w:right="1080" w:bottom="1440" w:left="1080" w:header="567" w:footer="310" w:gutter="0"/>
      <w:cols w:space="720"/>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102" w:rsidRDefault="001B0102">
      <w:r>
        <w:separator/>
      </w:r>
    </w:p>
  </w:endnote>
  <w:endnote w:type="continuationSeparator" w:id="0">
    <w:p w:rsidR="001B0102" w:rsidRDefault="001B0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 Ｐ明朝">
    <w:altName w:val="MS PMincho"/>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メイリオ">
    <w:altName w:val="Meiryo"/>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 w:name="MS UI Gothic">
    <w:panose1 w:val="020B0600070205080204"/>
    <w:charset w:val="80"/>
    <w:family w:val="modern"/>
    <w:pitch w:val="variable"/>
    <w:sig w:usb0="E00002FF" w:usb1="6AC7FDFB" w:usb2="08000012"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HGP明朝E">
    <w:altName w:val="MS Mincho"/>
    <w:panose1 w:val="02020900000000000000"/>
    <w:charset w:val="80"/>
    <w:family w:val="roma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ＤＨＰ平成明朝体W7">
    <w:altName w:val="ＭＳ 明朝"/>
    <w:charset w:val="80"/>
    <w:family w:val="roman"/>
    <w:pitch w:val="variable"/>
    <w:sig w:usb0="00000000" w:usb1="2AC76CF8" w:usb2="00000010" w:usb3="00000000" w:csb0="00020001" w:csb1="00000000"/>
  </w:font>
  <w:font w:name="･皈､･・ｪ">
    <w:altName w:val="メイリオ"/>
    <w:panose1 w:val="00000000000000000000"/>
    <w:charset w:val="80"/>
    <w:family w:val="modern"/>
    <w:notTrueType/>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6D" w:rsidRDefault="0039086D">
    <w:pPr>
      <w:pStyle w:val="ab"/>
      <w:jc w:val="right"/>
    </w:pPr>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-163195</wp:posOffset>
              </wp:positionV>
              <wp:extent cx="6229350" cy="2540"/>
              <wp:effectExtent l="0" t="19050" r="0" b="35560"/>
              <wp:wrapNone/>
              <wp:docPr id="1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2540"/>
                      </a:xfrm>
                      <a:prstGeom prst="straightConnector1">
                        <a:avLst/>
                      </a:prstGeom>
                      <a:noFill/>
                      <a:ln w="38100">
                        <a:solidFill>
                          <a:srgbClr val="4F81BD"/>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9E2D528" id="_x0000_t32" coordsize="21600,21600" o:spt="32" o:oned="t" path="m,l21600,21600e" filled="f">
              <v:path arrowok="t" fillok="f" o:connecttype="none"/>
              <o:lock v:ext="edit" shapetype="t"/>
            </v:shapetype>
            <v:shape id="AutoShape 4" o:spid="_x0000_s1026" type="#_x0000_t32" style="position:absolute;left:0;text-align:left;margin-left:0;margin-top:-12.85pt;width:490.5pt;height:.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" strokecolor="#4f81bd" strokeweight="3p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-96520</wp:posOffset>
              </wp:positionV>
              <wp:extent cx="6229350" cy="2540"/>
              <wp:effectExtent l="0" t="0" r="19050" b="35560"/>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2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058427" id="AutoShape 3" o:spid="_x0000_s1026" type="#_x0000_t32" style="position:absolute;left:0;text-align:left;margin-left:0;margin-top:-7.6pt;width:490.5pt;height:.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"/>
          </w:pict>
        </mc:Fallback>
      </mc:AlternateContent>
    </w:r>
    <w:r>
      <w:fldChar w:fldCharType="begin"/>
    </w:r>
    <w:r>
      <w:instrText xml:space="preserve"> PAGE   \* MERGEFORMAT </w:instrText>
    </w:r>
    <w:r>
      <w:fldChar w:fldCharType="separate"/>
    </w:r>
    <w:r w:rsidR="005D0B03" w:rsidRPr="005D0B03">
      <w:rPr>
        <w:noProof/>
        <w:lang w:val="ja-JP"/>
      </w:rPr>
      <w:t>15</w:t>
    </w:r>
    <w:r>
      <w:rPr>
        <w:lang w:val="ja-JP"/>
      </w:rPr>
      <w:fldChar w:fldCharType="end"/>
    </w:r>
  </w:p>
  <w:p w:rsidR="0039086D" w:rsidRDefault="0039086D">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6D" w:rsidRDefault="0039086D">
    <w:pPr>
      <w:pStyle w:val="ab"/>
      <w:jc w:val="right"/>
    </w:pPr>
    <w:r>
      <w:rPr>
        <w:noProof/>
      </w:rPr>
      <mc:AlternateContent>
        <mc:Choice Requires="wps">
          <w:drawing>
            <wp:anchor distT="0" distB="0" distL="114300" distR="114300" simplePos="0" relativeHeight="251659776" behindDoc="0" locked="0" layoutInCell="1" allowOverlap="1">
              <wp:simplePos x="0" y="0"/>
              <wp:positionH relativeFrom="column">
                <wp:posOffset>-19050</wp:posOffset>
              </wp:positionH>
              <wp:positionV relativeFrom="paragraph">
                <wp:posOffset>-97155</wp:posOffset>
              </wp:positionV>
              <wp:extent cx="6229350" cy="2540"/>
              <wp:effectExtent l="0" t="0" r="19050" b="3556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254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6FFA9F2" id="_x0000_t32" coordsize="21600,21600" o:spt="32" o:oned="t" path="m,l21600,21600e" filled="f">
              <v:path arrowok="t" fillok="f" o:connecttype="none"/>
              <o:lock v:ext="edit" shapetype="t"/>
            </v:shapetype>
            <v:shape id="AutoShape 8" o:spid="_x0000_s1026" type="#_x0000_t32" style="position:absolute;left:0;text-align:left;margin-left:-1.5pt;margin-top:-7.65pt;width:490.5pt;height:.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"/>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-19050</wp:posOffset>
              </wp:positionH>
              <wp:positionV relativeFrom="paragraph">
                <wp:posOffset>-163830</wp:posOffset>
              </wp:positionV>
              <wp:extent cx="6229350" cy="2540"/>
              <wp:effectExtent l="0" t="19050" r="0" b="35560"/>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2540"/>
                      </a:xfrm>
                      <a:prstGeom prst="straightConnector1">
                        <a:avLst/>
                      </a:prstGeom>
                      <a:noFill/>
                      <a:ln w="38100">
                        <a:solidFill>
                          <a:srgbClr val="418A98"/>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9B626FC" id="AutoShape 7" o:spid="_x0000_s1026" type="#_x0000_t32" style="position:absolute;left:0;text-align:left;margin-left:-1.5pt;margin-top:-12.9pt;width:490.5pt;height:.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" strokecolor="#418a98" strokeweight="3pt"/>
          </w:pict>
        </mc:Fallback>
      </mc:AlternateContent>
    </w:r>
    <w:r>
      <w:fldChar w:fldCharType="begin"/>
    </w:r>
    <w:r>
      <w:instrText xml:space="preserve"> PAGE   \* MERGEFORMAT </w:instrText>
    </w:r>
    <w:r>
      <w:fldChar w:fldCharType="separate"/>
    </w:r>
    <w:r w:rsidR="005D0B03" w:rsidRPr="005D0B03">
      <w:rPr>
        <w:noProof/>
        <w:lang w:val="ja-JP"/>
      </w:rPr>
      <w:t>1</w:t>
    </w:r>
    <w:r>
      <w:rPr>
        <w:lang w:val="ja-JP"/>
      </w:rPr>
      <w:fldChar w:fldCharType="end"/>
    </w:r>
  </w:p>
  <w:p w:rsidR="0039086D" w:rsidRDefault="0039086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102" w:rsidRDefault="001B0102">
      <w:r>
        <w:separator/>
      </w:r>
    </w:p>
  </w:footnote>
  <w:footnote w:type="continuationSeparator" w:id="0">
    <w:p w:rsidR="001B0102" w:rsidRDefault="001B01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86D" w:rsidRPr="00861437" w:rsidRDefault="0039086D">
    <w:pPr>
      <w:pStyle w:val="ac"/>
      <w:rPr>
        <w:rFonts w:ascii="Arial" w:eastAsiaTheme="minorEastAsia" w:hAnsi="Arial"/>
        <w:color w:val="4F81BD"/>
        <w:sz w:val="24"/>
        <w:szCs w:val="24"/>
      </w:rPr>
    </w:pPr>
    <w:r>
      <w:rPr>
        <w:rFonts w:ascii="Arial" w:eastAsia="ＭＳ ゴシック" w:hAnsi="Arial"/>
        <w:noProof/>
        <w:color w:val="4F81BD"/>
        <w:sz w:val="22"/>
        <w:szCs w:val="24"/>
      </w:rPr>
      <mc:AlternateContent>
        <mc:Choice Requires="wps">
          <w:drawing>
            <wp:anchor distT="0" distB="0" distL="114300" distR="114300" simplePos="0" relativeHeight="251634176" behindDoc="0" locked="0" layoutInCell="1" allowOverlap="1" wp14:anchorId="24336DAE" wp14:editId="64037244">
              <wp:simplePos x="0" y="0"/>
              <wp:positionH relativeFrom="column">
                <wp:posOffset>-19050</wp:posOffset>
              </wp:positionH>
              <wp:positionV relativeFrom="paragraph">
                <wp:posOffset>325755</wp:posOffset>
              </wp:positionV>
              <wp:extent cx="6229350" cy="635"/>
              <wp:effectExtent l="0" t="19050" r="0" b="37465"/>
              <wp:wrapNone/>
              <wp:docPr id="13"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9350" cy="635"/>
                      </a:xfrm>
                      <a:prstGeom prst="straightConnector1">
                        <a:avLst/>
                      </a:prstGeom>
                      <a:noFill/>
                      <a:ln w="38100">
                        <a:solidFill>
                          <a:srgbClr val="C00A24"/>
                        </a:solidFill>
                        <a:round/>
                        <a:headEnd/>
                        <a:tailEnd/>
                      </a:ln>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6140262" id="_x0000_t32" coordsize="21600,21600" o:spt="32" o:oned="t" path="m,l21600,21600e" filled="f">
              <v:path arrowok="t" fillok="f" o:connecttype="none"/>
              <o:lock v:ext="edit" shapetype="t"/>
            </v:shapetype>
            <v:shape id="AutoShape 1" o:spid="_x0000_s1026" type="#_x0000_t32" style="position:absolute;left:0;text-align:left;margin-left:-1.5pt;margin-top:25.65pt;width:490.5pt;height:.0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" strokecolor="#c00a24" strokeweight="3pt"/>
          </w:pict>
        </mc:Fallback>
      </mc:AlternateContent>
    </w:r>
    <w:r>
      <w:rPr>
        <w:rFonts w:ascii="Arial" w:eastAsia="ＭＳ ゴシック" w:hAnsi="Arial"/>
        <w:color w:val="4F81BD"/>
        <w:sz w:val="22"/>
        <w:szCs w:val="24"/>
      </w:rPr>
      <w:t>京大東アジアセンターニュースレター</w:t>
    </w:r>
    <w:r>
      <w:rPr>
        <w:rFonts w:ascii="Arial" w:eastAsia="ＭＳ ゴシック" w:hAnsi="Arial" w:hint="eastAsia"/>
        <w:color w:val="4F81BD"/>
        <w:sz w:val="24"/>
        <w:szCs w:val="24"/>
      </w:rPr>
      <w:t>201</w:t>
    </w:r>
    <w:r w:rsidRPr="00B75AC4">
      <w:rPr>
        <w:rFonts w:ascii="Arial" w:eastAsia="ＭＳ ゴシック" w:hAnsi="Arial" w:hint="eastAsia"/>
        <w:color w:val="4F81BD"/>
        <w:sz w:val="24"/>
        <w:szCs w:val="24"/>
      </w:rPr>
      <w:t>7</w:t>
    </w:r>
    <w:r>
      <w:rPr>
        <w:rFonts w:ascii="Arial" w:eastAsia="ＭＳ ゴシック" w:hAnsi="Arial" w:hint="eastAsia"/>
        <w:color w:val="4F81BD"/>
        <w:sz w:val="24"/>
        <w:szCs w:val="24"/>
      </w:rPr>
      <w:t>/</w:t>
    </w:r>
    <w:r w:rsidR="00550455">
      <w:rPr>
        <w:rFonts w:ascii="Arial" w:eastAsia="ＭＳ ゴシック" w:hAnsi="Arial" w:hint="eastAsia"/>
        <w:color w:val="4F81BD"/>
        <w:sz w:val="24"/>
        <w:szCs w:val="24"/>
      </w:rPr>
      <w:t>2</w:t>
    </w:r>
    <w:r>
      <w:rPr>
        <w:rFonts w:ascii="Arial" w:eastAsia="ＭＳ ゴシック" w:hAnsi="Arial" w:hint="eastAsia"/>
        <w:color w:val="4F81BD"/>
        <w:sz w:val="24"/>
        <w:szCs w:val="24"/>
      </w:rPr>
      <w:t>/</w:t>
    </w:r>
    <w:r w:rsidR="00550455">
      <w:rPr>
        <w:rFonts w:ascii="Arial" w:eastAsia="ＭＳ ゴシック" w:hAnsi="Arial" w:hint="eastAsia"/>
        <w:color w:val="4F81BD"/>
        <w:sz w:val="24"/>
        <w:szCs w:val="24"/>
      </w:rPr>
      <w:t>6</w:t>
    </w:r>
    <w:r>
      <w:rPr>
        <w:rFonts w:ascii="Arial" w:eastAsia="ＭＳ ゴシック" w:hAnsi="Arial" w:hint="eastAsia"/>
        <w:color w:val="4F81BD"/>
        <w:sz w:val="24"/>
        <w:szCs w:val="24"/>
      </w:rPr>
      <w:t>No.65</w:t>
    </w:r>
    <w:r w:rsidR="00550455">
      <w:rPr>
        <w:rFonts w:ascii="Arial" w:eastAsia="ＭＳ ゴシック" w:hAnsi="Arial" w:hint="eastAsia"/>
        <w:color w:val="4F81BD"/>
        <w:sz w:val="24"/>
        <w:szCs w:val="24"/>
      </w:rPr>
      <w:t>6</w:t>
    </w:r>
  </w:p>
  <w:p w:rsidR="0039086D" w:rsidRPr="001B493B" w:rsidRDefault="0039086D">
    <w:pPr>
      <w:pStyle w:val="ac"/>
      <w:rPr>
        <w:rFonts w:eastAsia="ＭＳ Ｐゴシック"/>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6528772"/>
    <w:lvl w:ilvl="0">
      <w:start w:val="1"/>
      <w:numFmt w:val="decimal"/>
      <w:lvlText w:val="%1."/>
      <w:lvlJc w:val="left"/>
      <w:pPr>
        <w:tabs>
          <w:tab w:val="num" w:pos="2061"/>
        </w:tabs>
        <w:ind w:left="2061" w:hanging="360"/>
      </w:pPr>
      <w:rPr>
        <w:rFonts w:ascii="Times New Roman" w:hAnsi="Times New Roman" w:cs="Times New Roman"/>
      </w:rPr>
    </w:lvl>
  </w:abstractNum>
  <w:abstractNum w:abstractNumId="1">
    <w:nsid w:val="FFFFFF7D"/>
    <w:multiLevelType w:val="singleLevel"/>
    <w:tmpl w:val="CF66126C"/>
    <w:lvl w:ilvl="0">
      <w:start w:val="1"/>
      <w:numFmt w:val="decimal"/>
      <w:lvlText w:val="%1."/>
      <w:lvlJc w:val="left"/>
      <w:pPr>
        <w:tabs>
          <w:tab w:val="num" w:pos="1636"/>
        </w:tabs>
        <w:ind w:left="1636" w:hanging="360"/>
      </w:pPr>
      <w:rPr>
        <w:rFonts w:ascii="Times New Roman" w:hAnsi="Times New Roman" w:cs="Times New Roman"/>
      </w:rPr>
    </w:lvl>
  </w:abstractNum>
  <w:abstractNum w:abstractNumId="2">
    <w:nsid w:val="FFFFFF7E"/>
    <w:multiLevelType w:val="singleLevel"/>
    <w:tmpl w:val="E9F87E32"/>
    <w:lvl w:ilvl="0">
      <w:start w:val="1"/>
      <w:numFmt w:val="decimal"/>
      <w:lvlText w:val="%1."/>
      <w:lvlJc w:val="left"/>
      <w:pPr>
        <w:tabs>
          <w:tab w:val="num" w:pos="1211"/>
        </w:tabs>
        <w:ind w:left="1211" w:hanging="360"/>
      </w:pPr>
      <w:rPr>
        <w:rFonts w:ascii="Times New Roman" w:hAnsi="Times New Roman" w:cs="Times New Roman"/>
      </w:rPr>
    </w:lvl>
  </w:abstractNum>
  <w:abstractNum w:abstractNumId="3">
    <w:nsid w:val="FFFFFF7F"/>
    <w:multiLevelType w:val="singleLevel"/>
    <w:tmpl w:val="A90259AA"/>
    <w:lvl w:ilvl="0">
      <w:start w:val="1"/>
      <w:numFmt w:val="decimal"/>
      <w:lvlText w:val="%1."/>
      <w:lvlJc w:val="left"/>
      <w:pPr>
        <w:tabs>
          <w:tab w:val="num" w:pos="785"/>
        </w:tabs>
        <w:ind w:left="785" w:hanging="360"/>
      </w:pPr>
      <w:rPr>
        <w:rFonts w:ascii="Times New Roman" w:hAnsi="Times New Roman" w:cs="Times New Roman"/>
      </w:rPr>
    </w:lvl>
  </w:abstractNum>
  <w:abstractNum w:abstractNumId="4">
    <w:nsid w:val="FFFFFF80"/>
    <w:multiLevelType w:val="singleLevel"/>
    <w:tmpl w:val="F32C9E52"/>
    <w:lvl w:ilvl="0">
      <w:start w:val="1"/>
      <w:numFmt w:val="bullet"/>
      <w:lvlText w:val=""/>
      <w:lvlJc w:val="left"/>
      <w:pPr>
        <w:tabs>
          <w:tab w:val="num" w:pos="2061"/>
        </w:tabs>
        <w:ind w:left="2061" w:hanging="360"/>
      </w:pPr>
      <w:rPr>
        <w:rFonts w:ascii="Wingdings" w:hAnsi="Wingdings" w:hint="default"/>
      </w:rPr>
    </w:lvl>
  </w:abstractNum>
  <w:abstractNum w:abstractNumId="5">
    <w:nsid w:val="FFFFFF81"/>
    <w:multiLevelType w:val="singleLevel"/>
    <w:tmpl w:val="3F3EA6D8"/>
    <w:lvl w:ilvl="0">
      <w:start w:val="1"/>
      <w:numFmt w:val="bullet"/>
      <w:lvlText w:val=""/>
      <w:lvlJc w:val="left"/>
      <w:pPr>
        <w:tabs>
          <w:tab w:val="num" w:pos="1636"/>
        </w:tabs>
        <w:ind w:left="1636" w:hanging="360"/>
      </w:pPr>
      <w:rPr>
        <w:rFonts w:ascii="Wingdings" w:hAnsi="Wingdings" w:hint="default"/>
      </w:rPr>
    </w:lvl>
  </w:abstractNum>
  <w:abstractNum w:abstractNumId="6">
    <w:nsid w:val="FFFFFF82"/>
    <w:multiLevelType w:val="singleLevel"/>
    <w:tmpl w:val="EA5421BE"/>
    <w:lvl w:ilvl="0">
      <w:start w:val="1"/>
      <w:numFmt w:val="bullet"/>
      <w:lvlText w:val=""/>
      <w:lvlJc w:val="left"/>
      <w:pPr>
        <w:tabs>
          <w:tab w:val="num" w:pos="1211"/>
        </w:tabs>
        <w:ind w:left="1211" w:hanging="360"/>
      </w:pPr>
      <w:rPr>
        <w:rFonts w:ascii="Wingdings" w:hAnsi="Wingdings" w:hint="default"/>
      </w:rPr>
    </w:lvl>
  </w:abstractNum>
  <w:abstractNum w:abstractNumId="7">
    <w:nsid w:val="FFFFFF83"/>
    <w:multiLevelType w:val="singleLevel"/>
    <w:tmpl w:val="00C4C75A"/>
    <w:lvl w:ilvl="0">
      <w:start w:val="1"/>
      <w:numFmt w:val="bullet"/>
      <w:lvlText w:val=""/>
      <w:lvlJc w:val="left"/>
      <w:pPr>
        <w:tabs>
          <w:tab w:val="num" w:pos="785"/>
        </w:tabs>
        <w:ind w:left="785" w:hanging="360"/>
      </w:pPr>
      <w:rPr>
        <w:rFonts w:ascii="Wingdings" w:hAnsi="Wingdings" w:hint="default"/>
      </w:rPr>
    </w:lvl>
  </w:abstractNum>
  <w:abstractNum w:abstractNumId="8">
    <w:nsid w:val="FFFFFF88"/>
    <w:multiLevelType w:val="singleLevel"/>
    <w:tmpl w:val="86D896D8"/>
    <w:lvl w:ilvl="0">
      <w:start w:val="1"/>
      <w:numFmt w:val="decimal"/>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99329F02"/>
    <w:lvl w:ilvl="0">
      <w:start w:val="1"/>
      <w:numFmt w:val="bullet"/>
      <w:lvlText w:val=""/>
      <w:lvlJc w:val="left"/>
      <w:pPr>
        <w:tabs>
          <w:tab w:val="num" w:pos="360"/>
        </w:tabs>
        <w:ind w:left="360" w:hanging="360"/>
      </w:pPr>
      <w:rPr>
        <w:rFonts w:ascii="Wingdings" w:hAnsi="Wingdings" w:hint="default"/>
      </w:rPr>
    </w:lvl>
  </w:abstractNum>
  <w:abstractNum w:abstractNumId="10">
    <w:nsid w:val="01D574CA"/>
    <w:multiLevelType w:val="hybridMultilevel"/>
    <w:tmpl w:val="A89CF65E"/>
    <w:lvl w:ilvl="0" w:tplc="130AEB0E">
      <w:numFmt w:val="bullet"/>
      <w:lvlText w:val="●"/>
      <w:lvlJc w:val="left"/>
      <w:pPr>
        <w:tabs>
          <w:tab w:val="num" w:pos="420"/>
        </w:tabs>
        <w:ind w:left="420" w:hanging="420"/>
      </w:pPr>
      <w:rPr>
        <w:rFonts w:ascii="ＭＳ 明朝" w:eastAsia="ＭＳ 明朝" w:hAnsi="ＭＳ 明朝" w:cs="Times New Roman" w:hint="eastAsia"/>
        <w:lang w:val="en-US"/>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1">
    <w:nsid w:val="07B26E60"/>
    <w:multiLevelType w:val="hybridMultilevel"/>
    <w:tmpl w:val="AB209FA8"/>
    <w:lvl w:ilvl="0" w:tplc="04090011">
      <w:start w:val="1"/>
      <w:numFmt w:val="decimalEnclosedCircle"/>
      <w:lvlText w:val="%1"/>
      <w:lvlJc w:val="left"/>
      <w:pPr>
        <w:ind w:left="2460" w:hanging="36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2">
    <w:nsid w:val="0BA55CA9"/>
    <w:multiLevelType w:val="hybridMultilevel"/>
    <w:tmpl w:val="879018C2"/>
    <w:lvl w:ilvl="0" w:tplc="4DCCDA90">
      <w:start w:val="1"/>
      <w:numFmt w:val="decimalEnclosedCircle"/>
      <w:lvlText w:val="%1"/>
      <w:lvlJc w:val="left"/>
      <w:pPr>
        <w:ind w:left="1680" w:hanging="360"/>
      </w:pPr>
      <w:rPr>
        <w:rFonts w:ascii="ＭＳ 明朝" w:hAnsi="ＭＳ 明朝" w:cs="ＭＳ 明朝"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13">
    <w:nsid w:val="0E631085"/>
    <w:multiLevelType w:val="hybridMultilevel"/>
    <w:tmpl w:val="1AEC2A6A"/>
    <w:lvl w:ilvl="0" w:tplc="DA8E1D8E">
      <w:numFmt w:val="bullet"/>
      <w:lvlText w:val="・"/>
      <w:lvlJc w:val="left"/>
      <w:pPr>
        <w:ind w:left="2520" w:hanging="420"/>
      </w:pPr>
      <w:rPr>
        <w:rFonts w:ascii="ＭＳ Ｐ明朝" w:eastAsia="ＭＳ Ｐ明朝" w:hAnsi="ＭＳ Ｐ明朝" w:cs="Times New Roman" w:hint="eastAsia"/>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14">
    <w:nsid w:val="0E936162"/>
    <w:multiLevelType w:val="hybridMultilevel"/>
    <w:tmpl w:val="0AB87A3A"/>
    <w:lvl w:ilvl="0" w:tplc="C11CF7CC">
      <w:start w:val="1"/>
      <w:numFmt w:val="bullet"/>
      <w:lvlText w:val="＊"/>
      <w:lvlJc w:val="left"/>
      <w:pPr>
        <w:ind w:left="3430" w:hanging="360"/>
      </w:pPr>
      <w:rPr>
        <w:rFonts w:ascii="ＭＳ 明朝" w:eastAsia="ＭＳ 明朝" w:hAnsi="ＭＳ 明朝" w:cs="Times New Roman" w:hint="eastAsia"/>
      </w:rPr>
    </w:lvl>
    <w:lvl w:ilvl="1" w:tplc="04090003" w:tentative="1">
      <w:start w:val="1"/>
      <w:numFmt w:val="bullet"/>
      <w:lvlText w:val=""/>
      <w:lvlJc w:val="left"/>
      <w:pPr>
        <w:ind w:left="4030" w:hanging="480"/>
      </w:pPr>
      <w:rPr>
        <w:rFonts w:ascii="Wingdings" w:hAnsi="Wingdings" w:hint="default"/>
      </w:rPr>
    </w:lvl>
    <w:lvl w:ilvl="2" w:tplc="04090005" w:tentative="1">
      <w:start w:val="1"/>
      <w:numFmt w:val="bullet"/>
      <w:lvlText w:val=""/>
      <w:lvlJc w:val="left"/>
      <w:pPr>
        <w:ind w:left="4510" w:hanging="480"/>
      </w:pPr>
      <w:rPr>
        <w:rFonts w:ascii="Wingdings" w:hAnsi="Wingdings" w:hint="default"/>
      </w:rPr>
    </w:lvl>
    <w:lvl w:ilvl="3" w:tplc="04090001" w:tentative="1">
      <w:start w:val="1"/>
      <w:numFmt w:val="bullet"/>
      <w:lvlText w:val=""/>
      <w:lvlJc w:val="left"/>
      <w:pPr>
        <w:ind w:left="4990" w:hanging="480"/>
      </w:pPr>
      <w:rPr>
        <w:rFonts w:ascii="Wingdings" w:hAnsi="Wingdings" w:hint="default"/>
      </w:rPr>
    </w:lvl>
    <w:lvl w:ilvl="4" w:tplc="04090003" w:tentative="1">
      <w:start w:val="1"/>
      <w:numFmt w:val="bullet"/>
      <w:lvlText w:val=""/>
      <w:lvlJc w:val="left"/>
      <w:pPr>
        <w:ind w:left="5470" w:hanging="480"/>
      </w:pPr>
      <w:rPr>
        <w:rFonts w:ascii="Wingdings" w:hAnsi="Wingdings" w:hint="default"/>
      </w:rPr>
    </w:lvl>
    <w:lvl w:ilvl="5" w:tplc="04090005" w:tentative="1">
      <w:start w:val="1"/>
      <w:numFmt w:val="bullet"/>
      <w:lvlText w:val=""/>
      <w:lvlJc w:val="left"/>
      <w:pPr>
        <w:ind w:left="5950" w:hanging="480"/>
      </w:pPr>
      <w:rPr>
        <w:rFonts w:ascii="Wingdings" w:hAnsi="Wingdings" w:hint="default"/>
      </w:rPr>
    </w:lvl>
    <w:lvl w:ilvl="6" w:tplc="04090001" w:tentative="1">
      <w:start w:val="1"/>
      <w:numFmt w:val="bullet"/>
      <w:lvlText w:val=""/>
      <w:lvlJc w:val="left"/>
      <w:pPr>
        <w:ind w:left="6430" w:hanging="480"/>
      </w:pPr>
      <w:rPr>
        <w:rFonts w:ascii="Wingdings" w:hAnsi="Wingdings" w:hint="default"/>
      </w:rPr>
    </w:lvl>
    <w:lvl w:ilvl="7" w:tplc="04090003" w:tentative="1">
      <w:start w:val="1"/>
      <w:numFmt w:val="bullet"/>
      <w:lvlText w:val=""/>
      <w:lvlJc w:val="left"/>
      <w:pPr>
        <w:ind w:left="6910" w:hanging="480"/>
      </w:pPr>
      <w:rPr>
        <w:rFonts w:ascii="Wingdings" w:hAnsi="Wingdings" w:hint="default"/>
      </w:rPr>
    </w:lvl>
    <w:lvl w:ilvl="8" w:tplc="04090005" w:tentative="1">
      <w:start w:val="1"/>
      <w:numFmt w:val="bullet"/>
      <w:lvlText w:val=""/>
      <w:lvlJc w:val="left"/>
      <w:pPr>
        <w:ind w:left="7390" w:hanging="480"/>
      </w:pPr>
      <w:rPr>
        <w:rFonts w:ascii="Wingdings" w:hAnsi="Wingdings" w:hint="default"/>
      </w:rPr>
    </w:lvl>
  </w:abstractNum>
  <w:abstractNum w:abstractNumId="15">
    <w:nsid w:val="103D30BA"/>
    <w:multiLevelType w:val="hybridMultilevel"/>
    <w:tmpl w:val="2F1A87EA"/>
    <w:lvl w:ilvl="0" w:tplc="8DF2FF76">
      <w:start w:val="1"/>
      <w:numFmt w:val="decimalFullWidth"/>
      <w:lvlText w:val="%1．"/>
      <w:lvlJc w:val="left"/>
      <w:pPr>
        <w:ind w:left="440" w:hanging="440"/>
      </w:pPr>
      <w:rPr>
        <w:rFonts w:hint="default"/>
      </w:rPr>
    </w:lvl>
    <w:lvl w:ilvl="1" w:tplc="8640E7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nsid w:val="14C90EB6"/>
    <w:multiLevelType w:val="hybridMultilevel"/>
    <w:tmpl w:val="55D2BB4E"/>
    <w:lvl w:ilvl="0" w:tplc="84C63B88">
      <w:start w:val="1"/>
      <w:numFmt w:val="decimalEnclosedCircle"/>
      <w:lvlText w:val="%1"/>
      <w:lvlJc w:val="left"/>
      <w:pPr>
        <w:ind w:left="1830" w:hanging="360"/>
      </w:pPr>
      <w:rPr>
        <w:rFonts w:hint="default"/>
        <w:color w:val="auto"/>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17">
    <w:nsid w:val="19C70B6A"/>
    <w:multiLevelType w:val="hybridMultilevel"/>
    <w:tmpl w:val="ACDE3C3E"/>
    <w:lvl w:ilvl="0" w:tplc="DA8E1D8E">
      <w:numFmt w:val="bullet"/>
      <w:lvlText w:val="・"/>
      <w:lvlJc w:val="left"/>
      <w:pPr>
        <w:ind w:left="2520" w:hanging="420"/>
      </w:pPr>
      <w:rPr>
        <w:rFonts w:ascii="ＭＳ Ｐ明朝" w:eastAsia="ＭＳ Ｐ明朝" w:hAnsi="ＭＳ Ｐ明朝" w:cs="Times New Roman" w:hint="eastAsia"/>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18">
    <w:nsid w:val="1A195A4E"/>
    <w:multiLevelType w:val="hybridMultilevel"/>
    <w:tmpl w:val="9B940DB0"/>
    <w:lvl w:ilvl="0" w:tplc="053ACB1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1A351104"/>
    <w:multiLevelType w:val="hybridMultilevel"/>
    <w:tmpl w:val="CE6EDB8C"/>
    <w:lvl w:ilvl="0" w:tplc="04090001">
      <w:start w:val="1"/>
      <w:numFmt w:val="bullet"/>
      <w:lvlText w:val=""/>
      <w:lvlJc w:val="left"/>
      <w:pPr>
        <w:ind w:left="2520" w:hanging="420"/>
      </w:pPr>
      <w:rPr>
        <w:rFonts w:ascii="Wingdings" w:hAnsi="Wingdings" w:hint="default"/>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20">
    <w:nsid w:val="1ADA5D32"/>
    <w:multiLevelType w:val="hybridMultilevel"/>
    <w:tmpl w:val="2264CD98"/>
    <w:lvl w:ilvl="0" w:tplc="8E3C1A66">
      <w:start w:val="6"/>
      <w:numFmt w:val="bullet"/>
      <w:lvlText w:val="・"/>
      <w:lvlJc w:val="left"/>
      <w:pPr>
        <w:ind w:left="2460" w:hanging="360"/>
      </w:pPr>
      <w:rPr>
        <w:rFonts w:ascii="ＭＳ 明朝" w:eastAsia="ＭＳ 明朝" w:hAnsi="Century" w:cs="Times New Roman" w:hint="eastAsia"/>
      </w:rPr>
    </w:lvl>
    <w:lvl w:ilvl="1" w:tplc="04090003" w:tentative="1">
      <w:start w:val="1"/>
      <w:numFmt w:val="bullet"/>
      <w:lvlText w:val=""/>
      <w:lvlJc w:val="left"/>
      <w:pPr>
        <w:ind w:left="3060" w:hanging="480"/>
      </w:pPr>
      <w:rPr>
        <w:rFonts w:ascii="Wingdings" w:hAnsi="Wingdings" w:hint="default"/>
      </w:rPr>
    </w:lvl>
    <w:lvl w:ilvl="2" w:tplc="04090005" w:tentative="1">
      <w:start w:val="1"/>
      <w:numFmt w:val="bullet"/>
      <w:lvlText w:val=""/>
      <w:lvlJc w:val="left"/>
      <w:pPr>
        <w:ind w:left="3540" w:hanging="480"/>
      </w:pPr>
      <w:rPr>
        <w:rFonts w:ascii="Wingdings" w:hAnsi="Wingdings" w:hint="default"/>
      </w:rPr>
    </w:lvl>
    <w:lvl w:ilvl="3" w:tplc="04090001" w:tentative="1">
      <w:start w:val="1"/>
      <w:numFmt w:val="bullet"/>
      <w:lvlText w:val=""/>
      <w:lvlJc w:val="left"/>
      <w:pPr>
        <w:ind w:left="4020" w:hanging="480"/>
      </w:pPr>
      <w:rPr>
        <w:rFonts w:ascii="Wingdings" w:hAnsi="Wingdings" w:hint="default"/>
      </w:rPr>
    </w:lvl>
    <w:lvl w:ilvl="4" w:tplc="04090003" w:tentative="1">
      <w:start w:val="1"/>
      <w:numFmt w:val="bullet"/>
      <w:lvlText w:val=""/>
      <w:lvlJc w:val="left"/>
      <w:pPr>
        <w:ind w:left="4500" w:hanging="480"/>
      </w:pPr>
      <w:rPr>
        <w:rFonts w:ascii="Wingdings" w:hAnsi="Wingdings" w:hint="default"/>
      </w:rPr>
    </w:lvl>
    <w:lvl w:ilvl="5" w:tplc="04090005" w:tentative="1">
      <w:start w:val="1"/>
      <w:numFmt w:val="bullet"/>
      <w:lvlText w:val=""/>
      <w:lvlJc w:val="left"/>
      <w:pPr>
        <w:ind w:left="4980" w:hanging="480"/>
      </w:pPr>
      <w:rPr>
        <w:rFonts w:ascii="Wingdings" w:hAnsi="Wingdings" w:hint="default"/>
      </w:rPr>
    </w:lvl>
    <w:lvl w:ilvl="6" w:tplc="04090001" w:tentative="1">
      <w:start w:val="1"/>
      <w:numFmt w:val="bullet"/>
      <w:lvlText w:val=""/>
      <w:lvlJc w:val="left"/>
      <w:pPr>
        <w:ind w:left="5460" w:hanging="480"/>
      </w:pPr>
      <w:rPr>
        <w:rFonts w:ascii="Wingdings" w:hAnsi="Wingdings" w:hint="default"/>
      </w:rPr>
    </w:lvl>
    <w:lvl w:ilvl="7" w:tplc="04090003" w:tentative="1">
      <w:start w:val="1"/>
      <w:numFmt w:val="bullet"/>
      <w:lvlText w:val=""/>
      <w:lvlJc w:val="left"/>
      <w:pPr>
        <w:ind w:left="5940" w:hanging="480"/>
      </w:pPr>
      <w:rPr>
        <w:rFonts w:ascii="Wingdings" w:hAnsi="Wingdings" w:hint="default"/>
      </w:rPr>
    </w:lvl>
    <w:lvl w:ilvl="8" w:tplc="04090005" w:tentative="1">
      <w:start w:val="1"/>
      <w:numFmt w:val="bullet"/>
      <w:lvlText w:val=""/>
      <w:lvlJc w:val="left"/>
      <w:pPr>
        <w:ind w:left="6420" w:hanging="480"/>
      </w:pPr>
      <w:rPr>
        <w:rFonts w:ascii="Wingdings" w:hAnsi="Wingdings" w:hint="default"/>
      </w:rPr>
    </w:lvl>
  </w:abstractNum>
  <w:abstractNum w:abstractNumId="21">
    <w:nsid w:val="1F23386C"/>
    <w:multiLevelType w:val="multilevel"/>
    <w:tmpl w:val="9D00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F7C0EFA"/>
    <w:multiLevelType w:val="hybridMultilevel"/>
    <w:tmpl w:val="9EE05FA8"/>
    <w:lvl w:ilvl="0" w:tplc="454CD950">
      <w:start w:val="3"/>
      <w:numFmt w:val="decimalEnclosedCircle"/>
      <w:lvlText w:val="%1"/>
      <w:lvlJc w:val="left"/>
      <w:pPr>
        <w:ind w:left="2580" w:hanging="480"/>
      </w:pPr>
      <w:rPr>
        <w:rFonts w:hint="default"/>
      </w:rPr>
    </w:lvl>
    <w:lvl w:ilvl="1" w:tplc="04090019" w:tentative="1">
      <w:start w:val="1"/>
      <w:numFmt w:val="lowerLetter"/>
      <w:lvlText w:val="%2)"/>
      <w:lvlJc w:val="left"/>
      <w:pPr>
        <w:ind w:left="3060" w:hanging="480"/>
      </w:pPr>
    </w:lvl>
    <w:lvl w:ilvl="2" w:tplc="0409001B" w:tentative="1">
      <w:start w:val="1"/>
      <w:numFmt w:val="lowerRoman"/>
      <w:lvlText w:val="%3."/>
      <w:lvlJc w:val="right"/>
      <w:pPr>
        <w:ind w:left="3540" w:hanging="480"/>
      </w:pPr>
    </w:lvl>
    <w:lvl w:ilvl="3" w:tplc="0409000F" w:tentative="1">
      <w:start w:val="1"/>
      <w:numFmt w:val="decimal"/>
      <w:lvlText w:val="%4."/>
      <w:lvlJc w:val="left"/>
      <w:pPr>
        <w:ind w:left="4020" w:hanging="480"/>
      </w:pPr>
    </w:lvl>
    <w:lvl w:ilvl="4" w:tplc="04090019" w:tentative="1">
      <w:start w:val="1"/>
      <w:numFmt w:val="lowerLetter"/>
      <w:lvlText w:val="%5)"/>
      <w:lvlJc w:val="left"/>
      <w:pPr>
        <w:ind w:left="4500" w:hanging="480"/>
      </w:pPr>
    </w:lvl>
    <w:lvl w:ilvl="5" w:tplc="0409001B" w:tentative="1">
      <w:start w:val="1"/>
      <w:numFmt w:val="lowerRoman"/>
      <w:lvlText w:val="%6."/>
      <w:lvlJc w:val="right"/>
      <w:pPr>
        <w:ind w:left="4980" w:hanging="480"/>
      </w:pPr>
    </w:lvl>
    <w:lvl w:ilvl="6" w:tplc="0409000F" w:tentative="1">
      <w:start w:val="1"/>
      <w:numFmt w:val="decimal"/>
      <w:lvlText w:val="%7."/>
      <w:lvlJc w:val="left"/>
      <w:pPr>
        <w:ind w:left="5460" w:hanging="480"/>
      </w:pPr>
    </w:lvl>
    <w:lvl w:ilvl="7" w:tplc="04090019" w:tentative="1">
      <w:start w:val="1"/>
      <w:numFmt w:val="lowerLetter"/>
      <w:lvlText w:val="%8)"/>
      <w:lvlJc w:val="left"/>
      <w:pPr>
        <w:ind w:left="5940" w:hanging="480"/>
      </w:pPr>
    </w:lvl>
    <w:lvl w:ilvl="8" w:tplc="0409001B" w:tentative="1">
      <w:start w:val="1"/>
      <w:numFmt w:val="lowerRoman"/>
      <w:lvlText w:val="%9."/>
      <w:lvlJc w:val="right"/>
      <w:pPr>
        <w:ind w:left="6420" w:hanging="480"/>
      </w:pPr>
    </w:lvl>
  </w:abstractNum>
  <w:abstractNum w:abstractNumId="23">
    <w:nsid w:val="21782744"/>
    <w:multiLevelType w:val="hybridMultilevel"/>
    <w:tmpl w:val="4BA8DE98"/>
    <w:lvl w:ilvl="0" w:tplc="D750A23C">
      <w:start w:val="4"/>
      <w:numFmt w:val="bullet"/>
      <w:lvlText w:val="・"/>
      <w:lvlJc w:val="left"/>
      <w:pPr>
        <w:ind w:left="2340" w:hanging="360"/>
      </w:pPr>
      <w:rPr>
        <w:rFonts w:ascii="ＭＳ 明朝" w:eastAsia="ＭＳ 明朝" w:hAnsi="ＭＳ Ｐ明朝" w:cs="Times New Roman" w:hint="eastAsia"/>
      </w:rPr>
    </w:lvl>
    <w:lvl w:ilvl="1" w:tplc="04090003" w:tentative="1">
      <w:start w:val="1"/>
      <w:numFmt w:val="bullet"/>
      <w:lvlText w:val=""/>
      <w:lvlJc w:val="left"/>
      <w:pPr>
        <w:ind w:left="2940" w:hanging="480"/>
      </w:pPr>
      <w:rPr>
        <w:rFonts w:ascii="Wingdings" w:hAnsi="Wingdings" w:hint="default"/>
      </w:rPr>
    </w:lvl>
    <w:lvl w:ilvl="2" w:tplc="04090005" w:tentative="1">
      <w:start w:val="1"/>
      <w:numFmt w:val="bullet"/>
      <w:lvlText w:val=""/>
      <w:lvlJc w:val="left"/>
      <w:pPr>
        <w:ind w:left="3420" w:hanging="480"/>
      </w:pPr>
      <w:rPr>
        <w:rFonts w:ascii="Wingdings" w:hAnsi="Wingdings" w:hint="default"/>
      </w:rPr>
    </w:lvl>
    <w:lvl w:ilvl="3" w:tplc="04090001" w:tentative="1">
      <w:start w:val="1"/>
      <w:numFmt w:val="bullet"/>
      <w:lvlText w:val=""/>
      <w:lvlJc w:val="left"/>
      <w:pPr>
        <w:ind w:left="3900" w:hanging="480"/>
      </w:pPr>
      <w:rPr>
        <w:rFonts w:ascii="Wingdings" w:hAnsi="Wingdings" w:hint="default"/>
      </w:rPr>
    </w:lvl>
    <w:lvl w:ilvl="4" w:tplc="04090003" w:tentative="1">
      <w:start w:val="1"/>
      <w:numFmt w:val="bullet"/>
      <w:lvlText w:val=""/>
      <w:lvlJc w:val="left"/>
      <w:pPr>
        <w:ind w:left="4380" w:hanging="480"/>
      </w:pPr>
      <w:rPr>
        <w:rFonts w:ascii="Wingdings" w:hAnsi="Wingdings" w:hint="default"/>
      </w:rPr>
    </w:lvl>
    <w:lvl w:ilvl="5" w:tplc="04090005" w:tentative="1">
      <w:start w:val="1"/>
      <w:numFmt w:val="bullet"/>
      <w:lvlText w:val=""/>
      <w:lvlJc w:val="left"/>
      <w:pPr>
        <w:ind w:left="4860" w:hanging="480"/>
      </w:pPr>
      <w:rPr>
        <w:rFonts w:ascii="Wingdings" w:hAnsi="Wingdings" w:hint="default"/>
      </w:rPr>
    </w:lvl>
    <w:lvl w:ilvl="6" w:tplc="04090001" w:tentative="1">
      <w:start w:val="1"/>
      <w:numFmt w:val="bullet"/>
      <w:lvlText w:val=""/>
      <w:lvlJc w:val="left"/>
      <w:pPr>
        <w:ind w:left="5340" w:hanging="480"/>
      </w:pPr>
      <w:rPr>
        <w:rFonts w:ascii="Wingdings" w:hAnsi="Wingdings" w:hint="default"/>
      </w:rPr>
    </w:lvl>
    <w:lvl w:ilvl="7" w:tplc="04090003" w:tentative="1">
      <w:start w:val="1"/>
      <w:numFmt w:val="bullet"/>
      <w:lvlText w:val=""/>
      <w:lvlJc w:val="left"/>
      <w:pPr>
        <w:ind w:left="5820" w:hanging="480"/>
      </w:pPr>
      <w:rPr>
        <w:rFonts w:ascii="Wingdings" w:hAnsi="Wingdings" w:hint="default"/>
      </w:rPr>
    </w:lvl>
    <w:lvl w:ilvl="8" w:tplc="04090005" w:tentative="1">
      <w:start w:val="1"/>
      <w:numFmt w:val="bullet"/>
      <w:lvlText w:val=""/>
      <w:lvlJc w:val="left"/>
      <w:pPr>
        <w:ind w:left="6300" w:hanging="480"/>
      </w:pPr>
      <w:rPr>
        <w:rFonts w:ascii="Wingdings" w:hAnsi="Wingdings" w:hint="default"/>
      </w:rPr>
    </w:lvl>
  </w:abstractNum>
  <w:abstractNum w:abstractNumId="24">
    <w:nsid w:val="257E04B2"/>
    <w:multiLevelType w:val="hybridMultilevel"/>
    <w:tmpl w:val="B308CBE0"/>
    <w:lvl w:ilvl="0" w:tplc="BD469A7A">
      <w:start w:val="1"/>
      <w:numFmt w:val="japaneseCounting"/>
      <w:lvlText w:val="%1、"/>
      <w:lvlJc w:val="left"/>
      <w:pPr>
        <w:ind w:left="960" w:hanging="720"/>
      </w:pPr>
      <w:rPr>
        <w:rFonts w:hint="eastAsia"/>
      </w:rPr>
    </w:lvl>
    <w:lvl w:ilvl="1" w:tplc="04090019" w:tentative="1">
      <w:start w:val="1"/>
      <w:numFmt w:val="lowerLetter"/>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lowerLetter"/>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lowerLetter"/>
      <w:lvlText w:val="%8)"/>
      <w:lvlJc w:val="left"/>
      <w:pPr>
        <w:ind w:left="4080" w:hanging="480"/>
      </w:pPr>
    </w:lvl>
    <w:lvl w:ilvl="8" w:tplc="0409001B" w:tentative="1">
      <w:start w:val="1"/>
      <w:numFmt w:val="lowerRoman"/>
      <w:lvlText w:val="%9."/>
      <w:lvlJc w:val="right"/>
      <w:pPr>
        <w:ind w:left="4560" w:hanging="480"/>
      </w:pPr>
    </w:lvl>
  </w:abstractNum>
  <w:abstractNum w:abstractNumId="25">
    <w:nsid w:val="269E3808"/>
    <w:multiLevelType w:val="hybridMultilevel"/>
    <w:tmpl w:val="090E9C56"/>
    <w:lvl w:ilvl="0" w:tplc="51DE1E5C">
      <w:start w:val="1"/>
      <w:numFmt w:val="decimalEnclosedCircle"/>
      <w:lvlText w:val="%1"/>
      <w:lvlJc w:val="left"/>
      <w:pPr>
        <w:ind w:left="1830" w:hanging="360"/>
      </w:pPr>
      <w:rPr>
        <w:rFonts w:hint="default"/>
      </w:rPr>
    </w:lvl>
    <w:lvl w:ilvl="1" w:tplc="04090017" w:tentative="1">
      <w:start w:val="1"/>
      <w:numFmt w:val="aiueoFullWidth"/>
      <w:lvlText w:val="(%2)"/>
      <w:lvlJc w:val="left"/>
      <w:pPr>
        <w:ind w:left="2310" w:hanging="420"/>
      </w:pPr>
    </w:lvl>
    <w:lvl w:ilvl="2" w:tplc="04090011" w:tentative="1">
      <w:start w:val="1"/>
      <w:numFmt w:val="decimalEnclosedCircle"/>
      <w:lvlText w:val="%3"/>
      <w:lvlJc w:val="left"/>
      <w:pPr>
        <w:ind w:left="2730" w:hanging="420"/>
      </w:pPr>
    </w:lvl>
    <w:lvl w:ilvl="3" w:tplc="0409000F" w:tentative="1">
      <w:start w:val="1"/>
      <w:numFmt w:val="decimal"/>
      <w:lvlText w:val="%4."/>
      <w:lvlJc w:val="left"/>
      <w:pPr>
        <w:ind w:left="3150" w:hanging="420"/>
      </w:pPr>
    </w:lvl>
    <w:lvl w:ilvl="4" w:tplc="04090017" w:tentative="1">
      <w:start w:val="1"/>
      <w:numFmt w:val="aiueoFullWidth"/>
      <w:lvlText w:val="(%5)"/>
      <w:lvlJc w:val="left"/>
      <w:pPr>
        <w:ind w:left="3570" w:hanging="420"/>
      </w:pPr>
    </w:lvl>
    <w:lvl w:ilvl="5" w:tplc="04090011" w:tentative="1">
      <w:start w:val="1"/>
      <w:numFmt w:val="decimalEnclosedCircle"/>
      <w:lvlText w:val="%6"/>
      <w:lvlJc w:val="left"/>
      <w:pPr>
        <w:ind w:left="3990" w:hanging="420"/>
      </w:pPr>
    </w:lvl>
    <w:lvl w:ilvl="6" w:tplc="0409000F" w:tentative="1">
      <w:start w:val="1"/>
      <w:numFmt w:val="decimal"/>
      <w:lvlText w:val="%7."/>
      <w:lvlJc w:val="left"/>
      <w:pPr>
        <w:ind w:left="4410" w:hanging="420"/>
      </w:pPr>
    </w:lvl>
    <w:lvl w:ilvl="7" w:tplc="04090017" w:tentative="1">
      <w:start w:val="1"/>
      <w:numFmt w:val="aiueoFullWidth"/>
      <w:lvlText w:val="(%8)"/>
      <w:lvlJc w:val="left"/>
      <w:pPr>
        <w:ind w:left="4830" w:hanging="420"/>
      </w:pPr>
    </w:lvl>
    <w:lvl w:ilvl="8" w:tplc="04090011" w:tentative="1">
      <w:start w:val="1"/>
      <w:numFmt w:val="decimalEnclosedCircle"/>
      <w:lvlText w:val="%9"/>
      <w:lvlJc w:val="left"/>
      <w:pPr>
        <w:ind w:left="5250" w:hanging="420"/>
      </w:pPr>
    </w:lvl>
  </w:abstractNum>
  <w:abstractNum w:abstractNumId="26">
    <w:nsid w:val="278374B5"/>
    <w:multiLevelType w:val="hybridMultilevel"/>
    <w:tmpl w:val="D4EABCBA"/>
    <w:lvl w:ilvl="0" w:tplc="0FE638C8">
      <w:numFmt w:val="bullet"/>
      <w:lvlText w:val="＊"/>
      <w:lvlJc w:val="left"/>
      <w:pPr>
        <w:ind w:left="2460" w:hanging="360"/>
      </w:pPr>
      <w:rPr>
        <w:rFonts w:ascii="ＭＳ 明朝" w:eastAsia="Times New Roman" w:hAnsi="ＭＳ 明朝" w:hint="eastAsia"/>
      </w:rPr>
    </w:lvl>
    <w:lvl w:ilvl="1" w:tplc="0409000B">
      <w:start w:val="1"/>
      <w:numFmt w:val="bullet"/>
      <w:lvlText w:val=""/>
      <w:lvlJc w:val="left"/>
      <w:pPr>
        <w:ind w:left="2940" w:hanging="420"/>
      </w:pPr>
      <w:rPr>
        <w:rFonts w:ascii="Wingdings" w:hAnsi="Wingdings" w:hint="default"/>
      </w:rPr>
    </w:lvl>
    <w:lvl w:ilvl="2" w:tplc="0409000D">
      <w:start w:val="1"/>
      <w:numFmt w:val="bullet"/>
      <w:lvlText w:val=""/>
      <w:lvlJc w:val="left"/>
      <w:pPr>
        <w:ind w:left="3360" w:hanging="420"/>
      </w:pPr>
      <w:rPr>
        <w:rFonts w:ascii="Wingdings" w:hAnsi="Wingdings" w:hint="default"/>
      </w:rPr>
    </w:lvl>
    <w:lvl w:ilvl="3" w:tplc="04090001">
      <w:start w:val="1"/>
      <w:numFmt w:val="bullet"/>
      <w:lvlText w:val=""/>
      <w:lvlJc w:val="left"/>
      <w:pPr>
        <w:ind w:left="3780" w:hanging="420"/>
      </w:pPr>
      <w:rPr>
        <w:rFonts w:ascii="Wingdings" w:hAnsi="Wingdings" w:hint="default"/>
      </w:rPr>
    </w:lvl>
    <w:lvl w:ilvl="4" w:tplc="0409000B">
      <w:start w:val="1"/>
      <w:numFmt w:val="bullet"/>
      <w:lvlText w:val=""/>
      <w:lvlJc w:val="left"/>
      <w:pPr>
        <w:ind w:left="4200" w:hanging="420"/>
      </w:pPr>
      <w:rPr>
        <w:rFonts w:ascii="Wingdings" w:hAnsi="Wingdings" w:hint="default"/>
      </w:rPr>
    </w:lvl>
    <w:lvl w:ilvl="5" w:tplc="0409000D">
      <w:start w:val="1"/>
      <w:numFmt w:val="bullet"/>
      <w:lvlText w:val=""/>
      <w:lvlJc w:val="left"/>
      <w:pPr>
        <w:ind w:left="4620" w:hanging="420"/>
      </w:pPr>
      <w:rPr>
        <w:rFonts w:ascii="Wingdings" w:hAnsi="Wingdings" w:hint="default"/>
      </w:rPr>
    </w:lvl>
    <w:lvl w:ilvl="6" w:tplc="04090001">
      <w:start w:val="1"/>
      <w:numFmt w:val="bullet"/>
      <w:lvlText w:val=""/>
      <w:lvlJc w:val="left"/>
      <w:pPr>
        <w:ind w:left="5040" w:hanging="420"/>
      </w:pPr>
      <w:rPr>
        <w:rFonts w:ascii="Wingdings" w:hAnsi="Wingdings" w:hint="default"/>
      </w:rPr>
    </w:lvl>
    <w:lvl w:ilvl="7" w:tplc="0409000B">
      <w:start w:val="1"/>
      <w:numFmt w:val="bullet"/>
      <w:lvlText w:val=""/>
      <w:lvlJc w:val="left"/>
      <w:pPr>
        <w:ind w:left="5460" w:hanging="420"/>
      </w:pPr>
      <w:rPr>
        <w:rFonts w:ascii="Wingdings" w:hAnsi="Wingdings" w:hint="default"/>
      </w:rPr>
    </w:lvl>
    <w:lvl w:ilvl="8" w:tplc="0409000D">
      <w:start w:val="1"/>
      <w:numFmt w:val="bullet"/>
      <w:lvlText w:val=""/>
      <w:lvlJc w:val="left"/>
      <w:pPr>
        <w:ind w:left="5880" w:hanging="420"/>
      </w:pPr>
      <w:rPr>
        <w:rFonts w:ascii="Wingdings" w:hAnsi="Wingdings" w:hint="default"/>
      </w:rPr>
    </w:lvl>
  </w:abstractNum>
  <w:abstractNum w:abstractNumId="27">
    <w:nsid w:val="27A07240"/>
    <w:multiLevelType w:val="hybridMultilevel"/>
    <w:tmpl w:val="4008C0A0"/>
    <w:lvl w:ilvl="0" w:tplc="DA8E1D8E">
      <w:numFmt w:val="bullet"/>
      <w:lvlText w:val="・"/>
      <w:lvlJc w:val="left"/>
      <w:pPr>
        <w:ind w:left="2520" w:hanging="420"/>
      </w:pPr>
      <w:rPr>
        <w:rFonts w:ascii="ＭＳ Ｐ明朝" w:eastAsia="ＭＳ Ｐ明朝" w:hAnsi="ＭＳ Ｐ明朝" w:cs="Times New Roman" w:hint="eastAsia"/>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28">
    <w:nsid w:val="300D2585"/>
    <w:multiLevelType w:val="hybridMultilevel"/>
    <w:tmpl w:val="90048224"/>
    <w:lvl w:ilvl="0" w:tplc="9BC68854">
      <w:start w:val="1"/>
      <w:numFmt w:val="japaneseCounting"/>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43554FF"/>
    <w:multiLevelType w:val="hybridMultilevel"/>
    <w:tmpl w:val="7A64AE98"/>
    <w:lvl w:ilvl="0" w:tplc="DA8E1D8E">
      <w:numFmt w:val="bullet"/>
      <w:lvlText w:val="・"/>
      <w:lvlJc w:val="left"/>
      <w:pPr>
        <w:ind w:left="2520" w:hanging="420"/>
      </w:pPr>
      <w:rPr>
        <w:rFonts w:ascii="ＭＳ Ｐ明朝" w:eastAsia="ＭＳ Ｐ明朝" w:hAnsi="ＭＳ Ｐ明朝" w:cs="Times New Roman" w:hint="eastAsia"/>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30">
    <w:nsid w:val="474857D7"/>
    <w:multiLevelType w:val="hybridMultilevel"/>
    <w:tmpl w:val="C3DC78D4"/>
    <w:lvl w:ilvl="0" w:tplc="E1228188">
      <w:start w:val="1"/>
      <w:numFmt w:val="decimalFullWidth"/>
      <w:lvlText w:val="%1．"/>
      <w:lvlJc w:val="left"/>
      <w:pPr>
        <w:ind w:left="2690" w:hanging="480"/>
      </w:pPr>
      <w:rPr>
        <w:rFonts w:hint="default"/>
      </w:rPr>
    </w:lvl>
    <w:lvl w:ilvl="1" w:tplc="04090017" w:tentative="1">
      <w:start w:val="1"/>
      <w:numFmt w:val="aiueoFullWidth"/>
      <w:lvlText w:val="(%2)"/>
      <w:lvlJc w:val="left"/>
      <w:pPr>
        <w:ind w:left="3050" w:hanging="420"/>
      </w:pPr>
    </w:lvl>
    <w:lvl w:ilvl="2" w:tplc="04090011" w:tentative="1">
      <w:start w:val="1"/>
      <w:numFmt w:val="decimalEnclosedCircle"/>
      <w:lvlText w:val="%3"/>
      <w:lvlJc w:val="left"/>
      <w:pPr>
        <w:ind w:left="3470" w:hanging="420"/>
      </w:pPr>
    </w:lvl>
    <w:lvl w:ilvl="3" w:tplc="0409000F" w:tentative="1">
      <w:start w:val="1"/>
      <w:numFmt w:val="decimal"/>
      <w:lvlText w:val="%4."/>
      <w:lvlJc w:val="left"/>
      <w:pPr>
        <w:ind w:left="3890" w:hanging="420"/>
      </w:pPr>
    </w:lvl>
    <w:lvl w:ilvl="4" w:tplc="04090017" w:tentative="1">
      <w:start w:val="1"/>
      <w:numFmt w:val="aiueoFullWidth"/>
      <w:lvlText w:val="(%5)"/>
      <w:lvlJc w:val="left"/>
      <w:pPr>
        <w:ind w:left="4310" w:hanging="420"/>
      </w:pPr>
    </w:lvl>
    <w:lvl w:ilvl="5" w:tplc="04090011" w:tentative="1">
      <w:start w:val="1"/>
      <w:numFmt w:val="decimalEnclosedCircle"/>
      <w:lvlText w:val="%6"/>
      <w:lvlJc w:val="left"/>
      <w:pPr>
        <w:ind w:left="4730" w:hanging="420"/>
      </w:pPr>
    </w:lvl>
    <w:lvl w:ilvl="6" w:tplc="0409000F" w:tentative="1">
      <w:start w:val="1"/>
      <w:numFmt w:val="decimal"/>
      <w:lvlText w:val="%7."/>
      <w:lvlJc w:val="left"/>
      <w:pPr>
        <w:ind w:left="5150" w:hanging="420"/>
      </w:pPr>
    </w:lvl>
    <w:lvl w:ilvl="7" w:tplc="04090017" w:tentative="1">
      <w:start w:val="1"/>
      <w:numFmt w:val="aiueoFullWidth"/>
      <w:lvlText w:val="(%8)"/>
      <w:lvlJc w:val="left"/>
      <w:pPr>
        <w:ind w:left="5570" w:hanging="420"/>
      </w:pPr>
    </w:lvl>
    <w:lvl w:ilvl="8" w:tplc="04090011" w:tentative="1">
      <w:start w:val="1"/>
      <w:numFmt w:val="decimalEnclosedCircle"/>
      <w:lvlText w:val="%9"/>
      <w:lvlJc w:val="left"/>
      <w:pPr>
        <w:ind w:left="5990" w:hanging="420"/>
      </w:pPr>
    </w:lvl>
  </w:abstractNum>
  <w:abstractNum w:abstractNumId="31">
    <w:nsid w:val="51A74BFC"/>
    <w:multiLevelType w:val="hybridMultilevel"/>
    <w:tmpl w:val="57DE3E7C"/>
    <w:lvl w:ilvl="0" w:tplc="5D02909C">
      <w:start w:val="6"/>
      <w:numFmt w:val="bullet"/>
      <w:lvlText w:val="・"/>
      <w:lvlJc w:val="left"/>
      <w:pPr>
        <w:ind w:left="2560" w:hanging="360"/>
      </w:pPr>
      <w:rPr>
        <w:rFonts w:ascii="ＭＳ 明朝" w:eastAsia="ＭＳ 明朝" w:hAnsi="Century" w:cs="Times New Roman" w:hint="eastAsia"/>
      </w:rPr>
    </w:lvl>
    <w:lvl w:ilvl="1" w:tplc="04090003" w:tentative="1">
      <w:start w:val="1"/>
      <w:numFmt w:val="bullet"/>
      <w:lvlText w:val=""/>
      <w:lvlJc w:val="left"/>
      <w:pPr>
        <w:ind w:left="3160" w:hanging="480"/>
      </w:pPr>
      <w:rPr>
        <w:rFonts w:ascii="Wingdings" w:hAnsi="Wingdings" w:hint="default"/>
      </w:rPr>
    </w:lvl>
    <w:lvl w:ilvl="2" w:tplc="04090005" w:tentative="1">
      <w:start w:val="1"/>
      <w:numFmt w:val="bullet"/>
      <w:lvlText w:val=""/>
      <w:lvlJc w:val="left"/>
      <w:pPr>
        <w:ind w:left="3640" w:hanging="480"/>
      </w:pPr>
      <w:rPr>
        <w:rFonts w:ascii="Wingdings" w:hAnsi="Wingdings" w:hint="default"/>
      </w:rPr>
    </w:lvl>
    <w:lvl w:ilvl="3" w:tplc="04090001" w:tentative="1">
      <w:start w:val="1"/>
      <w:numFmt w:val="bullet"/>
      <w:lvlText w:val=""/>
      <w:lvlJc w:val="left"/>
      <w:pPr>
        <w:ind w:left="4120" w:hanging="480"/>
      </w:pPr>
      <w:rPr>
        <w:rFonts w:ascii="Wingdings" w:hAnsi="Wingdings" w:hint="default"/>
      </w:rPr>
    </w:lvl>
    <w:lvl w:ilvl="4" w:tplc="04090003" w:tentative="1">
      <w:start w:val="1"/>
      <w:numFmt w:val="bullet"/>
      <w:lvlText w:val=""/>
      <w:lvlJc w:val="left"/>
      <w:pPr>
        <w:ind w:left="4600" w:hanging="480"/>
      </w:pPr>
      <w:rPr>
        <w:rFonts w:ascii="Wingdings" w:hAnsi="Wingdings" w:hint="default"/>
      </w:rPr>
    </w:lvl>
    <w:lvl w:ilvl="5" w:tplc="04090005" w:tentative="1">
      <w:start w:val="1"/>
      <w:numFmt w:val="bullet"/>
      <w:lvlText w:val=""/>
      <w:lvlJc w:val="left"/>
      <w:pPr>
        <w:ind w:left="5080" w:hanging="480"/>
      </w:pPr>
      <w:rPr>
        <w:rFonts w:ascii="Wingdings" w:hAnsi="Wingdings" w:hint="default"/>
      </w:rPr>
    </w:lvl>
    <w:lvl w:ilvl="6" w:tplc="04090001" w:tentative="1">
      <w:start w:val="1"/>
      <w:numFmt w:val="bullet"/>
      <w:lvlText w:val=""/>
      <w:lvlJc w:val="left"/>
      <w:pPr>
        <w:ind w:left="5560" w:hanging="480"/>
      </w:pPr>
      <w:rPr>
        <w:rFonts w:ascii="Wingdings" w:hAnsi="Wingdings" w:hint="default"/>
      </w:rPr>
    </w:lvl>
    <w:lvl w:ilvl="7" w:tplc="04090003" w:tentative="1">
      <w:start w:val="1"/>
      <w:numFmt w:val="bullet"/>
      <w:lvlText w:val=""/>
      <w:lvlJc w:val="left"/>
      <w:pPr>
        <w:ind w:left="6040" w:hanging="480"/>
      </w:pPr>
      <w:rPr>
        <w:rFonts w:ascii="Wingdings" w:hAnsi="Wingdings" w:hint="default"/>
      </w:rPr>
    </w:lvl>
    <w:lvl w:ilvl="8" w:tplc="04090005" w:tentative="1">
      <w:start w:val="1"/>
      <w:numFmt w:val="bullet"/>
      <w:lvlText w:val=""/>
      <w:lvlJc w:val="left"/>
      <w:pPr>
        <w:ind w:left="6520" w:hanging="480"/>
      </w:pPr>
      <w:rPr>
        <w:rFonts w:ascii="Wingdings" w:hAnsi="Wingdings" w:hint="default"/>
      </w:rPr>
    </w:lvl>
  </w:abstractNum>
  <w:abstractNum w:abstractNumId="32">
    <w:nsid w:val="588D5480"/>
    <w:multiLevelType w:val="hybridMultilevel"/>
    <w:tmpl w:val="47FCE3C8"/>
    <w:lvl w:ilvl="0" w:tplc="4F6C3DC0">
      <w:start w:val="2"/>
      <w:numFmt w:val="bullet"/>
      <w:lvlText w:val="・"/>
      <w:lvlJc w:val="left"/>
      <w:pPr>
        <w:ind w:left="2460" w:hanging="360"/>
      </w:pPr>
      <w:rPr>
        <w:rFonts w:ascii="ＭＳ 明朝" w:eastAsia="ＭＳ 明朝" w:hAnsi="ＭＳ 明朝" w:cs="Times New Roman" w:hint="eastAsia"/>
        <w:sz w:val="22"/>
      </w:rPr>
    </w:lvl>
    <w:lvl w:ilvl="1" w:tplc="04090003" w:tentative="1">
      <w:start w:val="1"/>
      <w:numFmt w:val="bullet"/>
      <w:lvlText w:val=""/>
      <w:lvlJc w:val="left"/>
      <w:pPr>
        <w:ind w:left="3060" w:hanging="480"/>
      </w:pPr>
      <w:rPr>
        <w:rFonts w:ascii="Wingdings" w:hAnsi="Wingdings" w:hint="default"/>
      </w:rPr>
    </w:lvl>
    <w:lvl w:ilvl="2" w:tplc="04090005" w:tentative="1">
      <w:start w:val="1"/>
      <w:numFmt w:val="bullet"/>
      <w:lvlText w:val=""/>
      <w:lvlJc w:val="left"/>
      <w:pPr>
        <w:ind w:left="3540" w:hanging="480"/>
      </w:pPr>
      <w:rPr>
        <w:rFonts w:ascii="Wingdings" w:hAnsi="Wingdings" w:hint="default"/>
      </w:rPr>
    </w:lvl>
    <w:lvl w:ilvl="3" w:tplc="04090001" w:tentative="1">
      <w:start w:val="1"/>
      <w:numFmt w:val="bullet"/>
      <w:lvlText w:val=""/>
      <w:lvlJc w:val="left"/>
      <w:pPr>
        <w:ind w:left="4020" w:hanging="480"/>
      </w:pPr>
      <w:rPr>
        <w:rFonts w:ascii="Wingdings" w:hAnsi="Wingdings" w:hint="default"/>
      </w:rPr>
    </w:lvl>
    <w:lvl w:ilvl="4" w:tplc="04090003" w:tentative="1">
      <w:start w:val="1"/>
      <w:numFmt w:val="bullet"/>
      <w:lvlText w:val=""/>
      <w:lvlJc w:val="left"/>
      <w:pPr>
        <w:ind w:left="4500" w:hanging="480"/>
      </w:pPr>
      <w:rPr>
        <w:rFonts w:ascii="Wingdings" w:hAnsi="Wingdings" w:hint="default"/>
      </w:rPr>
    </w:lvl>
    <w:lvl w:ilvl="5" w:tplc="04090005" w:tentative="1">
      <w:start w:val="1"/>
      <w:numFmt w:val="bullet"/>
      <w:lvlText w:val=""/>
      <w:lvlJc w:val="left"/>
      <w:pPr>
        <w:ind w:left="4980" w:hanging="480"/>
      </w:pPr>
      <w:rPr>
        <w:rFonts w:ascii="Wingdings" w:hAnsi="Wingdings" w:hint="default"/>
      </w:rPr>
    </w:lvl>
    <w:lvl w:ilvl="6" w:tplc="04090001" w:tentative="1">
      <w:start w:val="1"/>
      <w:numFmt w:val="bullet"/>
      <w:lvlText w:val=""/>
      <w:lvlJc w:val="left"/>
      <w:pPr>
        <w:ind w:left="5460" w:hanging="480"/>
      </w:pPr>
      <w:rPr>
        <w:rFonts w:ascii="Wingdings" w:hAnsi="Wingdings" w:hint="default"/>
      </w:rPr>
    </w:lvl>
    <w:lvl w:ilvl="7" w:tplc="04090003" w:tentative="1">
      <w:start w:val="1"/>
      <w:numFmt w:val="bullet"/>
      <w:lvlText w:val=""/>
      <w:lvlJc w:val="left"/>
      <w:pPr>
        <w:ind w:left="5940" w:hanging="480"/>
      </w:pPr>
      <w:rPr>
        <w:rFonts w:ascii="Wingdings" w:hAnsi="Wingdings" w:hint="default"/>
      </w:rPr>
    </w:lvl>
    <w:lvl w:ilvl="8" w:tplc="04090005" w:tentative="1">
      <w:start w:val="1"/>
      <w:numFmt w:val="bullet"/>
      <w:lvlText w:val=""/>
      <w:lvlJc w:val="left"/>
      <w:pPr>
        <w:ind w:left="6420" w:hanging="480"/>
      </w:pPr>
      <w:rPr>
        <w:rFonts w:ascii="Wingdings" w:hAnsi="Wingdings" w:hint="default"/>
      </w:rPr>
    </w:lvl>
  </w:abstractNum>
  <w:abstractNum w:abstractNumId="33">
    <w:nsid w:val="58AE5406"/>
    <w:multiLevelType w:val="hybridMultilevel"/>
    <w:tmpl w:val="B73E5F42"/>
    <w:lvl w:ilvl="0" w:tplc="214EF042">
      <w:start w:val="1"/>
      <w:numFmt w:val="decimalEnclosedCircle"/>
      <w:lvlText w:val="%1"/>
      <w:lvlJc w:val="left"/>
      <w:pPr>
        <w:ind w:left="574" w:hanging="360"/>
      </w:pPr>
      <w:rPr>
        <w:rFonts w:hint="default"/>
      </w:rPr>
    </w:lvl>
    <w:lvl w:ilvl="1" w:tplc="04090017" w:tentative="1">
      <w:start w:val="1"/>
      <w:numFmt w:val="aiueoFullWidth"/>
      <w:lvlText w:val="(%2)"/>
      <w:lvlJc w:val="left"/>
      <w:pPr>
        <w:ind w:left="1054" w:hanging="420"/>
      </w:pPr>
    </w:lvl>
    <w:lvl w:ilvl="2" w:tplc="04090011" w:tentative="1">
      <w:start w:val="1"/>
      <w:numFmt w:val="decimalEnclosedCircle"/>
      <w:lvlText w:val="%3"/>
      <w:lvlJc w:val="left"/>
      <w:pPr>
        <w:ind w:left="1474" w:hanging="420"/>
      </w:pPr>
    </w:lvl>
    <w:lvl w:ilvl="3" w:tplc="0409000F" w:tentative="1">
      <w:start w:val="1"/>
      <w:numFmt w:val="decimal"/>
      <w:lvlText w:val="%4."/>
      <w:lvlJc w:val="left"/>
      <w:pPr>
        <w:ind w:left="1894" w:hanging="420"/>
      </w:pPr>
    </w:lvl>
    <w:lvl w:ilvl="4" w:tplc="04090017" w:tentative="1">
      <w:start w:val="1"/>
      <w:numFmt w:val="aiueoFullWidth"/>
      <w:lvlText w:val="(%5)"/>
      <w:lvlJc w:val="left"/>
      <w:pPr>
        <w:ind w:left="2314" w:hanging="420"/>
      </w:pPr>
    </w:lvl>
    <w:lvl w:ilvl="5" w:tplc="04090011" w:tentative="1">
      <w:start w:val="1"/>
      <w:numFmt w:val="decimalEnclosedCircle"/>
      <w:lvlText w:val="%6"/>
      <w:lvlJc w:val="left"/>
      <w:pPr>
        <w:ind w:left="2734" w:hanging="420"/>
      </w:pPr>
    </w:lvl>
    <w:lvl w:ilvl="6" w:tplc="0409000F" w:tentative="1">
      <w:start w:val="1"/>
      <w:numFmt w:val="decimal"/>
      <w:lvlText w:val="%7."/>
      <w:lvlJc w:val="left"/>
      <w:pPr>
        <w:ind w:left="3154" w:hanging="420"/>
      </w:pPr>
    </w:lvl>
    <w:lvl w:ilvl="7" w:tplc="04090017" w:tentative="1">
      <w:start w:val="1"/>
      <w:numFmt w:val="aiueoFullWidth"/>
      <w:lvlText w:val="(%8)"/>
      <w:lvlJc w:val="left"/>
      <w:pPr>
        <w:ind w:left="3574" w:hanging="420"/>
      </w:pPr>
    </w:lvl>
    <w:lvl w:ilvl="8" w:tplc="04090011" w:tentative="1">
      <w:start w:val="1"/>
      <w:numFmt w:val="decimalEnclosedCircle"/>
      <w:lvlText w:val="%9"/>
      <w:lvlJc w:val="left"/>
      <w:pPr>
        <w:ind w:left="3994" w:hanging="420"/>
      </w:pPr>
    </w:lvl>
  </w:abstractNum>
  <w:abstractNum w:abstractNumId="34">
    <w:nsid w:val="58C41F04"/>
    <w:multiLevelType w:val="hybridMultilevel"/>
    <w:tmpl w:val="B2F4E82C"/>
    <w:lvl w:ilvl="0" w:tplc="0484AE70">
      <w:start w:val="1"/>
      <w:numFmt w:val="bullet"/>
      <w:lvlText w:val="・"/>
      <w:lvlJc w:val="left"/>
      <w:pPr>
        <w:ind w:left="2460" w:hanging="360"/>
      </w:pPr>
      <w:rPr>
        <w:rFonts w:ascii="ＭＳ 明朝" w:eastAsia="ＭＳ 明朝" w:hAnsi="ＭＳ 明朝" w:cs="Times New Roman" w:hint="eastAsia"/>
      </w:rPr>
    </w:lvl>
    <w:lvl w:ilvl="1" w:tplc="04090003" w:tentative="1">
      <w:start w:val="1"/>
      <w:numFmt w:val="bullet"/>
      <w:lvlText w:val=""/>
      <w:lvlJc w:val="left"/>
      <w:pPr>
        <w:ind w:left="3060" w:hanging="480"/>
      </w:pPr>
      <w:rPr>
        <w:rFonts w:ascii="Wingdings" w:hAnsi="Wingdings" w:hint="default"/>
      </w:rPr>
    </w:lvl>
    <w:lvl w:ilvl="2" w:tplc="04090005" w:tentative="1">
      <w:start w:val="1"/>
      <w:numFmt w:val="bullet"/>
      <w:lvlText w:val=""/>
      <w:lvlJc w:val="left"/>
      <w:pPr>
        <w:ind w:left="3540" w:hanging="480"/>
      </w:pPr>
      <w:rPr>
        <w:rFonts w:ascii="Wingdings" w:hAnsi="Wingdings" w:hint="default"/>
      </w:rPr>
    </w:lvl>
    <w:lvl w:ilvl="3" w:tplc="04090001" w:tentative="1">
      <w:start w:val="1"/>
      <w:numFmt w:val="bullet"/>
      <w:lvlText w:val=""/>
      <w:lvlJc w:val="left"/>
      <w:pPr>
        <w:ind w:left="4020" w:hanging="480"/>
      </w:pPr>
      <w:rPr>
        <w:rFonts w:ascii="Wingdings" w:hAnsi="Wingdings" w:hint="default"/>
      </w:rPr>
    </w:lvl>
    <w:lvl w:ilvl="4" w:tplc="04090003" w:tentative="1">
      <w:start w:val="1"/>
      <w:numFmt w:val="bullet"/>
      <w:lvlText w:val=""/>
      <w:lvlJc w:val="left"/>
      <w:pPr>
        <w:ind w:left="4500" w:hanging="480"/>
      </w:pPr>
      <w:rPr>
        <w:rFonts w:ascii="Wingdings" w:hAnsi="Wingdings" w:hint="default"/>
      </w:rPr>
    </w:lvl>
    <w:lvl w:ilvl="5" w:tplc="04090005" w:tentative="1">
      <w:start w:val="1"/>
      <w:numFmt w:val="bullet"/>
      <w:lvlText w:val=""/>
      <w:lvlJc w:val="left"/>
      <w:pPr>
        <w:ind w:left="4980" w:hanging="480"/>
      </w:pPr>
      <w:rPr>
        <w:rFonts w:ascii="Wingdings" w:hAnsi="Wingdings" w:hint="default"/>
      </w:rPr>
    </w:lvl>
    <w:lvl w:ilvl="6" w:tplc="04090001" w:tentative="1">
      <w:start w:val="1"/>
      <w:numFmt w:val="bullet"/>
      <w:lvlText w:val=""/>
      <w:lvlJc w:val="left"/>
      <w:pPr>
        <w:ind w:left="5460" w:hanging="480"/>
      </w:pPr>
      <w:rPr>
        <w:rFonts w:ascii="Wingdings" w:hAnsi="Wingdings" w:hint="default"/>
      </w:rPr>
    </w:lvl>
    <w:lvl w:ilvl="7" w:tplc="04090003" w:tentative="1">
      <w:start w:val="1"/>
      <w:numFmt w:val="bullet"/>
      <w:lvlText w:val=""/>
      <w:lvlJc w:val="left"/>
      <w:pPr>
        <w:ind w:left="5940" w:hanging="480"/>
      </w:pPr>
      <w:rPr>
        <w:rFonts w:ascii="Wingdings" w:hAnsi="Wingdings" w:hint="default"/>
      </w:rPr>
    </w:lvl>
    <w:lvl w:ilvl="8" w:tplc="04090005" w:tentative="1">
      <w:start w:val="1"/>
      <w:numFmt w:val="bullet"/>
      <w:lvlText w:val=""/>
      <w:lvlJc w:val="left"/>
      <w:pPr>
        <w:ind w:left="6420" w:hanging="480"/>
      </w:pPr>
      <w:rPr>
        <w:rFonts w:ascii="Wingdings" w:hAnsi="Wingdings" w:hint="default"/>
      </w:rPr>
    </w:lvl>
  </w:abstractNum>
  <w:abstractNum w:abstractNumId="35">
    <w:nsid w:val="59084800"/>
    <w:multiLevelType w:val="hybridMultilevel"/>
    <w:tmpl w:val="DF9295C4"/>
    <w:lvl w:ilvl="0" w:tplc="0FE638C8">
      <w:numFmt w:val="bullet"/>
      <w:lvlText w:val="＊"/>
      <w:lvlJc w:val="left"/>
      <w:pPr>
        <w:ind w:left="2520" w:hanging="420"/>
      </w:pPr>
      <w:rPr>
        <w:rFonts w:ascii="ＭＳ 明朝" w:eastAsia="Times New Roman" w:hAnsi="ＭＳ 明朝" w:hint="eastAsia"/>
      </w:rPr>
    </w:lvl>
    <w:lvl w:ilvl="1" w:tplc="0409000B">
      <w:start w:val="1"/>
      <w:numFmt w:val="bullet"/>
      <w:lvlText w:val=""/>
      <w:lvlJc w:val="left"/>
      <w:pPr>
        <w:ind w:left="2940" w:hanging="420"/>
      </w:pPr>
      <w:rPr>
        <w:rFonts w:ascii="Wingdings" w:hAnsi="Wingdings" w:hint="default"/>
      </w:rPr>
    </w:lvl>
    <w:lvl w:ilvl="2" w:tplc="0409000D">
      <w:start w:val="1"/>
      <w:numFmt w:val="bullet"/>
      <w:lvlText w:val=""/>
      <w:lvlJc w:val="left"/>
      <w:pPr>
        <w:ind w:left="3360" w:hanging="420"/>
      </w:pPr>
      <w:rPr>
        <w:rFonts w:ascii="Wingdings" w:hAnsi="Wingdings" w:hint="default"/>
      </w:rPr>
    </w:lvl>
    <w:lvl w:ilvl="3" w:tplc="04090001">
      <w:start w:val="1"/>
      <w:numFmt w:val="bullet"/>
      <w:lvlText w:val=""/>
      <w:lvlJc w:val="left"/>
      <w:pPr>
        <w:ind w:left="3780" w:hanging="420"/>
      </w:pPr>
      <w:rPr>
        <w:rFonts w:ascii="Wingdings" w:hAnsi="Wingdings" w:hint="default"/>
      </w:rPr>
    </w:lvl>
    <w:lvl w:ilvl="4" w:tplc="0409000B">
      <w:start w:val="1"/>
      <w:numFmt w:val="bullet"/>
      <w:lvlText w:val=""/>
      <w:lvlJc w:val="left"/>
      <w:pPr>
        <w:ind w:left="4200" w:hanging="420"/>
      </w:pPr>
      <w:rPr>
        <w:rFonts w:ascii="Wingdings" w:hAnsi="Wingdings" w:hint="default"/>
      </w:rPr>
    </w:lvl>
    <w:lvl w:ilvl="5" w:tplc="0409000D">
      <w:start w:val="1"/>
      <w:numFmt w:val="bullet"/>
      <w:lvlText w:val=""/>
      <w:lvlJc w:val="left"/>
      <w:pPr>
        <w:ind w:left="4620" w:hanging="420"/>
      </w:pPr>
      <w:rPr>
        <w:rFonts w:ascii="Wingdings" w:hAnsi="Wingdings" w:hint="default"/>
      </w:rPr>
    </w:lvl>
    <w:lvl w:ilvl="6" w:tplc="04090001">
      <w:start w:val="1"/>
      <w:numFmt w:val="bullet"/>
      <w:lvlText w:val=""/>
      <w:lvlJc w:val="left"/>
      <w:pPr>
        <w:ind w:left="5040" w:hanging="420"/>
      </w:pPr>
      <w:rPr>
        <w:rFonts w:ascii="Wingdings" w:hAnsi="Wingdings" w:hint="default"/>
      </w:rPr>
    </w:lvl>
    <w:lvl w:ilvl="7" w:tplc="0409000B">
      <w:start w:val="1"/>
      <w:numFmt w:val="bullet"/>
      <w:lvlText w:val=""/>
      <w:lvlJc w:val="left"/>
      <w:pPr>
        <w:ind w:left="5460" w:hanging="420"/>
      </w:pPr>
      <w:rPr>
        <w:rFonts w:ascii="Wingdings" w:hAnsi="Wingdings" w:hint="default"/>
      </w:rPr>
    </w:lvl>
    <w:lvl w:ilvl="8" w:tplc="0409000D">
      <w:start w:val="1"/>
      <w:numFmt w:val="bullet"/>
      <w:lvlText w:val=""/>
      <w:lvlJc w:val="left"/>
      <w:pPr>
        <w:ind w:left="5880" w:hanging="420"/>
      </w:pPr>
      <w:rPr>
        <w:rFonts w:ascii="Wingdings" w:hAnsi="Wingdings" w:hint="default"/>
      </w:rPr>
    </w:lvl>
  </w:abstractNum>
  <w:abstractNum w:abstractNumId="36">
    <w:nsid w:val="593470FF"/>
    <w:multiLevelType w:val="hybridMultilevel"/>
    <w:tmpl w:val="6B5E7426"/>
    <w:lvl w:ilvl="0" w:tplc="0409000B">
      <w:start w:val="1"/>
      <w:numFmt w:val="bullet"/>
      <w:lvlText w:val=""/>
      <w:lvlJc w:val="left"/>
      <w:pPr>
        <w:ind w:left="2520" w:hanging="420"/>
      </w:pPr>
      <w:rPr>
        <w:rFonts w:ascii="Wingdings" w:hAnsi="Wingdings" w:hint="default"/>
      </w:rPr>
    </w:lvl>
    <w:lvl w:ilvl="1" w:tplc="0409000B">
      <w:start w:val="1"/>
      <w:numFmt w:val="bullet"/>
      <w:lvlText w:val=""/>
      <w:lvlJc w:val="left"/>
      <w:pPr>
        <w:ind w:left="2940" w:hanging="420"/>
      </w:pPr>
      <w:rPr>
        <w:rFonts w:ascii="Wingdings" w:hAnsi="Wingdings" w:hint="default"/>
      </w:rPr>
    </w:lvl>
    <w:lvl w:ilvl="2" w:tplc="0409000D">
      <w:start w:val="1"/>
      <w:numFmt w:val="bullet"/>
      <w:lvlText w:val=""/>
      <w:lvlJc w:val="left"/>
      <w:pPr>
        <w:ind w:left="3360" w:hanging="420"/>
      </w:pPr>
      <w:rPr>
        <w:rFonts w:ascii="Wingdings" w:hAnsi="Wingdings" w:hint="default"/>
      </w:rPr>
    </w:lvl>
    <w:lvl w:ilvl="3" w:tplc="04090001">
      <w:start w:val="1"/>
      <w:numFmt w:val="bullet"/>
      <w:lvlText w:val=""/>
      <w:lvlJc w:val="left"/>
      <w:pPr>
        <w:ind w:left="3780" w:hanging="420"/>
      </w:pPr>
      <w:rPr>
        <w:rFonts w:ascii="Wingdings" w:hAnsi="Wingdings" w:hint="default"/>
      </w:rPr>
    </w:lvl>
    <w:lvl w:ilvl="4" w:tplc="0409000B">
      <w:start w:val="1"/>
      <w:numFmt w:val="bullet"/>
      <w:lvlText w:val=""/>
      <w:lvlJc w:val="left"/>
      <w:pPr>
        <w:ind w:left="4200" w:hanging="420"/>
      </w:pPr>
      <w:rPr>
        <w:rFonts w:ascii="Wingdings" w:hAnsi="Wingdings" w:hint="default"/>
      </w:rPr>
    </w:lvl>
    <w:lvl w:ilvl="5" w:tplc="0409000D">
      <w:start w:val="1"/>
      <w:numFmt w:val="bullet"/>
      <w:lvlText w:val=""/>
      <w:lvlJc w:val="left"/>
      <w:pPr>
        <w:ind w:left="4620" w:hanging="420"/>
      </w:pPr>
      <w:rPr>
        <w:rFonts w:ascii="Wingdings" w:hAnsi="Wingdings" w:hint="default"/>
      </w:rPr>
    </w:lvl>
    <w:lvl w:ilvl="6" w:tplc="04090001">
      <w:start w:val="1"/>
      <w:numFmt w:val="bullet"/>
      <w:lvlText w:val=""/>
      <w:lvlJc w:val="left"/>
      <w:pPr>
        <w:ind w:left="5040" w:hanging="420"/>
      </w:pPr>
      <w:rPr>
        <w:rFonts w:ascii="Wingdings" w:hAnsi="Wingdings" w:hint="default"/>
      </w:rPr>
    </w:lvl>
    <w:lvl w:ilvl="7" w:tplc="0409000B">
      <w:start w:val="1"/>
      <w:numFmt w:val="bullet"/>
      <w:lvlText w:val=""/>
      <w:lvlJc w:val="left"/>
      <w:pPr>
        <w:ind w:left="5460" w:hanging="420"/>
      </w:pPr>
      <w:rPr>
        <w:rFonts w:ascii="Wingdings" w:hAnsi="Wingdings" w:hint="default"/>
      </w:rPr>
    </w:lvl>
    <w:lvl w:ilvl="8" w:tplc="0409000D">
      <w:start w:val="1"/>
      <w:numFmt w:val="bullet"/>
      <w:lvlText w:val=""/>
      <w:lvlJc w:val="left"/>
      <w:pPr>
        <w:ind w:left="5880" w:hanging="420"/>
      </w:pPr>
      <w:rPr>
        <w:rFonts w:ascii="Wingdings" w:hAnsi="Wingdings" w:hint="default"/>
      </w:rPr>
    </w:lvl>
  </w:abstractNum>
  <w:abstractNum w:abstractNumId="37">
    <w:nsid w:val="5C724AFB"/>
    <w:multiLevelType w:val="hybridMultilevel"/>
    <w:tmpl w:val="119865D4"/>
    <w:lvl w:ilvl="0" w:tplc="04090001">
      <w:start w:val="1"/>
      <w:numFmt w:val="bullet"/>
      <w:lvlText w:val=""/>
      <w:lvlJc w:val="left"/>
      <w:pPr>
        <w:ind w:left="2520" w:hanging="420"/>
      </w:pPr>
      <w:rPr>
        <w:rFonts w:ascii="Wingdings" w:hAnsi="Wingdings" w:hint="default"/>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38">
    <w:nsid w:val="631026B0"/>
    <w:multiLevelType w:val="hybridMultilevel"/>
    <w:tmpl w:val="C108E1BE"/>
    <w:lvl w:ilvl="0" w:tplc="BA606D48">
      <w:start w:val="2"/>
      <w:numFmt w:val="bullet"/>
      <w:lvlText w:val="・"/>
      <w:lvlJc w:val="left"/>
      <w:pPr>
        <w:ind w:left="2460" w:hanging="360"/>
      </w:pPr>
      <w:rPr>
        <w:rFonts w:ascii="ＭＳ 明朝" w:eastAsia="ＭＳ 明朝" w:hAnsi="ＭＳ 明朝" w:cs="Times New Roman" w:hint="eastAsia"/>
      </w:rPr>
    </w:lvl>
    <w:lvl w:ilvl="1" w:tplc="04090003" w:tentative="1">
      <w:start w:val="1"/>
      <w:numFmt w:val="bullet"/>
      <w:lvlText w:val=""/>
      <w:lvlJc w:val="left"/>
      <w:pPr>
        <w:ind w:left="3060" w:hanging="480"/>
      </w:pPr>
      <w:rPr>
        <w:rFonts w:ascii="Wingdings" w:hAnsi="Wingdings" w:hint="default"/>
      </w:rPr>
    </w:lvl>
    <w:lvl w:ilvl="2" w:tplc="04090005" w:tentative="1">
      <w:start w:val="1"/>
      <w:numFmt w:val="bullet"/>
      <w:lvlText w:val=""/>
      <w:lvlJc w:val="left"/>
      <w:pPr>
        <w:ind w:left="3540" w:hanging="480"/>
      </w:pPr>
      <w:rPr>
        <w:rFonts w:ascii="Wingdings" w:hAnsi="Wingdings" w:hint="default"/>
      </w:rPr>
    </w:lvl>
    <w:lvl w:ilvl="3" w:tplc="04090001" w:tentative="1">
      <w:start w:val="1"/>
      <w:numFmt w:val="bullet"/>
      <w:lvlText w:val=""/>
      <w:lvlJc w:val="left"/>
      <w:pPr>
        <w:ind w:left="4020" w:hanging="480"/>
      </w:pPr>
      <w:rPr>
        <w:rFonts w:ascii="Wingdings" w:hAnsi="Wingdings" w:hint="default"/>
      </w:rPr>
    </w:lvl>
    <w:lvl w:ilvl="4" w:tplc="04090003" w:tentative="1">
      <w:start w:val="1"/>
      <w:numFmt w:val="bullet"/>
      <w:lvlText w:val=""/>
      <w:lvlJc w:val="left"/>
      <w:pPr>
        <w:ind w:left="4500" w:hanging="480"/>
      </w:pPr>
      <w:rPr>
        <w:rFonts w:ascii="Wingdings" w:hAnsi="Wingdings" w:hint="default"/>
      </w:rPr>
    </w:lvl>
    <w:lvl w:ilvl="5" w:tplc="04090005" w:tentative="1">
      <w:start w:val="1"/>
      <w:numFmt w:val="bullet"/>
      <w:lvlText w:val=""/>
      <w:lvlJc w:val="left"/>
      <w:pPr>
        <w:ind w:left="4980" w:hanging="480"/>
      </w:pPr>
      <w:rPr>
        <w:rFonts w:ascii="Wingdings" w:hAnsi="Wingdings" w:hint="default"/>
      </w:rPr>
    </w:lvl>
    <w:lvl w:ilvl="6" w:tplc="04090001" w:tentative="1">
      <w:start w:val="1"/>
      <w:numFmt w:val="bullet"/>
      <w:lvlText w:val=""/>
      <w:lvlJc w:val="left"/>
      <w:pPr>
        <w:ind w:left="5460" w:hanging="480"/>
      </w:pPr>
      <w:rPr>
        <w:rFonts w:ascii="Wingdings" w:hAnsi="Wingdings" w:hint="default"/>
      </w:rPr>
    </w:lvl>
    <w:lvl w:ilvl="7" w:tplc="04090003" w:tentative="1">
      <w:start w:val="1"/>
      <w:numFmt w:val="bullet"/>
      <w:lvlText w:val=""/>
      <w:lvlJc w:val="left"/>
      <w:pPr>
        <w:ind w:left="5940" w:hanging="480"/>
      </w:pPr>
      <w:rPr>
        <w:rFonts w:ascii="Wingdings" w:hAnsi="Wingdings" w:hint="default"/>
      </w:rPr>
    </w:lvl>
    <w:lvl w:ilvl="8" w:tplc="04090005" w:tentative="1">
      <w:start w:val="1"/>
      <w:numFmt w:val="bullet"/>
      <w:lvlText w:val=""/>
      <w:lvlJc w:val="left"/>
      <w:pPr>
        <w:ind w:left="6420" w:hanging="480"/>
      </w:pPr>
      <w:rPr>
        <w:rFonts w:ascii="Wingdings" w:hAnsi="Wingdings" w:hint="default"/>
      </w:rPr>
    </w:lvl>
  </w:abstractNum>
  <w:abstractNum w:abstractNumId="39">
    <w:nsid w:val="661E6402"/>
    <w:multiLevelType w:val="hybridMultilevel"/>
    <w:tmpl w:val="C7BAA448"/>
    <w:lvl w:ilvl="0" w:tplc="04090001">
      <w:start w:val="1"/>
      <w:numFmt w:val="bullet"/>
      <w:lvlText w:val=""/>
      <w:lvlJc w:val="left"/>
      <w:pPr>
        <w:ind w:left="2520" w:hanging="420"/>
      </w:pPr>
      <w:rPr>
        <w:rFonts w:ascii="Wingdings" w:hAnsi="Wingdings" w:hint="default"/>
      </w:rPr>
    </w:lvl>
    <w:lvl w:ilvl="1" w:tplc="0409000B">
      <w:start w:val="1"/>
      <w:numFmt w:val="bullet"/>
      <w:lvlText w:val=""/>
      <w:lvlJc w:val="left"/>
      <w:pPr>
        <w:ind w:left="2940" w:hanging="420"/>
      </w:pPr>
      <w:rPr>
        <w:rFonts w:ascii="Wingdings" w:hAnsi="Wingdings" w:hint="default"/>
      </w:rPr>
    </w:lvl>
    <w:lvl w:ilvl="2" w:tplc="0409000D">
      <w:start w:val="1"/>
      <w:numFmt w:val="bullet"/>
      <w:lvlText w:val=""/>
      <w:lvlJc w:val="left"/>
      <w:pPr>
        <w:ind w:left="3360" w:hanging="420"/>
      </w:pPr>
      <w:rPr>
        <w:rFonts w:ascii="Wingdings" w:hAnsi="Wingdings" w:hint="default"/>
      </w:rPr>
    </w:lvl>
    <w:lvl w:ilvl="3" w:tplc="04090001">
      <w:start w:val="1"/>
      <w:numFmt w:val="bullet"/>
      <w:lvlText w:val=""/>
      <w:lvlJc w:val="left"/>
      <w:pPr>
        <w:ind w:left="3780" w:hanging="420"/>
      </w:pPr>
      <w:rPr>
        <w:rFonts w:ascii="Wingdings" w:hAnsi="Wingdings" w:hint="default"/>
      </w:rPr>
    </w:lvl>
    <w:lvl w:ilvl="4" w:tplc="0409000B">
      <w:start w:val="1"/>
      <w:numFmt w:val="bullet"/>
      <w:lvlText w:val=""/>
      <w:lvlJc w:val="left"/>
      <w:pPr>
        <w:ind w:left="4200" w:hanging="420"/>
      </w:pPr>
      <w:rPr>
        <w:rFonts w:ascii="Wingdings" w:hAnsi="Wingdings" w:hint="default"/>
      </w:rPr>
    </w:lvl>
    <w:lvl w:ilvl="5" w:tplc="0409000D">
      <w:start w:val="1"/>
      <w:numFmt w:val="bullet"/>
      <w:lvlText w:val=""/>
      <w:lvlJc w:val="left"/>
      <w:pPr>
        <w:ind w:left="4620" w:hanging="420"/>
      </w:pPr>
      <w:rPr>
        <w:rFonts w:ascii="Wingdings" w:hAnsi="Wingdings" w:hint="default"/>
      </w:rPr>
    </w:lvl>
    <w:lvl w:ilvl="6" w:tplc="04090001">
      <w:start w:val="1"/>
      <w:numFmt w:val="bullet"/>
      <w:lvlText w:val=""/>
      <w:lvlJc w:val="left"/>
      <w:pPr>
        <w:ind w:left="5040" w:hanging="420"/>
      </w:pPr>
      <w:rPr>
        <w:rFonts w:ascii="Wingdings" w:hAnsi="Wingdings" w:hint="default"/>
      </w:rPr>
    </w:lvl>
    <w:lvl w:ilvl="7" w:tplc="0409000B">
      <w:start w:val="1"/>
      <w:numFmt w:val="bullet"/>
      <w:lvlText w:val=""/>
      <w:lvlJc w:val="left"/>
      <w:pPr>
        <w:ind w:left="5460" w:hanging="420"/>
      </w:pPr>
      <w:rPr>
        <w:rFonts w:ascii="Wingdings" w:hAnsi="Wingdings" w:hint="default"/>
      </w:rPr>
    </w:lvl>
    <w:lvl w:ilvl="8" w:tplc="0409000D">
      <w:start w:val="1"/>
      <w:numFmt w:val="bullet"/>
      <w:lvlText w:val=""/>
      <w:lvlJc w:val="left"/>
      <w:pPr>
        <w:ind w:left="5880" w:hanging="420"/>
      </w:pPr>
      <w:rPr>
        <w:rFonts w:ascii="Wingdings" w:hAnsi="Wingdings" w:hint="default"/>
      </w:rPr>
    </w:lvl>
  </w:abstractNum>
  <w:abstractNum w:abstractNumId="40">
    <w:nsid w:val="68F66705"/>
    <w:multiLevelType w:val="hybridMultilevel"/>
    <w:tmpl w:val="076E44F8"/>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1">
    <w:nsid w:val="6A17329E"/>
    <w:multiLevelType w:val="multilevel"/>
    <w:tmpl w:val="8D06C03E"/>
    <w:lvl w:ilvl="0">
      <w:start w:val="1"/>
      <w:numFmt w:val="bullet"/>
      <w:lvlText w:val=""/>
      <w:lvlJc w:val="left"/>
      <w:pPr>
        <w:ind w:left="420" w:hanging="420"/>
      </w:pPr>
      <w:rPr>
        <w:rFonts w:ascii="Wingdings" w:hAnsi="Wingdings" w:hint="default"/>
      </w:rPr>
    </w:lvl>
    <w:lvl w:ilvl="1">
      <w:start w:val="1"/>
      <w:numFmt w:val="decimal"/>
      <w:lvlText w:val="%2、"/>
      <w:lvlJc w:val="left"/>
      <w:pPr>
        <w:ind w:left="780" w:hanging="360"/>
      </w:pPr>
      <w:rPr>
        <w:rFont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42">
    <w:nsid w:val="6BB141AD"/>
    <w:multiLevelType w:val="hybridMultilevel"/>
    <w:tmpl w:val="F114461E"/>
    <w:lvl w:ilvl="0" w:tplc="5FDAC94C">
      <w:start w:val="4"/>
      <w:numFmt w:val="bullet"/>
      <w:lvlText w:val="・"/>
      <w:lvlJc w:val="left"/>
      <w:pPr>
        <w:ind w:left="2340" w:hanging="360"/>
      </w:pPr>
      <w:rPr>
        <w:rFonts w:ascii="ＭＳ 明朝" w:eastAsia="ＭＳ 明朝" w:hAnsi="ＭＳ Ｐ明朝" w:cs="Times New Roman" w:hint="eastAsia"/>
      </w:rPr>
    </w:lvl>
    <w:lvl w:ilvl="1" w:tplc="04090003" w:tentative="1">
      <w:start w:val="1"/>
      <w:numFmt w:val="bullet"/>
      <w:lvlText w:val=""/>
      <w:lvlJc w:val="left"/>
      <w:pPr>
        <w:ind w:left="2940" w:hanging="480"/>
      </w:pPr>
      <w:rPr>
        <w:rFonts w:ascii="Wingdings" w:hAnsi="Wingdings" w:hint="default"/>
      </w:rPr>
    </w:lvl>
    <w:lvl w:ilvl="2" w:tplc="04090005" w:tentative="1">
      <w:start w:val="1"/>
      <w:numFmt w:val="bullet"/>
      <w:lvlText w:val=""/>
      <w:lvlJc w:val="left"/>
      <w:pPr>
        <w:ind w:left="3420" w:hanging="480"/>
      </w:pPr>
      <w:rPr>
        <w:rFonts w:ascii="Wingdings" w:hAnsi="Wingdings" w:hint="default"/>
      </w:rPr>
    </w:lvl>
    <w:lvl w:ilvl="3" w:tplc="04090001" w:tentative="1">
      <w:start w:val="1"/>
      <w:numFmt w:val="bullet"/>
      <w:lvlText w:val=""/>
      <w:lvlJc w:val="left"/>
      <w:pPr>
        <w:ind w:left="3900" w:hanging="480"/>
      </w:pPr>
      <w:rPr>
        <w:rFonts w:ascii="Wingdings" w:hAnsi="Wingdings" w:hint="default"/>
      </w:rPr>
    </w:lvl>
    <w:lvl w:ilvl="4" w:tplc="04090003" w:tentative="1">
      <w:start w:val="1"/>
      <w:numFmt w:val="bullet"/>
      <w:lvlText w:val=""/>
      <w:lvlJc w:val="left"/>
      <w:pPr>
        <w:ind w:left="4380" w:hanging="480"/>
      </w:pPr>
      <w:rPr>
        <w:rFonts w:ascii="Wingdings" w:hAnsi="Wingdings" w:hint="default"/>
      </w:rPr>
    </w:lvl>
    <w:lvl w:ilvl="5" w:tplc="04090005" w:tentative="1">
      <w:start w:val="1"/>
      <w:numFmt w:val="bullet"/>
      <w:lvlText w:val=""/>
      <w:lvlJc w:val="left"/>
      <w:pPr>
        <w:ind w:left="4860" w:hanging="480"/>
      </w:pPr>
      <w:rPr>
        <w:rFonts w:ascii="Wingdings" w:hAnsi="Wingdings" w:hint="default"/>
      </w:rPr>
    </w:lvl>
    <w:lvl w:ilvl="6" w:tplc="04090001" w:tentative="1">
      <w:start w:val="1"/>
      <w:numFmt w:val="bullet"/>
      <w:lvlText w:val=""/>
      <w:lvlJc w:val="left"/>
      <w:pPr>
        <w:ind w:left="5340" w:hanging="480"/>
      </w:pPr>
      <w:rPr>
        <w:rFonts w:ascii="Wingdings" w:hAnsi="Wingdings" w:hint="default"/>
      </w:rPr>
    </w:lvl>
    <w:lvl w:ilvl="7" w:tplc="04090003" w:tentative="1">
      <w:start w:val="1"/>
      <w:numFmt w:val="bullet"/>
      <w:lvlText w:val=""/>
      <w:lvlJc w:val="left"/>
      <w:pPr>
        <w:ind w:left="5820" w:hanging="480"/>
      </w:pPr>
      <w:rPr>
        <w:rFonts w:ascii="Wingdings" w:hAnsi="Wingdings" w:hint="default"/>
      </w:rPr>
    </w:lvl>
    <w:lvl w:ilvl="8" w:tplc="04090005" w:tentative="1">
      <w:start w:val="1"/>
      <w:numFmt w:val="bullet"/>
      <w:lvlText w:val=""/>
      <w:lvlJc w:val="left"/>
      <w:pPr>
        <w:ind w:left="6300" w:hanging="480"/>
      </w:pPr>
      <w:rPr>
        <w:rFonts w:ascii="Wingdings" w:hAnsi="Wingdings" w:hint="default"/>
      </w:rPr>
    </w:lvl>
  </w:abstractNum>
  <w:abstractNum w:abstractNumId="43">
    <w:nsid w:val="7781643A"/>
    <w:multiLevelType w:val="hybridMultilevel"/>
    <w:tmpl w:val="055CEE6C"/>
    <w:lvl w:ilvl="0" w:tplc="E572E830">
      <w:numFmt w:val="bullet"/>
      <w:lvlText w:val="・"/>
      <w:lvlJc w:val="left"/>
      <w:pPr>
        <w:ind w:left="2460" w:hanging="360"/>
      </w:pPr>
      <w:rPr>
        <w:rFonts w:ascii="ＭＳ 明朝" w:eastAsia="ＭＳ 明朝" w:hAnsi="ＭＳ 明朝" w:cs="Times New Roman" w:hint="eastAsia"/>
      </w:rPr>
    </w:lvl>
    <w:lvl w:ilvl="1" w:tplc="0409000B" w:tentative="1">
      <w:start w:val="1"/>
      <w:numFmt w:val="bullet"/>
      <w:lvlText w:val=""/>
      <w:lvlJc w:val="left"/>
      <w:pPr>
        <w:ind w:left="2940" w:hanging="420"/>
      </w:pPr>
      <w:rPr>
        <w:rFonts w:ascii="Wingdings" w:hAnsi="Wingdings" w:hint="default"/>
      </w:rPr>
    </w:lvl>
    <w:lvl w:ilvl="2" w:tplc="0409000D" w:tentative="1">
      <w:start w:val="1"/>
      <w:numFmt w:val="bullet"/>
      <w:lvlText w:val=""/>
      <w:lvlJc w:val="left"/>
      <w:pPr>
        <w:ind w:left="3360" w:hanging="420"/>
      </w:pPr>
      <w:rPr>
        <w:rFonts w:ascii="Wingdings" w:hAnsi="Wingdings" w:hint="default"/>
      </w:rPr>
    </w:lvl>
    <w:lvl w:ilvl="3" w:tplc="04090001" w:tentative="1">
      <w:start w:val="1"/>
      <w:numFmt w:val="bullet"/>
      <w:lvlText w:val=""/>
      <w:lvlJc w:val="left"/>
      <w:pPr>
        <w:ind w:left="3780" w:hanging="420"/>
      </w:pPr>
      <w:rPr>
        <w:rFonts w:ascii="Wingdings" w:hAnsi="Wingdings" w:hint="default"/>
      </w:rPr>
    </w:lvl>
    <w:lvl w:ilvl="4" w:tplc="0409000B" w:tentative="1">
      <w:start w:val="1"/>
      <w:numFmt w:val="bullet"/>
      <w:lvlText w:val=""/>
      <w:lvlJc w:val="left"/>
      <w:pPr>
        <w:ind w:left="4200" w:hanging="420"/>
      </w:pPr>
      <w:rPr>
        <w:rFonts w:ascii="Wingdings" w:hAnsi="Wingdings" w:hint="default"/>
      </w:rPr>
    </w:lvl>
    <w:lvl w:ilvl="5" w:tplc="0409000D" w:tentative="1">
      <w:start w:val="1"/>
      <w:numFmt w:val="bullet"/>
      <w:lvlText w:val=""/>
      <w:lvlJc w:val="left"/>
      <w:pPr>
        <w:ind w:left="4620" w:hanging="420"/>
      </w:pPr>
      <w:rPr>
        <w:rFonts w:ascii="Wingdings" w:hAnsi="Wingdings" w:hint="default"/>
      </w:rPr>
    </w:lvl>
    <w:lvl w:ilvl="6" w:tplc="04090001" w:tentative="1">
      <w:start w:val="1"/>
      <w:numFmt w:val="bullet"/>
      <w:lvlText w:val=""/>
      <w:lvlJc w:val="left"/>
      <w:pPr>
        <w:ind w:left="5040" w:hanging="420"/>
      </w:pPr>
      <w:rPr>
        <w:rFonts w:ascii="Wingdings" w:hAnsi="Wingdings" w:hint="default"/>
      </w:rPr>
    </w:lvl>
    <w:lvl w:ilvl="7" w:tplc="0409000B" w:tentative="1">
      <w:start w:val="1"/>
      <w:numFmt w:val="bullet"/>
      <w:lvlText w:val=""/>
      <w:lvlJc w:val="left"/>
      <w:pPr>
        <w:ind w:left="5460" w:hanging="420"/>
      </w:pPr>
      <w:rPr>
        <w:rFonts w:ascii="Wingdings" w:hAnsi="Wingdings" w:hint="default"/>
      </w:rPr>
    </w:lvl>
    <w:lvl w:ilvl="8" w:tplc="0409000D" w:tentative="1">
      <w:start w:val="1"/>
      <w:numFmt w:val="bullet"/>
      <w:lvlText w:val=""/>
      <w:lvlJc w:val="left"/>
      <w:pPr>
        <w:ind w:left="5880" w:hanging="420"/>
      </w:pPr>
      <w:rPr>
        <w:rFonts w:ascii="Wingdings" w:hAnsi="Wingdings" w:hint="default"/>
      </w:rPr>
    </w:lvl>
  </w:abstractNum>
  <w:abstractNum w:abstractNumId="44">
    <w:nsid w:val="7ACE72BE"/>
    <w:multiLevelType w:val="hybridMultilevel"/>
    <w:tmpl w:val="429EFE10"/>
    <w:lvl w:ilvl="0" w:tplc="38B49B5A">
      <w:start w:val="1"/>
      <w:numFmt w:val="decimalEnclosedCircle"/>
      <w:lvlText w:val="%1"/>
      <w:lvlJc w:val="left"/>
      <w:pPr>
        <w:ind w:left="2680" w:hanging="360"/>
      </w:pPr>
      <w:rPr>
        <w:rFonts w:hint="default"/>
      </w:rPr>
    </w:lvl>
    <w:lvl w:ilvl="1" w:tplc="04090019" w:tentative="1">
      <w:start w:val="1"/>
      <w:numFmt w:val="lowerLetter"/>
      <w:lvlText w:val="%2)"/>
      <w:lvlJc w:val="left"/>
      <w:pPr>
        <w:ind w:left="3160" w:hanging="420"/>
      </w:pPr>
    </w:lvl>
    <w:lvl w:ilvl="2" w:tplc="0409001B" w:tentative="1">
      <w:start w:val="1"/>
      <w:numFmt w:val="lowerRoman"/>
      <w:lvlText w:val="%3."/>
      <w:lvlJc w:val="right"/>
      <w:pPr>
        <w:ind w:left="3580" w:hanging="420"/>
      </w:pPr>
    </w:lvl>
    <w:lvl w:ilvl="3" w:tplc="0409000F" w:tentative="1">
      <w:start w:val="1"/>
      <w:numFmt w:val="decimal"/>
      <w:lvlText w:val="%4."/>
      <w:lvlJc w:val="left"/>
      <w:pPr>
        <w:ind w:left="4000" w:hanging="420"/>
      </w:pPr>
    </w:lvl>
    <w:lvl w:ilvl="4" w:tplc="04090019" w:tentative="1">
      <w:start w:val="1"/>
      <w:numFmt w:val="lowerLetter"/>
      <w:lvlText w:val="%5)"/>
      <w:lvlJc w:val="left"/>
      <w:pPr>
        <w:ind w:left="4420" w:hanging="420"/>
      </w:pPr>
    </w:lvl>
    <w:lvl w:ilvl="5" w:tplc="0409001B" w:tentative="1">
      <w:start w:val="1"/>
      <w:numFmt w:val="lowerRoman"/>
      <w:lvlText w:val="%6."/>
      <w:lvlJc w:val="right"/>
      <w:pPr>
        <w:ind w:left="4840" w:hanging="420"/>
      </w:pPr>
    </w:lvl>
    <w:lvl w:ilvl="6" w:tplc="0409000F" w:tentative="1">
      <w:start w:val="1"/>
      <w:numFmt w:val="decimal"/>
      <w:lvlText w:val="%7."/>
      <w:lvlJc w:val="left"/>
      <w:pPr>
        <w:ind w:left="5260" w:hanging="420"/>
      </w:pPr>
    </w:lvl>
    <w:lvl w:ilvl="7" w:tplc="04090019" w:tentative="1">
      <w:start w:val="1"/>
      <w:numFmt w:val="lowerLetter"/>
      <w:lvlText w:val="%8)"/>
      <w:lvlJc w:val="left"/>
      <w:pPr>
        <w:ind w:left="5680" w:hanging="420"/>
      </w:pPr>
    </w:lvl>
    <w:lvl w:ilvl="8" w:tplc="0409001B" w:tentative="1">
      <w:start w:val="1"/>
      <w:numFmt w:val="lowerRoman"/>
      <w:lvlText w:val="%9."/>
      <w:lvlJc w:val="right"/>
      <w:pPr>
        <w:ind w:left="6100" w:hanging="420"/>
      </w:pPr>
    </w:lvl>
  </w:abstractNum>
  <w:num w:numId="1">
    <w:abstractNumId w:val="41"/>
  </w:num>
  <w:num w:numId="2">
    <w:abstractNumId w:val="13"/>
  </w:num>
  <w:num w:numId="3">
    <w:abstractNumId w:val="27"/>
  </w:num>
  <w:num w:numId="4">
    <w:abstractNumId w:val="17"/>
  </w:num>
  <w:num w:numId="5">
    <w:abstractNumId w:val="29"/>
  </w:num>
  <w:num w:numId="6">
    <w:abstractNumId w:val="24"/>
  </w:num>
  <w:num w:numId="7">
    <w:abstractNumId w:val="28"/>
  </w:num>
  <w:num w:numId="8">
    <w:abstractNumId w:val="42"/>
  </w:num>
  <w:num w:numId="9">
    <w:abstractNumId w:val="23"/>
  </w:num>
  <w:num w:numId="10">
    <w:abstractNumId w:val="20"/>
  </w:num>
  <w:num w:numId="11">
    <w:abstractNumId w:val="31"/>
  </w:num>
  <w:num w:numId="12">
    <w:abstractNumId w:val="14"/>
  </w:num>
  <w:num w:numId="13">
    <w:abstractNumId w:val="22"/>
  </w:num>
  <w:num w:numId="14">
    <w:abstractNumId w:val="38"/>
  </w:num>
  <w:num w:numId="15">
    <w:abstractNumId w:val="32"/>
  </w:num>
  <w:num w:numId="16">
    <w:abstractNumId w:val="34"/>
  </w:num>
  <w:num w:numId="17">
    <w:abstractNumId w:val="19"/>
  </w:num>
  <w:num w:numId="18">
    <w:abstractNumId w:val="43"/>
  </w:num>
  <w:num w:numId="19">
    <w:abstractNumId w:val="40"/>
  </w:num>
  <w:num w:numId="20">
    <w:abstractNumId w:val="9"/>
  </w:num>
  <w:num w:numId="21">
    <w:abstractNumId w:val="7"/>
  </w:num>
  <w:num w:numId="22">
    <w:abstractNumId w:val="6"/>
  </w:num>
  <w:num w:numId="23">
    <w:abstractNumId w:val="5"/>
  </w:num>
  <w:num w:numId="24">
    <w:abstractNumId w:val="4"/>
  </w:num>
  <w:num w:numId="25">
    <w:abstractNumId w:val="8"/>
  </w:num>
  <w:num w:numId="26">
    <w:abstractNumId w:val="3"/>
  </w:num>
  <w:num w:numId="27">
    <w:abstractNumId w:val="2"/>
  </w:num>
  <w:num w:numId="28">
    <w:abstractNumId w:val="1"/>
  </w:num>
  <w:num w:numId="29">
    <w:abstractNumId w:val="0"/>
  </w:num>
  <w:num w:numId="30">
    <w:abstractNumId w:val="36"/>
  </w:num>
  <w:num w:numId="31">
    <w:abstractNumId w:val="26"/>
  </w:num>
  <w:num w:numId="32">
    <w:abstractNumId w:val="39"/>
  </w:num>
  <w:num w:numId="33">
    <w:abstractNumId w:val="35"/>
  </w:num>
  <w:num w:numId="34">
    <w:abstractNumId w:val="15"/>
  </w:num>
  <w:num w:numId="35">
    <w:abstractNumId w:val="25"/>
  </w:num>
  <w:num w:numId="36">
    <w:abstractNumId w:val="16"/>
  </w:num>
  <w:num w:numId="37">
    <w:abstractNumId w:val="44"/>
  </w:num>
  <w:num w:numId="38">
    <w:abstractNumId w:val="18"/>
  </w:num>
  <w:num w:numId="39">
    <w:abstractNumId w:val="33"/>
  </w:num>
  <w:num w:numId="40">
    <w:abstractNumId w:val="11"/>
  </w:num>
  <w:num w:numId="41">
    <w:abstractNumId w:val="21"/>
  </w:num>
  <w:num w:numId="42">
    <w:abstractNumId w:val="12"/>
  </w:num>
  <w:num w:numId="43">
    <w:abstractNumId w:val="30"/>
  </w:num>
  <w:num w:numId="44">
    <w:abstractNumId w:val="10"/>
  </w:num>
  <w:num w:numId="4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39"/>
  <w:drawingGridHorizontalSpacing w:val="0"/>
  <w:displayHorizontalDrawingGridEvery w:val="0"/>
  <w:displayVerticalDrawingGridEvery w:val="2"/>
  <w:characterSpacingControl w:val="compressPunctuation"/>
  <w:hdrShapeDefaults>
    <o:shapedefaults v:ext="edit" spidmax="2049"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528"/>
    <w:rsid w:val="00004CE2"/>
    <w:rsid w:val="00012117"/>
    <w:rsid w:val="00012427"/>
    <w:rsid w:val="00013267"/>
    <w:rsid w:val="0001382F"/>
    <w:rsid w:val="00017563"/>
    <w:rsid w:val="00020186"/>
    <w:rsid w:val="00020F36"/>
    <w:rsid w:val="0002101F"/>
    <w:rsid w:val="000217FA"/>
    <w:rsid w:val="00023B68"/>
    <w:rsid w:val="00025E12"/>
    <w:rsid w:val="0003282A"/>
    <w:rsid w:val="00035BEF"/>
    <w:rsid w:val="00037584"/>
    <w:rsid w:val="000400DD"/>
    <w:rsid w:val="0004239D"/>
    <w:rsid w:val="00042FAF"/>
    <w:rsid w:val="0004476B"/>
    <w:rsid w:val="00044CE9"/>
    <w:rsid w:val="0004594C"/>
    <w:rsid w:val="00045EDC"/>
    <w:rsid w:val="00050241"/>
    <w:rsid w:val="0005158A"/>
    <w:rsid w:val="000520DD"/>
    <w:rsid w:val="000554F9"/>
    <w:rsid w:val="000621E9"/>
    <w:rsid w:val="000629BB"/>
    <w:rsid w:val="00062FE5"/>
    <w:rsid w:val="00063BEA"/>
    <w:rsid w:val="00064931"/>
    <w:rsid w:val="000704EA"/>
    <w:rsid w:val="00083257"/>
    <w:rsid w:val="0008552C"/>
    <w:rsid w:val="00090A0E"/>
    <w:rsid w:val="000920C1"/>
    <w:rsid w:val="00092FBD"/>
    <w:rsid w:val="00093225"/>
    <w:rsid w:val="00093A19"/>
    <w:rsid w:val="000A0AE4"/>
    <w:rsid w:val="000A1D75"/>
    <w:rsid w:val="000A548F"/>
    <w:rsid w:val="000A55A4"/>
    <w:rsid w:val="000A5A88"/>
    <w:rsid w:val="000A7F93"/>
    <w:rsid w:val="000B081C"/>
    <w:rsid w:val="000B1367"/>
    <w:rsid w:val="000B167D"/>
    <w:rsid w:val="000B34CB"/>
    <w:rsid w:val="000B3F6F"/>
    <w:rsid w:val="000C04F4"/>
    <w:rsid w:val="000C2541"/>
    <w:rsid w:val="000C330E"/>
    <w:rsid w:val="000C4740"/>
    <w:rsid w:val="000D1766"/>
    <w:rsid w:val="000D443D"/>
    <w:rsid w:val="000D5502"/>
    <w:rsid w:val="000D5E73"/>
    <w:rsid w:val="000D7337"/>
    <w:rsid w:val="000E346C"/>
    <w:rsid w:val="000E4503"/>
    <w:rsid w:val="000E5EF6"/>
    <w:rsid w:val="000E6A8E"/>
    <w:rsid w:val="000F17C7"/>
    <w:rsid w:val="000F34DA"/>
    <w:rsid w:val="000F6B9B"/>
    <w:rsid w:val="001015E9"/>
    <w:rsid w:val="00103D59"/>
    <w:rsid w:val="00107032"/>
    <w:rsid w:val="001121C6"/>
    <w:rsid w:val="00112482"/>
    <w:rsid w:val="0011432E"/>
    <w:rsid w:val="00115E9E"/>
    <w:rsid w:val="00116018"/>
    <w:rsid w:val="00117120"/>
    <w:rsid w:val="001200CC"/>
    <w:rsid w:val="001212D3"/>
    <w:rsid w:val="001222EF"/>
    <w:rsid w:val="00123192"/>
    <w:rsid w:val="00123B1C"/>
    <w:rsid w:val="0012555D"/>
    <w:rsid w:val="001301F0"/>
    <w:rsid w:val="00135657"/>
    <w:rsid w:val="00140A0C"/>
    <w:rsid w:val="001410EB"/>
    <w:rsid w:val="001420F4"/>
    <w:rsid w:val="00143568"/>
    <w:rsid w:val="00147D1E"/>
    <w:rsid w:val="00150E55"/>
    <w:rsid w:val="00151119"/>
    <w:rsid w:val="00151744"/>
    <w:rsid w:val="001517E8"/>
    <w:rsid w:val="00153ED9"/>
    <w:rsid w:val="00157EC3"/>
    <w:rsid w:val="00162F98"/>
    <w:rsid w:val="0016304F"/>
    <w:rsid w:val="00164964"/>
    <w:rsid w:val="00165D41"/>
    <w:rsid w:val="001663FF"/>
    <w:rsid w:val="001671FD"/>
    <w:rsid w:val="00167B75"/>
    <w:rsid w:val="0017026E"/>
    <w:rsid w:val="00172289"/>
    <w:rsid w:val="001728B2"/>
    <w:rsid w:val="001737DE"/>
    <w:rsid w:val="00175081"/>
    <w:rsid w:val="00175B34"/>
    <w:rsid w:val="001842F5"/>
    <w:rsid w:val="00186256"/>
    <w:rsid w:val="001904F7"/>
    <w:rsid w:val="00191E1A"/>
    <w:rsid w:val="00193E30"/>
    <w:rsid w:val="00194D91"/>
    <w:rsid w:val="0019669A"/>
    <w:rsid w:val="001978FE"/>
    <w:rsid w:val="001B0102"/>
    <w:rsid w:val="001B042E"/>
    <w:rsid w:val="001B0FE5"/>
    <w:rsid w:val="001B1071"/>
    <w:rsid w:val="001B25E8"/>
    <w:rsid w:val="001B4508"/>
    <w:rsid w:val="001B493B"/>
    <w:rsid w:val="001B737E"/>
    <w:rsid w:val="001B74C0"/>
    <w:rsid w:val="001C5CBF"/>
    <w:rsid w:val="001D2181"/>
    <w:rsid w:val="001D36FB"/>
    <w:rsid w:val="001D413F"/>
    <w:rsid w:val="001D5D4F"/>
    <w:rsid w:val="001D7164"/>
    <w:rsid w:val="001E2A4B"/>
    <w:rsid w:val="001E2C65"/>
    <w:rsid w:val="001E68FC"/>
    <w:rsid w:val="001E6C6B"/>
    <w:rsid w:val="001E7AA7"/>
    <w:rsid w:val="001F0483"/>
    <w:rsid w:val="001F071E"/>
    <w:rsid w:val="001F328F"/>
    <w:rsid w:val="002019B2"/>
    <w:rsid w:val="00206A7C"/>
    <w:rsid w:val="00207A50"/>
    <w:rsid w:val="0021421B"/>
    <w:rsid w:val="00214764"/>
    <w:rsid w:val="002148F2"/>
    <w:rsid w:val="00215FC6"/>
    <w:rsid w:val="002167A7"/>
    <w:rsid w:val="002205E6"/>
    <w:rsid w:val="00222B15"/>
    <w:rsid w:val="0022341A"/>
    <w:rsid w:val="0022369A"/>
    <w:rsid w:val="00225513"/>
    <w:rsid w:val="002259F5"/>
    <w:rsid w:val="0023196F"/>
    <w:rsid w:val="00231B7D"/>
    <w:rsid w:val="00237EF2"/>
    <w:rsid w:val="002458E7"/>
    <w:rsid w:val="002475C9"/>
    <w:rsid w:val="0024784B"/>
    <w:rsid w:val="002500DC"/>
    <w:rsid w:val="002547ED"/>
    <w:rsid w:val="002566F7"/>
    <w:rsid w:val="002602C1"/>
    <w:rsid w:val="00260337"/>
    <w:rsid w:val="00260E4C"/>
    <w:rsid w:val="00261F11"/>
    <w:rsid w:val="00265A8A"/>
    <w:rsid w:val="0026620A"/>
    <w:rsid w:val="0026794D"/>
    <w:rsid w:val="00270A1E"/>
    <w:rsid w:val="00271B99"/>
    <w:rsid w:val="00273831"/>
    <w:rsid w:val="0028024D"/>
    <w:rsid w:val="00281E1F"/>
    <w:rsid w:val="002833F1"/>
    <w:rsid w:val="00284A37"/>
    <w:rsid w:val="00285C84"/>
    <w:rsid w:val="002867A9"/>
    <w:rsid w:val="00286C1C"/>
    <w:rsid w:val="00287B8B"/>
    <w:rsid w:val="00287F18"/>
    <w:rsid w:val="00291447"/>
    <w:rsid w:val="00295329"/>
    <w:rsid w:val="00295AB5"/>
    <w:rsid w:val="002A008C"/>
    <w:rsid w:val="002A34B0"/>
    <w:rsid w:val="002A4849"/>
    <w:rsid w:val="002A54D2"/>
    <w:rsid w:val="002B0F82"/>
    <w:rsid w:val="002B1EBE"/>
    <w:rsid w:val="002B20A8"/>
    <w:rsid w:val="002B3312"/>
    <w:rsid w:val="002B548F"/>
    <w:rsid w:val="002B76FF"/>
    <w:rsid w:val="002C1161"/>
    <w:rsid w:val="002C33DA"/>
    <w:rsid w:val="002D39D6"/>
    <w:rsid w:val="002D4CD5"/>
    <w:rsid w:val="002D52BD"/>
    <w:rsid w:val="002D6781"/>
    <w:rsid w:val="002D67A8"/>
    <w:rsid w:val="002D68B5"/>
    <w:rsid w:val="002E0981"/>
    <w:rsid w:val="002E0F18"/>
    <w:rsid w:val="002E197A"/>
    <w:rsid w:val="002E1CC5"/>
    <w:rsid w:val="002E5088"/>
    <w:rsid w:val="002E58E8"/>
    <w:rsid w:val="002E5A8C"/>
    <w:rsid w:val="002E5EE2"/>
    <w:rsid w:val="002F03F0"/>
    <w:rsid w:val="002F14D4"/>
    <w:rsid w:val="002F2D1F"/>
    <w:rsid w:val="002F4195"/>
    <w:rsid w:val="002F5F8D"/>
    <w:rsid w:val="002F6EC5"/>
    <w:rsid w:val="003013E3"/>
    <w:rsid w:val="00302C74"/>
    <w:rsid w:val="00302E1B"/>
    <w:rsid w:val="003103E4"/>
    <w:rsid w:val="003165DD"/>
    <w:rsid w:val="00320842"/>
    <w:rsid w:val="003210CD"/>
    <w:rsid w:val="00321BCE"/>
    <w:rsid w:val="00326DC5"/>
    <w:rsid w:val="0033106C"/>
    <w:rsid w:val="003316EE"/>
    <w:rsid w:val="0033253C"/>
    <w:rsid w:val="00332638"/>
    <w:rsid w:val="003341AA"/>
    <w:rsid w:val="003343F1"/>
    <w:rsid w:val="0033458F"/>
    <w:rsid w:val="00334713"/>
    <w:rsid w:val="003442CE"/>
    <w:rsid w:val="0034520E"/>
    <w:rsid w:val="003510BE"/>
    <w:rsid w:val="00352E27"/>
    <w:rsid w:val="00352F21"/>
    <w:rsid w:val="003556FA"/>
    <w:rsid w:val="00360992"/>
    <w:rsid w:val="00360A2C"/>
    <w:rsid w:val="00361D04"/>
    <w:rsid w:val="0036211C"/>
    <w:rsid w:val="0036269A"/>
    <w:rsid w:val="003640FD"/>
    <w:rsid w:val="003652E3"/>
    <w:rsid w:val="00366D5B"/>
    <w:rsid w:val="00372541"/>
    <w:rsid w:val="0037397A"/>
    <w:rsid w:val="00377198"/>
    <w:rsid w:val="00381183"/>
    <w:rsid w:val="00384306"/>
    <w:rsid w:val="00386E4E"/>
    <w:rsid w:val="003906F7"/>
    <w:rsid w:val="0039086D"/>
    <w:rsid w:val="00390C92"/>
    <w:rsid w:val="003933C2"/>
    <w:rsid w:val="003940CA"/>
    <w:rsid w:val="003942AD"/>
    <w:rsid w:val="003945DD"/>
    <w:rsid w:val="00397068"/>
    <w:rsid w:val="003A13B7"/>
    <w:rsid w:val="003A20C1"/>
    <w:rsid w:val="003A4D4E"/>
    <w:rsid w:val="003B071B"/>
    <w:rsid w:val="003B5888"/>
    <w:rsid w:val="003C0872"/>
    <w:rsid w:val="003C2B45"/>
    <w:rsid w:val="003C6AEB"/>
    <w:rsid w:val="003C6CC8"/>
    <w:rsid w:val="003D0272"/>
    <w:rsid w:val="003D4C6C"/>
    <w:rsid w:val="003D50B6"/>
    <w:rsid w:val="003D7BBD"/>
    <w:rsid w:val="003E25B3"/>
    <w:rsid w:val="003E290E"/>
    <w:rsid w:val="003E5988"/>
    <w:rsid w:val="003E6E01"/>
    <w:rsid w:val="003F3A55"/>
    <w:rsid w:val="003F5427"/>
    <w:rsid w:val="003F6650"/>
    <w:rsid w:val="00401101"/>
    <w:rsid w:val="00401123"/>
    <w:rsid w:val="004014A3"/>
    <w:rsid w:val="004019E7"/>
    <w:rsid w:val="00402DAB"/>
    <w:rsid w:val="004042DC"/>
    <w:rsid w:val="0040762E"/>
    <w:rsid w:val="00407EDA"/>
    <w:rsid w:val="00410BB4"/>
    <w:rsid w:val="0041292B"/>
    <w:rsid w:val="00416351"/>
    <w:rsid w:val="004213A9"/>
    <w:rsid w:val="00421610"/>
    <w:rsid w:val="00423C3F"/>
    <w:rsid w:val="00423F03"/>
    <w:rsid w:val="00425E31"/>
    <w:rsid w:val="00426E7D"/>
    <w:rsid w:val="00427C60"/>
    <w:rsid w:val="00432541"/>
    <w:rsid w:val="00432EB2"/>
    <w:rsid w:val="004405F8"/>
    <w:rsid w:val="0044436A"/>
    <w:rsid w:val="0044631D"/>
    <w:rsid w:val="00451E1A"/>
    <w:rsid w:val="00453623"/>
    <w:rsid w:val="00455DC5"/>
    <w:rsid w:val="00460451"/>
    <w:rsid w:val="00460D57"/>
    <w:rsid w:val="004666EF"/>
    <w:rsid w:val="00471957"/>
    <w:rsid w:val="004749E4"/>
    <w:rsid w:val="00474F28"/>
    <w:rsid w:val="00477C2C"/>
    <w:rsid w:val="0048109C"/>
    <w:rsid w:val="00493FDB"/>
    <w:rsid w:val="004A431A"/>
    <w:rsid w:val="004A6F76"/>
    <w:rsid w:val="004B2B28"/>
    <w:rsid w:val="004B2EC7"/>
    <w:rsid w:val="004B751C"/>
    <w:rsid w:val="004B7EBC"/>
    <w:rsid w:val="004C0588"/>
    <w:rsid w:val="004C4735"/>
    <w:rsid w:val="004C5A83"/>
    <w:rsid w:val="004C7A58"/>
    <w:rsid w:val="004C7E17"/>
    <w:rsid w:val="004D0890"/>
    <w:rsid w:val="004D4F75"/>
    <w:rsid w:val="004D6A6F"/>
    <w:rsid w:val="004E6027"/>
    <w:rsid w:val="004F00A0"/>
    <w:rsid w:val="004F0F2C"/>
    <w:rsid w:val="004F10D7"/>
    <w:rsid w:val="004F3E22"/>
    <w:rsid w:val="004F566F"/>
    <w:rsid w:val="004F6341"/>
    <w:rsid w:val="004F6D7E"/>
    <w:rsid w:val="005029AD"/>
    <w:rsid w:val="00513423"/>
    <w:rsid w:val="00517339"/>
    <w:rsid w:val="00517B79"/>
    <w:rsid w:val="005230DD"/>
    <w:rsid w:val="00523DF7"/>
    <w:rsid w:val="00524828"/>
    <w:rsid w:val="0052499D"/>
    <w:rsid w:val="00524C75"/>
    <w:rsid w:val="0052766C"/>
    <w:rsid w:val="00527C91"/>
    <w:rsid w:val="00530F86"/>
    <w:rsid w:val="005318A7"/>
    <w:rsid w:val="0053286C"/>
    <w:rsid w:val="00536DFF"/>
    <w:rsid w:val="005421DB"/>
    <w:rsid w:val="005460CC"/>
    <w:rsid w:val="00550455"/>
    <w:rsid w:val="0055200F"/>
    <w:rsid w:val="00552CF8"/>
    <w:rsid w:val="00553264"/>
    <w:rsid w:val="005532B0"/>
    <w:rsid w:val="00554C12"/>
    <w:rsid w:val="00556F9C"/>
    <w:rsid w:val="00557534"/>
    <w:rsid w:val="00560E86"/>
    <w:rsid w:val="00561298"/>
    <w:rsid w:val="0056318C"/>
    <w:rsid w:val="00564D50"/>
    <w:rsid w:val="00564EA5"/>
    <w:rsid w:val="00565564"/>
    <w:rsid w:val="005677DE"/>
    <w:rsid w:val="0057265A"/>
    <w:rsid w:val="00572864"/>
    <w:rsid w:val="00576B1D"/>
    <w:rsid w:val="0057731D"/>
    <w:rsid w:val="00577E97"/>
    <w:rsid w:val="0058046D"/>
    <w:rsid w:val="00580CAF"/>
    <w:rsid w:val="00583AB9"/>
    <w:rsid w:val="00591CD4"/>
    <w:rsid w:val="0059445A"/>
    <w:rsid w:val="00595EFC"/>
    <w:rsid w:val="0059674D"/>
    <w:rsid w:val="005A088F"/>
    <w:rsid w:val="005A0BF8"/>
    <w:rsid w:val="005A3189"/>
    <w:rsid w:val="005A48A9"/>
    <w:rsid w:val="005A4B65"/>
    <w:rsid w:val="005A6BC0"/>
    <w:rsid w:val="005A7BA3"/>
    <w:rsid w:val="005B1E23"/>
    <w:rsid w:val="005B3C7B"/>
    <w:rsid w:val="005B710D"/>
    <w:rsid w:val="005C1A2B"/>
    <w:rsid w:val="005C1FD5"/>
    <w:rsid w:val="005C2B58"/>
    <w:rsid w:val="005C2D2D"/>
    <w:rsid w:val="005C3865"/>
    <w:rsid w:val="005C3A51"/>
    <w:rsid w:val="005C7F4E"/>
    <w:rsid w:val="005D0B03"/>
    <w:rsid w:val="005D2F3E"/>
    <w:rsid w:val="005D6698"/>
    <w:rsid w:val="005D66FA"/>
    <w:rsid w:val="005E103F"/>
    <w:rsid w:val="005E2F07"/>
    <w:rsid w:val="005E4706"/>
    <w:rsid w:val="005E5CA7"/>
    <w:rsid w:val="005E79AD"/>
    <w:rsid w:val="005E7CE1"/>
    <w:rsid w:val="005F012E"/>
    <w:rsid w:val="005F49BC"/>
    <w:rsid w:val="006017AE"/>
    <w:rsid w:val="00601D49"/>
    <w:rsid w:val="00602874"/>
    <w:rsid w:val="006043F5"/>
    <w:rsid w:val="00604559"/>
    <w:rsid w:val="00605C0C"/>
    <w:rsid w:val="00610C46"/>
    <w:rsid w:val="00614A5C"/>
    <w:rsid w:val="00616295"/>
    <w:rsid w:val="00616A57"/>
    <w:rsid w:val="006176A2"/>
    <w:rsid w:val="006236B0"/>
    <w:rsid w:val="00626AFF"/>
    <w:rsid w:val="006273F9"/>
    <w:rsid w:val="00627635"/>
    <w:rsid w:val="006311DB"/>
    <w:rsid w:val="00631250"/>
    <w:rsid w:val="0063300B"/>
    <w:rsid w:val="00634CAA"/>
    <w:rsid w:val="00642584"/>
    <w:rsid w:val="00643307"/>
    <w:rsid w:val="00646981"/>
    <w:rsid w:val="00647077"/>
    <w:rsid w:val="0064723D"/>
    <w:rsid w:val="0065064B"/>
    <w:rsid w:val="00650F15"/>
    <w:rsid w:val="0065175D"/>
    <w:rsid w:val="006517FA"/>
    <w:rsid w:val="00653FEA"/>
    <w:rsid w:val="006565AA"/>
    <w:rsid w:val="00660E97"/>
    <w:rsid w:val="0066592A"/>
    <w:rsid w:val="00665AD5"/>
    <w:rsid w:val="00666D6B"/>
    <w:rsid w:val="006727B9"/>
    <w:rsid w:val="00672D1C"/>
    <w:rsid w:val="006735D4"/>
    <w:rsid w:val="00674520"/>
    <w:rsid w:val="006751C3"/>
    <w:rsid w:val="00675F56"/>
    <w:rsid w:val="00680064"/>
    <w:rsid w:val="0068556B"/>
    <w:rsid w:val="0068671B"/>
    <w:rsid w:val="006914FF"/>
    <w:rsid w:val="00691A01"/>
    <w:rsid w:val="00694699"/>
    <w:rsid w:val="00694C98"/>
    <w:rsid w:val="006A3A0A"/>
    <w:rsid w:val="006A7706"/>
    <w:rsid w:val="006B28D6"/>
    <w:rsid w:val="006B2BDB"/>
    <w:rsid w:val="006B2E23"/>
    <w:rsid w:val="006B2FBB"/>
    <w:rsid w:val="006B3622"/>
    <w:rsid w:val="006B48A5"/>
    <w:rsid w:val="006B762B"/>
    <w:rsid w:val="006C11F7"/>
    <w:rsid w:val="006C2780"/>
    <w:rsid w:val="006C64F6"/>
    <w:rsid w:val="006D09BD"/>
    <w:rsid w:val="006D1A7D"/>
    <w:rsid w:val="006D2DC9"/>
    <w:rsid w:val="006D6D4F"/>
    <w:rsid w:val="006E0103"/>
    <w:rsid w:val="006E6E78"/>
    <w:rsid w:val="006F093E"/>
    <w:rsid w:val="006F153D"/>
    <w:rsid w:val="006F3A48"/>
    <w:rsid w:val="006F693B"/>
    <w:rsid w:val="00702CAB"/>
    <w:rsid w:val="00702D35"/>
    <w:rsid w:val="007116D9"/>
    <w:rsid w:val="00712090"/>
    <w:rsid w:val="00712424"/>
    <w:rsid w:val="00714DDD"/>
    <w:rsid w:val="00715014"/>
    <w:rsid w:val="0072000C"/>
    <w:rsid w:val="00721014"/>
    <w:rsid w:val="0072306B"/>
    <w:rsid w:val="00726470"/>
    <w:rsid w:val="00727715"/>
    <w:rsid w:val="00727DEE"/>
    <w:rsid w:val="00736A3D"/>
    <w:rsid w:val="0073706F"/>
    <w:rsid w:val="00740136"/>
    <w:rsid w:val="00741B07"/>
    <w:rsid w:val="00742725"/>
    <w:rsid w:val="00742775"/>
    <w:rsid w:val="0074543C"/>
    <w:rsid w:val="00745873"/>
    <w:rsid w:val="00747526"/>
    <w:rsid w:val="00747B50"/>
    <w:rsid w:val="0075299F"/>
    <w:rsid w:val="00752E77"/>
    <w:rsid w:val="00755600"/>
    <w:rsid w:val="00755F77"/>
    <w:rsid w:val="00762E33"/>
    <w:rsid w:val="0076340F"/>
    <w:rsid w:val="007634EC"/>
    <w:rsid w:val="0076682B"/>
    <w:rsid w:val="0076686A"/>
    <w:rsid w:val="0076785A"/>
    <w:rsid w:val="00767C3B"/>
    <w:rsid w:val="00771310"/>
    <w:rsid w:val="00771F1E"/>
    <w:rsid w:val="00776F41"/>
    <w:rsid w:val="00777463"/>
    <w:rsid w:val="007779EF"/>
    <w:rsid w:val="00780D52"/>
    <w:rsid w:val="007810A1"/>
    <w:rsid w:val="0078576C"/>
    <w:rsid w:val="0078590D"/>
    <w:rsid w:val="007864D2"/>
    <w:rsid w:val="00795BC0"/>
    <w:rsid w:val="00795FEC"/>
    <w:rsid w:val="007A0AE4"/>
    <w:rsid w:val="007A62F6"/>
    <w:rsid w:val="007A684C"/>
    <w:rsid w:val="007B1A5A"/>
    <w:rsid w:val="007B258B"/>
    <w:rsid w:val="007B4BA3"/>
    <w:rsid w:val="007B583E"/>
    <w:rsid w:val="007B58BF"/>
    <w:rsid w:val="007B5F16"/>
    <w:rsid w:val="007B71F2"/>
    <w:rsid w:val="007C0565"/>
    <w:rsid w:val="007C2869"/>
    <w:rsid w:val="007C3ED9"/>
    <w:rsid w:val="007C70A1"/>
    <w:rsid w:val="007C720E"/>
    <w:rsid w:val="007D14B5"/>
    <w:rsid w:val="007D248D"/>
    <w:rsid w:val="007D2715"/>
    <w:rsid w:val="007D4619"/>
    <w:rsid w:val="007D6530"/>
    <w:rsid w:val="007D66BD"/>
    <w:rsid w:val="007E091B"/>
    <w:rsid w:val="007E0DE0"/>
    <w:rsid w:val="007E492C"/>
    <w:rsid w:val="007E4ECE"/>
    <w:rsid w:val="007E5CE0"/>
    <w:rsid w:val="007F064E"/>
    <w:rsid w:val="007F07A5"/>
    <w:rsid w:val="007F1973"/>
    <w:rsid w:val="007F3BF3"/>
    <w:rsid w:val="007F46F4"/>
    <w:rsid w:val="007F5906"/>
    <w:rsid w:val="00805430"/>
    <w:rsid w:val="008064CF"/>
    <w:rsid w:val="008076BE"/>
    <w:rsid w:val="0080787E"/>
    <w:rsid w:val="00807B4B"/>
    <w:rsid w:val="0081250E"/>
    <w:rsid w:val="008142E8"/>
    <w:rsid w:val="00815347"/>
    <w:rsid w:val="008161C6"/>
    <w:rsid w:val="008177BB"/>
    <w:rsid w:val="00817B06"/>
    <w:rsid w:val="00820271"/>
    <w:rsid w:val="008215B5"/>
    <w:rsid w:val="0082251D"/>
    <w:rsid w:val="008248AB"/>
    <w:rsid w:val="00825C61"/>
    <w:rsid w:val="00825C7D"/>
    <w:rsid w:val="00833F46"/>
    <w:rsid w:val="00834018"/>
    <w:rsid w:val="00834B1B"/>
    <w:rsid w:val="00834D13"/>
    <w:rsid w:val="0083656A"/>
    <w:rsid w:val="00836D08"/>
    <w:rsid w:val="0083746B"/>
    <w:rsid w:val="00841E42"/>
    <w:rsid w:val="008423D5"/>
    <w:rsid w:val="008468A9"/>
    <w:rsid w:val="00847C55"/>
    <w:rsid w:val="00854431"/>
    <w:rsid w:val="00854804"/>
    <w:rsid w:val="00856565"/>
    <w:rsid w:val="0085688F"/>
    <w:rsid w:val="00860CA8"/>
    <w:rsid w:val="00861437"/>
    <w:rsid w:val="00861CEA"/>
    <w:rsid w:val="00861EE5"/>
    <w:rsid w:val="00863551"/>
    <w:rsid w:val="0086454E"/>
    <w:rsid w:val="00864CB7"/>
    <w:rsid w:val="00864F3E"/>
    <w:rsid w:val="0086602A"/>
    <w:rsid w:val="00866893"/>
    <w:rsid w:val="00873D7C"/>
    <w:rsid w:val="00874182"/>
    <w:rsid w:val="00874F61"/>
    <w:rsid w:val="008755CB"/>
    <w:rsid w:val="0088325E"/>
    <w:rsid w:val="008852AA"/>
    <w:rsid w:val="00885D1C"/>
    <w:rsid w:val="00885F55"/>
    <w:rsid w:val="008A1693"/>
    <w:rsid w:val="008A34CD"/>
    <w:rsid w:val="008A5B16"/>
    <w:rsid w:val="008B2FE8"/>
    <w:rsid w:val="008B53CF"/>
    <w:rsid w:val="008B6B1D"/>
    <w:rsid w:val="008C138E"/>
    <w:rsid w:val="008C477A"/>
    <w:rsid w:val="008D1D02"/>
    <w:rsid w:val="008D22AF"/>
    <w:rsid w:val="008D2811"/>
    <w:rsid w:val="008D5C09"/>
    <w:rsid w:val="008D6509"/>
    <w:rsid w:val="008D6FE0"/>
    <w:rsid w:val="008E0ACD"/>
    <w:rsid w:val="008E2EE4"/>
    <w:rsid w:val="008E4EBD"/>
    <w:rsid w:val="008E5331"/>
    <w:rsid w:val="008E61E4"/>
    <w:rsid w:val="008E7B1A"/>
    <w:rsid w:val="008F1351"/>
    <w:rsid w:val="008F1759"/>
    <w:rsid w:val="008F4528"/>
    <w:rsid w:val="008F60A7"/>
    <w:rsid w:val="009011BA"/>
    <w:rsid w:val="00902B3A"/>
    <w:rsid w:val="00902FB8"/>
    <w:rsid w:val="00904D3B"/>
    <w:rsid w:val="009076F3"/>
    <w:rsid w:val="00910D17"/>
    <w:rsid w:val="009112C6"/>
    <w:rsid w:val="0091256C"/>
    <w:rsid w:val="00920693"/>
    <w:rsid w:val="00924A24"/>
    <w:rsid w:val="00934621"/>
    <w:rsid w:val="00937074"/>
    <w:rsid w:val="00953E9F"/>
    <w:rsid w:val="00954209"/>
    <w:rsid w:val="00971DE7"/>
    <w:rsid w:val="00974397"/>
    <w:rsid w:val="0098118B"/>
    <w:rsid w:val="00991280"/>
    <w:rsid w:val="00993EA2"/>
    <w:rsid w:val="00995A1D"/>
    <w:rsid w:val="00996E73"/>
    <w:rsid w:val="00997F34"/>
    <w:rsid w:val="009A08B9"/>
    <w:rsid w:val="009A1C4D"/>
    <w:rsid w:val="009A2E28"/>
    <w:rsid w:val="009A75C9"/>
    <w:rsid w:val="009B22CC"/>
    <w:rsid w:val="009B2602"/>
    <w:rsid w:val="009B4E5C"/>
    <w:rsid w:val="009B5EBF"/>
    <w:rsid w:val="009C1234"/>
    <w:rsid w:val="009C1846"/>
    <w:rsid w:val="009C5CD7"/>
    <w:rsid w:val="009C654F"/>
    <w:rsid w:val="009C7D6B"/>
    <w:rsid w:val="009D258E"/>
    <w:rsid w:val="009D25F1"/>
    <w:rsid w:val="009D2FDD"/>
    <w:rsid w:val="009D5551"/>
    <w:rsid w:val="009D5BDC"/>
    <w:rsid w:val="009D754C"/>
    <w:rsid w:val="009E132E"/>
    <w:rsid w:val="009E3678"/>
    <w:rsid w:val="009E6303"/>
    <w:rsid w:val="009E63DF"/>
    <w:rsid w:val="009F0A79"/>
    <w:rsid w:val="009F26EE"/>
    <w:rsid w:val="009F3159"/>
    <w:rsid w:val="009F46BA"/>
    <w:rsid w:val="009F6498"/>
    <w:rsid w:val="009F7775"/>
    <w:rsid w:val="00A019F9"/>
    <w:rsid w:val="00A04205"/>
    <w:rsid w:val="00A04F8A"/>
    <w:rsid w:val="00A113A6"/>
    <w:rsid w:val="00A12D83"/>
    <w:rsid w:val="00A13A94"/>
    <w:rsid w:val="00A16BDF"/>
    <w:rsid w:val="00A17A4A"/>
    <w:rsid w:val="00A2038D"/>
    <w:rsid w:val="00A24FF0"/>
    <w:rsid w:val="00A267DD"/>
    <w:rsid w:val="00A27346"/>
    <w:rsid w:val="00A30C24"/>
    <w:rsid w:val="00A31F45"/>
    <w:rsid w:val="00A32B2C"/>
    <w:rsid w:val="00A377EC"/>
    <w:rsid w:val="00A41243"/>
    <w:rsid w:val="00A43AD1"/>
    <w:rsid w:val="00A43D3B"/>
    <w:rsid w:val="00A47A7F"/>
    <w:rsid w:val="00A47E68"/>
    <w:rsid w:val="00A51967"/>
    <w:rsid w:val="00A52EBE"/>
    <w:rsid w:val="00A552AF"/>
    <w:rsid w:val="00A5686D"/>
    <w:rsid w:val="00A60AF5"/>
    <w:rsid w:val="00A633C9"/>
    <w:rsid w:val="00A652D8"/>
    <w:rsid w:val="00A67174"/>
    <w:rsid w:val="00A700EE"/>
    <w:rsid w:val="00A70A47"/>
    <w:rsid w:val="00A70B18"/>
    <w:rsid w:val="00A72474"/>
    <w:rsid w:val="00A72516"/>
    <w:rsid w:val="00A76203"/>
    <w:rsid w:val="00A80D45"/>
    <w:rsid w:val="00A826E3"/>
    <w:rsid w:val="00A83580"/>
    <w:rsid w:val="00A83DB8"/>
    <w:rsid w:val="00A859E9"/>
    <w:rsid w:val="00A8686E"/>
    <w:rsid w:val="00A901AA"/>
    <w:rsid w:val="00A902E5"/>
    <w:rsid w:val="00A90824"/>
    <w:rsid w:val="00A917B3"/>
    <w:rsid w:val="00A91CDD"/>
    <w:rsid w:val="00A92B91"/>
    <w:rsid w:val="00A946FC"/>
    <w:rsid w:val="00A96B48"/>
    <w:rsid w:val="00A97659"/>
    <w:rsid w:val="00A97F04"/>
    <w:rsid w:val="00AA317F"/>
    <w:rsid w:val="00AA602F"/>
    <w:rsid w:val="00AA671E"/>
    <w:rsid w:val="00AA6EAE"/>
    <w:rsid w:val="00AA77A2"/>
    <w:rsid w:val="00AB072A"/>
    <w:rsid w:val="00AB0F6F"/>
    <w:rsid w:val="00AB14DD"/>
    <w:rsid w:val="00AB3E69"/>
    <w:rsid w:val="00AB4E74"/>
    <w:rsid w:val="00AB64F1"/>
    <w:rsid w:val="00AB6F2B"/>
    <w:rsid w:val="00AC399B"/>
    <w:rsid w:val="00AC5691"/>
    <w:rsid w:val="00AD069D"/>
    <w:rsid w:val="00AD1797"/>
    <w:rsid w:val="00AD4CA7"/>
    <w:rsid w:val="00AE0F54"/>
    <w:rsid w:val="00AF0880"/>
    <w:rsid w:val="00AF11B5"/>
    <w:rsid w:val="00AF20AE"/>
    <w:rsid w:val="00AF76AD"/>
    <w:rsid w:val="00AF7DE3"/>
    <w:rsid w:val="00B01739"/>
    <w:rsid w:val="00B02548"/>
    <w:rsid w:val="00B0580F"/>
    <w:rsid w:val="00B13A13"/>
    <w:rsid w:val="00B21A17"/>
    <w:rsid w:val="00B21C08"/>
    <w:rsid w:val="00B21D73"/>
    <w:rsid w:val="00B23104"/>
    <w:rsid w:val="00B2345C"/>
    <w:rsid w:val="00B25E85"/>
    <w:rsid w:val="00B26E8D"/>
    <w:rsid w:val="00B307A1"/>
    <w:rsid w:val="00B34057"/>
    <w:rsid w:val="00B3479D"/>
    <w:rsid w:val="00B36107"/>
    <w:rsid w:val="00B407EC"/>
    <w:rsid w:val="00B4149F"/>
    <w:rsid w:val="00B41F7D"/>
    <w:rsid w:val="00B42F8C"/>
    <w:rsid w:val="00B44ABD"/>
    <w:rsid w:val="00B466CC"/>
    <w:rsid w:val="00B47BFA"/>
    <w:rsid w:val="00B5241F"/>
    <w:rsid w:val="00B61D5B"/>
    <w:rsid w:val="00B6234F"/>
    <w:rsid w:val="00B645FB"/>
    <w:rsid w:val="00B6488C"/>
    <w:rsid w:val="00B64B0E"/>
    <w:rsid w:val="00B65A5E"/>
    <w:rsid w:val="00B72D24"/>
    <w:rsid w:val="00B7323C"/>
    <w:rsid w:val="00B741EC"/>
    <w:rsid w:val="00B75A8C"/>
    <w:rsid w:val="00B75AC4"/>
    <w:rsid w:val="00B75D86"/>
    <w:rsid w:val="00B75F72"/>
    <w:rsid w:val="00B771DD"/>
    <w:rsid w:val="00B801CE"/>
    <w:rsid w:val="00B808FA"/>
    <w:rsid w:val="00B82DBF"/>
    <w:rsid w:val="00B854A2"/>
    <w:rsid w:val="00B858B4"/>
    <w:rsid w:val="00B8668A"/>
    <w:rsid w:val="00B86C2B"/>
    <w:rsid w:val="00B86E9D"/>
    <w:rsid w:val="00B876FE"/>
    <w:rsid w:val="00B934D3"/>
    <w:rsid w:val="00B95FB2"/>
    <w:rsid w:val="00B975BB"/>
    <w:rsid w:val="00BA2C7D"/>
    <w:rsid w:val="00BA7074"/>
    <w:rsid w:val="00BA70D5"/>
    <w:rsid w:val="00BA7817"/>
    <w:rsid w:val="00BB1B03"/>
    <w:rsid w:val="00BB2075"/>
    <w:rsid w:val="00BB3E45"/>
    <w:rsid w:val="00BB61A6"/>
    <w:rsid w:val="00BC00AC"/>
    <w:rsid w:val="00BC79F7"/>
    <w:rsid w:val="00BD53AB"/>
    <w:rsid w:val="00BD5A9F"/>
    <w:rsid w:val="00BE36BD"/>
    <w:rsid w:val="00BE4F82"/>
    <w:rsid w:val="00BE5F88"/>
    <w:rsid w:val="00BE694D"/>
    <w:rsid w:val="00BE772C"/>
    <w:rsid w:val="00BF2F8B"/>
    <w:rsid w:val="00BF4642"/>
    <w:rsid w:val="00BF6264"/>
    <w:rsid w:val="00BF73BD"/>
    <w:rsid w:val="00C041BF"/>
    <w:rsid w:val="00C043FC"/>
    <w:rsid w:val="00C05020"/>
    <w:rsid w:val="00C10737"/>
    <w:rsid w:val="00C115C6"/>
    <w:rsid w:val="00C12155"/>
    <w:rsid w:val="00C13913"/>
    <w:rsid w:val="00C1554A"/>
    <w:rsid w:val="00C16F6D"/>
    <w:rsid w:val="00C17B5E"/>
    <w:rsid w:val="00C22BD0"/>
    <w:rsid w:val="00C25053"/>
    <w:rsid w:val="00C25B51"/>
    <w:rsid w:val="00C26E18"/>
    <w:rsid w:val="00C27086"/>
    <w:rsid w:val="00C30354"/>
    <w:rsid w:val="00C30843"/>
    <w:rsid w:val="00C31E90"/>
    <w:rsid w:val="00C3245F"/>
    <w:rsid w:val="00C338BB"/>
    <w:rsid w:val="00C34F11"/>
    <w:rsid w:val="00C35728"/>
    <w:rsid w:val="00C35B6A"/>
    <w:rsid w:val="00C42D8C"/>
    <w:rsid w:val="00C432F0"/>
    <w:rsid w:val="00C4668D"/>
    <w:rsid w:val="00C503F9"/>
    <w:rsid w:val="00C508C6"/>
    <w:rsid w:val="00C607EE"/>
    <w:rsid w:val="00C61B7E"/>
    <w:rsid w:val="00C65DB2"/>
    <w:rsid w:val="00C66D51"/>
    <w:rsid w:val="00C71634"/>
    <w:rsid w:val="00C727E3"/>
    <w:rsid w:val="00C738EA"/>
    <w:rsid w:val="00C74F38"/>
    <w:rsid w:val="00C758C3"/>
    <w:rsid w:val="00C83538"/>
    <w:rsid w:val="00C869C8"/>
    <w:rsid w:val="00C903E6"/>
    <w:rsid w:val="00C92B05"/>
    <w:rsid w:val="00C94F5A"/>
    <w:rsid w:val="00CA14D0"/>
    <w:rsid w:val="00CA1870"/>
    <w:rsid w:val="00CA455D"/>
    <w:rsid w:val="00CA5856"/>
    <w:rsid w:val="00CA6595"/>
    <w:rsid w:val="00CB1EB3"/>
    <w:rsid w:val="00CB3276"/>
    <w:rsid w:val="00CB4F46"/>
    <w:rsid w:val="00CB6B4F"/>
    <w:rsid w:val="00CC09E7"/>
    <w:rsid w:val="00CC1EE1"/>
    <w:rsid w:val="00CC323C"/>
    <w:rsid w:val="00CC69AC"/>
    <w:rsid w:val="00CC6F8D"/>
    <w:rsid w:val="00CD1585"/>
    <w:rsid w:val="00CD199C"/>
    <w:rsid w:val="00CD21FD"/>
    <w:rsid w:val="00CD5DC3"/>
    <w:rsid w:val="00CE03E9"/>
    <w:rsid w:val="00CE07CA"/>
    <w:rsid w:val="00CE216F"/>
    <w:rsid w:val="00CE4CDB"/>
    <w:rsid w:val="00CE5029"/>
    <w:rsid w:val="00CE5053"/>
    <w:rsid w:val="00CE52A5"/>
    <w:rsid w:val="00CE7B3E"/>
    <w:rsid w:val="00CF0ACD"/>
    <w:rsid w:val="00CF7EA7"/>
    <w:rsid w:val="00D02BFC"/>
    <w:rsid w:val="00D03635"/>
    <w:rsid w:val="00D049D4"/>
    <w:rsid w:val="00D0663F"/>
    <w:rsid w:val="00D1013B"/>
    <w:rsid w:val="00D1070F"/>
    <w:rsid w:val="00D1355B"/>
    <w:rsid w:val="00D1401A"/>
    <w:rsid w:val="00D156B6"/>
    <w:rsid w:val="00D2430E"/>
    <w:rsid w:val="00D25F5A"/>
    <w:rsid w:val="00D26AA7"/>
    <w:rsid w:val="00D27343"/>
    <w:rsid w:val="00D2759D"/>
    <w:rsid w:val="00D3122D"/>
    <w:rsid w:val="00D3218F"/>
    <w:rsid w:val="00D322F3"/>
    <w:rsid w:val="00D32E08"/>
    <w:rsid w:val="00D3386B"/>
    <w:rsid w:val="00D34613"/>
    <w:rsid w:val="00D34837"/>
    <w:rsid w:val="00D35B53"/>
    <w:rsid w:val="00D35D69"/>
    <w:rsid w:val="00D41ED5"/>
    <w:rsid w:val="00D423CF"/>
    <w:rsid w:val="00D51B62"/>
    <w:rsid w:val="00D53989"/>
    <w:rsid w:val="00D56019"/>
    <w:rsid w:val="00D60AE4"/>
    <w:rsid w:val="00D6110F"/>
    <w:rsid w:val="00D6171E"/>
    <w:rsid w:val="00D62E96"/>
    <w:rsid w:val="00D637FA"/>
    <w:rsid w:val="00D64059"/>
    <w:rsid w:val="00D64C6D"/>
    <w:rsid w:val="00D66316"/>
    <w:rsid w:val="00D6739A"/>
    <w:rsid w:val="00D7047C"/>
    <w:rsid w:val="00D71EDC"/>
    <w:rsid w:val="00D73293"/>
    <w:rsid w:val="00D8368E"/>
    <w:rsid w:val="00D84DDC"/>
    <w:rsid w:val="00D860EF"/>
    <w:rsid w:val="00D86B42"/>
    <w:rsid w:val="00D873F7"/>
    <w:rsid w:val="00D92A61"/>
    <w:rsid w:val="00D9302F"/>
    <w:rsid w:val="00D95BFD"/>
    <w:rsid w:val="00DA6CF8"/>
    <w:rsid w:val="00DA7BF2"/>
    <w:rsid w:val="00DB1FA9"/>
    <w:rsid w:val="00DB210C"/>
    <w:rsid w:val="00DB30B3"/>
    <w:rsid w:val="00DB3EF8"/>
    <w:rsid w:val="00DB411E"/>
    <w:rsid w:val="00DB6115"/>
    <w:rsid w:val="00DB7B9D"/>
    <w:rsid w:val="00DC36EF"/>
    <w:rsid w:val="00DC3B39"/>
    <w:rsid w:val="00DC3DA8"/>
    <w:rsid w:val="00DC421E"/>
    <w:rsid w:val="00DC603F"/>
    <w:rsid w:val="00DC64ED"/>
    <w:rsid w:val="00DC7184"/>
    <w:rsid w:val="00DC7ECB"/>
    <w:rsid w:val="00DD2EE1"/>
    <w:rsid w:val="00DD4E4A"/>
    <w:rsid w:val="00DD5AA3"/>
    <w:rsid w:val="00DD71CF"/>
    <w:rsid w:val="00DE0E9D"/>
    <w:rsid w:val="00DE1896"/>
    <w:rsid w:val="00DE244D"/>
    <w:rsid w:val="00DE32AE"/>
    <w:rsid w:val="00DF23A3"/>
    <w:rsid w:val="00DF4734"/>
    <w:rsid w:val="00E01B87"/>
    <w:rsid w:val="00E02261"/>
    <w:rsid w:val="00E03546"/>
    <w:rsid w:val="00E116B3"/>
    <w:rsid w:val="00E1255B"/>
    <w:rsid w:val="00E1293E"/>
    <w:rsid w:val="00E13392"/>
    <w:rsid w:val="00E1367E"/>
    <w:rsid w:val="00E141DC"/>
    <w:rsid w:val="00E151D3"/>
    <w:rsid w:val="00E15451"/>
    <w:rsid w:val="00E16ED8"/>
    <w:rsid w:val="00E21ADB"/>
    <w:rsid w:val="00E2210F"/>
    <w:rsid w:val="00E23111"/>
    <w:rsid w:val="00E40101"/>
    <w:rsid w:val="00E409D9"/>
    <w:rsid w:val="00E4197D"/>
    <w:rsid w:val="00E52ECC"/>
    <w:rsid w:val="00E53408"/>
    <w:rsid w:val="00E53585"/>
    <w:rsid w:val="00E53FD0"/>
    <w:rsid w:val="00E54049"/>
    <w:rsid w:val="00E542D9"/>
    <w:rsid w:val="00E56026"/>
    <w:rsid w:val="00E60706"/>
    <w:rsid w:val="00E62130"/>
    <w:rsid w:val="00E673F3"/>
    <w:rsid w:val="00E7060F"/>
    <w:rsid w:val="00E70752"/>
    <w:rsid w:val="00E71EAA"/>
    <w:rsid w:val="00E73C6B"/>
    <w:rsid w:val="00E758F2"/>
    <w:rsid w:val="00E7692A"/>
    <w:rsid w:val="00E80214"/>
    <w:rsid w:val="00E80C2A"/>
    <w:rsid w:val="00E82999"/>
    <w:rsid w:val="00E83CA5"/>
    <w:rsid w:val="00E85187"/>
    <w:rsid w:val="00E85A99"/>
    <w:rsid w:val="00E86A0C"/>
    <w:rsid w:val="00E91437"/>
    <w:rsid w:val="00E9272C"/>
    <w:rsid w:val="00E971B1"/>
    <w:rsid w:val="00EA04BE"/>
    <w:rsid w:val="00EA0ECF"/>
    <w:rsid w:val="00EA1DBD"/>
    <w:rsid w:val="00EB2203"/>
    <w:rsid w:val="00EB2C72"/>
    <w:rsid w:val="00EB309B"/>
    <w:rsid w:val="00EB635D"/>
    <w:rsid w:val="00EB688D"/>
    <w:rsid w:val="00EC0C1C"/>
    <w:rsid w:val="00EC20D9"/>
    <w:rsid w:val="00EC69AF"/>
    <w:rsid w:val="00EC78FE"/>
    <w:rsid w:val="00EC7A8B"/>
    <w:rsid w:val="00EC7EA2"/>
    <w:rsid w:val="00ED1C36"/>
    <w:rsid w:val="00ED1FAA"/>
    <w:rsid w:val="00ED313F"/>
    <w:rsid w:val="00ED523C"/>
    <w:rsid w:val="00ED73D3"/>
    <w:rsid w:val="00ED7988"/>
    <w:rsid w:val="00ED7D54"/>
    <w:rsid w:val="00EE37E8"/>
    <w:rsid w:val="00EE3E17"/>
    <w:rsid w:val="00EE693D"/>
    <w:rsid w:val="00EE6B41"/>
    <w:rsid w:val="00EE7397"/>
    <w:rsid w:val="00EF073D"/>
    <w:rsid w:val="00EF2B3E"/>
    <w:rsid w:val="00EF5015"/>
    <w:rsid w:val="00EF5483"/>
    <w:rsid w:val="00EF58E9"/>
    <w:rsid w:val="00EF6541"/>
    <w:rsid w:val="00F00703"/>
    <w:rsid w:val="00F00973"/>
    <w:rsid w:val="00F02F21"/>
    <w:rsid w:val="00F0467D"/>
    <w:rsid w:val="00F05005"/>
    <w:rsid w:val="00F06A43"/>
    <w:rsid w:val="00F10AB9"/>
    <w:rsid w:val="00F13759"/>
    <w:rsid w:val="00F147AC"/>
    <w:rsid w:val="00F14E81"/>
    <w:rsid w:val="00F14FCC"/>
    <w:rsid w:val="00F15ECA"/>
    <w:rsid w:val="00F16838"/>
    <w:rsid w:val="00F1702A"/>
    <w:rsid w:val="00F1759E"/>
    <w:rsid w:val="00F2048D"/>
    <w:rsid w:val="00F21F62"/>
    <w:rsid w:val="00F24C78"/>
    <w:rsid w:val="00F2677C"/>
    <w:rsid w:val="00F277B5"/>
    <w:rsid w:val="00F336C6"/>
    <w:rsid w:val="00F365DC"/>
    <w:rsid w:val="00F4029C"/>
    <w:rsid w:val="00F41FCD"/>
    <w:rsid w:val="00F46471"/>
    <w:rsid w:val="00F46488"/>
    <w:rsid w:val="00F475FE"/>
    <w:rsid w:val="00F55F3D"/>
    <w:rsid w:val="00F5621F"/>
    <w:rsid w:val="00F578CF"/>
    <w:rsid w:val="00F63823"/>
    <w:rsid w:val="00F63E77"/>
    <w:rsid w:val="00F64E60"/>
    <w:rsid w:val="00F65E4B"/>
    <w:rsid w:val="00F6705D"/>
    <w:rsid w:val="00F67CC9"/>
    <w:rsid w:val="00F72B0F"/>
    <w:rsid w:val="00F74C9E"/>
    <w:rsid w:val="00F74D54"/>
    <w:rsid w:val="00F75DE7"/>
    <w:rsid w:val="00F776A2"/>
    <w:rsid w:val="00F803DC"/>
    <w:rsid w:val="00F86092"/>
    <w:rsid w:val="00F943B8"/>
    <w:rsid w:val="00FA1E85"/>
    <w:rsid w:val="00FA2456"/>
    <w:rsid w:val="00FA2B4B"/>
    <w:rsid w:val="00FA31D6"/>
    <w:rsid w:val="00FA5825"/>
    <w:rsid w:val="00FA5C11"/>
    <w:rsid w:val="00FA67F7"/>
    <w:rsid w:val="00FA6EE9"/>
    <w:rsid w:val="00FA70FF"/>
    <w:rsid w:val="00FB14F4"/>
    <w:rsid w:val="00FB2156"/>
    <w:rsid w:val="00FB4FCA"/>
    <w:rsid w:val="00FC2328"/>
    <w:rsid w:val="00FC5819"/>
    <w:rsid w:val="00FC6568"/>
    <w:rsid w:val="00FC6AD8"/>
    <w:rsid w:val="00FC77EE"/>
    <w:rsid w:val="00FD1C1D"/>
    <w:rsid w:val="00FD71AB"/>
    <w:rsid w:val="00FE18B4"/>
    <w:rsid w:val="00FE271B"/>
    <w:rsid w:val="00FE4B7D"/>
    <w:rsid w:val="00FF05E2"/>
    <w:rsid w:val="00FF20AA"/>
    <w:rsid w:val="00FF3F62"/>
    <w:rsid w:val="00FF4958"/>
    <w:rsid w:val="00FF70F9"/>
    <w:rsid w:val="382D1672"/>
    <w:rsid w:val="54F6342A"/>
    <w:rsid w:val="782C58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9cbee0" strokecolor="#739cc3">
      <v:fill color="#9cbee0" color2="#bbd5f0" type="gradient">
        <o:fill v:ext="view" type="gradientUnscaled"/>
      </v:fill>
      <v:stroke color="#739cc3" weight="1.25pt" miterlimit="2"/>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qFormat="1"/>
    <w:lsdException w:name="heading 4" w:qFormat="1"/>
    <w:lsdException w:name="heading 5" w:semiHidden="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table of figures" w:uiPriority="0"/>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0" w:unhideWhenUsed="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semiHidden="0"/>
    <w:lsdException w:name="Date" w:semiHidden="0" w:uiPriority="0"/>
    <w:lsdException w:name="Body Text First Indent" w:uiPriority="0"/>
    <w:lsdException w:name="Body Text First Indent 2" w:uiPriority="0"/>
    <w:lsdException w:name="Body Text 3"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F41"/>
    <w:pPr>
      <w:widowControl w:val="0"/>
      <w:jc w:val="both"/>
    </w:pPr>
    <w:rPr>
      <w:rFonts w:ascii="Century" w:eastAsia="ＭＳ 明朝" w:hAnsi="Century"/>
      <w:kern w:val="2"/>
      <w:sz w:val="21"/>
      <w:szCs w:val="22"/>
      <w:lang w:eastAsia="ja-JP"/>
    </w:rPr>
  </w:style>
  <w:style w:type="paragraph" w:styleId="1">
    <w:name w:val="heading 1"/>
    <w:basedOn w:val="a"/>
    <w:next w:val="a"/>
    <w:link w:val="11"/>
    <w:uiPriority w:val="9"/>
    <w:qFormat/>
    <w:rsid w:val="00776F41"/>
    <w:pPr>
      <w:keepNext/>
      <w:pBdr>
        <w:top w:val="single" w:sz="4" w:space="1" w:color="auto"/>
        <w:bottom w:val="single" w:sz="4" w:space="1" w:color="auto"/>
      </w:pBdr>
      <w:outlineLvl w:val="0"/>
    </w:pPr>
    <w:rPr>
      <w:rFonts w:ascii="メイリオ" w:eastAsia="メイリオ" w:hAnsi="メイリオ" w:cs="メイリオ"/>
      <w:sz w:val="32"/>
      <w:szCs w:val="24"/>
    </w:rPr>
  </w:style>
  <w:style w:type="paragraph" w:styleId="2">
    <w:name w:val="heading 2"/>
    <w:basedOn w:val="a"/>
    <w:next w:val="a"/>
    <w:link w:val="21"/>
    <w:uiPriority w:val="99"/>
    <w:unhideWhenUsed/>
    <w:qFormat/>
    <w:rsid w:val="00776F41"/>
    <w:pPr>
      <w:keepNext/>
      <w:pBdr>
        <w:left w:val="thinThickSmallGap" w:sz="48" w:space="4" w:color="auto"/>
        <w:bottom w:val="dotted" w:sz="4" w:space="1" w:color="auto"/>
      </w:pBdr>
      <w:spacing w:afterLines="50"/>
      <w:ind w:leftChars="100" w:left="210"/>
      <w:outlineLvl w:val="1"/>
    </w:pPr>
    <w:rPr>
      <w:rFonts w:ascii="メイリオ" w:eastAsia="メイリオ" w:hAnsi="メイリオ" w:cs="メイリオ"/>
    </w:rPr>
  </w:style>
  <w:style w:type="paragraph" w:styleId="3">
    <w:name w:val="heading 3"/>
    <w:basedOn w:val="a"/>
    <w:next w:val="a"/>
    <w:link w:val="31"/>
    <w:uiPriority w:val="99"/>
    <w:unhideWhenUsed/>
    <w:qFormat/>
    <w:rsid w:val="00776F41"/>
    <w:pPr>
      <w:keepNext/>
      <w:ind w:left="1261" w:firstLine="839"/>
      <w:outlineLvl w:val="2"/>
    </w:pPr>
    <w:rPr>
      <w:rFonts w:ascii="Arial" w:eastAsia="ＭＳ ゴシック" w:hAnsi="Arial"/>
      <w:b/>
    </w:rPr>
  </w:style>
  <w:style w:type="paragraph" w:styleId="4">
    <w:name w:val="heading 4"/>
    <w:basedOn w:val="a"/>
    <w:next w:val="a"/>
    <w:link w:val="41"/>
    <w:uiPriority w:val="99"/>
    <w:qFormat/>
    <w:rsid w:val="0044631D"/>
    <w:pPr>
      <w:keepNext/>
      <w:ind w:leftChars="400" w:left="400"/>
      <w:outlineLvl w:val="3"/>
    </w:pPr>
    <w:rPr>
      <w:rFonts w:cs="Century"/>
      <w:b/>
      <w:bCs/>
      <w:szCs w:val="21"/>
    </w:rPr>
  </w:style>
  <w:style w:type="paragraph" w:styleId="5">
    <w:name w:val="heading 5"/>
    <w:basedOn w:val="a"/>
    <w:next w:val="a"/>
    <w:link w:val="51"/>
    <w:uiPriority w:val="99"/>
    <w:unhideWhenUsed/>
    <w:qFormat/>
    <w:rsid w:val="00776F41"/>
    <w:pPr>
      <w:keepNext/>
      <w:ind w:leftChars="800" w:left="800"/>
      <w:outlineLvl w:val="4"/>
    </w:pPr>
    <w:rPr>
      <w:rFonts w:ascii="Arial" w:eastAsia="ＭＳ ゴシック" w:hAnsi="Arial"/>
    </w:rPr>
  </w:style>
  <w:style w:type="paragraph" w:styleId="6">
    <w:name w:val="heading 6"/>
    <w:basedOn w:val="a"/>
    <w:next w:val="a"/>
    <w:link w:val="61"/>
    <w:uiPriority w:val="9"/>
    <w:unhideWhenUsed/>
    <w:qFormat/>
    <w:rsid w:val="0044631D"/>
    <w:pPr>
      <w:keepNext/>
      <w:ind w:leftChars="800" w:left="800"/>
      <w:outlineLvl w:val="5"/>
    </w:pPr>
    <w:rPr>
      <w:rFonts w:cs="Century"/>
      <w:b/>
      <w:b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10"/>
    <w:uiPriority w:val="99"/>
    <w:unhideWhenUsed/>
    <w:rsid w:val="00776F41"/>
    <w:rPr>
      <w:b/>
      <w:bCs/>
    </w:rPr>
  </w:style>
  <w:style w:type="paragraph" w:styleId="a4">
    <w:name w:val="annotation text"/>
    <w:basedOn w:val="a"/>
    <w:link w:val="12"/>
    <w:uiPriority w:val="99"/>
    <w:unhideWhenUsed/>
    <w:rsid w:val="00776F41"/>
    <w:pPr>
      <w:jc w:val="left"/>
    </w:pPr>
  </w:style>
  <w:style w:type="paragraph" w:styleId="a5">
    <w:name w:val="Salutation"/>
    <w:basedOn w:val="a"/>
    <w:next w:val="a"/>
    <w:link w:val="13"/>
    <w:uiPriority w:val="99"/>
    <w:unhideWhenUsed/>
    <w:rsid w:val="00776F41"/>
    <w:rPr>
      <w:sz w:val="22"/>
    </w:rPr>
  </w:style>
  <w:style w:type="paragraph" w:styleId="a6">
    <w:name w:val="Closing"/>
    <w:basedOn w:val="a"/>
    <w:link w:val="14"/>
    <w:uiPriority w:val="99"/>
    <w:unhideWhenUsed/>
    <w:rsid w:val="00776F41"/>
    <w:pPr>
      <w:jc w:val="right"/>
    </w:pPr>
    <w:rPr>
      <w:rFonts w:ascii="Times New Roman" w:hAnsi="Times New Roman"/>
      <w:sz w:val="22"/>
    </w:rPr>
  </w:style>
  <w:style w:type="paragraph" w:styleId="a7">
    <w:name w:val="Body Text"/>
    <w:basedOn w:val="a"/>
    <w:link w:val="15"/>
    <w:qFormat/>
    <w:rsid w:val="00776F41"/>
    <w:pPr>
      <w:spacing w:line="276" w:lineRule="auto"/>
      <w:ind w:leftChars="1000" w:left="2100"/>
    </w:pPr>
    <w:rPr>
      <w:sz w:val="22"/>
    </w:rPr>
  </w:style>
  <w:style w:type="paragraph" w:styleId="a8">
    <w:name w:val="Plain Text"/>
    <w:basedOn w:val="a"/>
    <w:link w:val="16"/>
    <w:uiPriority w:val="99"/>
    <w:unhideWhenUsed/>
    <w:rsid w:val="00776F41"/>
    <w:pPr>
      <w:jc w:val="left"/>
    </w:pPr>
    <w:rPr>
      <w:rFonts w:ascii="ＭＳ ゴシック" w:eastAsia="ＭＳ ゴシック" w:hAnsi="Courier New" w:cs="Courier New"/>
      <w:sz w:val="20"/>
      <w:szCs w:val="21"/>
    </w:rPr>
  </w:style>
  <w:style w:type="paragraph" w:styleId="a9">
    <w:name w:val="Date"/>
    <w:basedOn w:val="a"/>
    <w:next w:val="a"/>
    <w:link w:val="17"/>
    <w:unhideWhenUsed/>
    <w:rsid w:val="00776F41"/>
  </w:style>
  <w:style w:type="paragraph" w:styleId="aa">
    <w:name w:val="Balloon Text"/>
    <w:basedOn w:val="a"/>
    <w:link w:val="18"/>
    <w:uiPriority w:val="99"/>
    <w:unhideWhenUsed/>
    <w:rsid w:val="00776F41"/>
    <w:rPr>
      <w:rFonts w:ascii="Arial" w:eastAsia="ＭＳ ゴシック" w:hAnsi="Arial"/>
      <w:sz w:val="18"/>
      <w:szCs w:val="18"/>
    </w:rPr>
  </w:style>
  <w:style w:type="paragraph" w:styleId="ab">
    <w:name w:val="footer"/>
    <w:basedOn w:val="a"/>
    <w:link w:val="19"/>
    <w:uiPriority w:val="99"/>
    <w:unhideWhenUsed/>
    <w:rsid w:val="00776F41"/>
    <w:pPr>
      <w:tabs>
        <w:tab w:val="center" w:pos="4252"/>
        <w:tab w:val="right" w:pos="8504"/>
      </w:tabs>
      <w:snapToGrid w:val="0"/>
    </w:pPr>
  </w:style>
  <w:style w:type="paragraph" w:styleId="ac">
    <w:name w:val="header"/>
    <w:basedOn w:val="a"/>
    <w:link w:val="1a"/>
    <w:uiPriority w:val="99"/>
    <w:unhideWhenUsed/>
    <w:rsid w:val="00776F41"/>
    <w:pPr>
      <w:tabs>
        <w:tab w:val="center" w:pos="4252"/>
        <w:tab w:val="right" w:pos="8504"/>
      </w:tabs>
      <w:snapToGrid w:val="0"/>
    </w:pPr>
  </w:style>
  <w:style w:type="paragraph" w:styleId="1b">
    <w:name w:val="toc 1"/>
    <w:basedOn w:val="a"/>
    <w:next w:val="a"/>
    <w:uiPriority w:val="39"/>
    <w:unhideWhenUsed/>
    <w:rsid w:val="00776F41"/>
  </w:style>
  <w:style w:type="paragraph" w:styleId="ad">
    <w:name w:val="footnote text"/>
    <w:basedOn w:val="a"/>
    <w:link w:val="1c"/>
    <w:uiPriority w:val="99"/>
    <w:unhideWhenUsed/>
    <w:rsid w:val="00776F41"/>
    <w:pPr>
      <w:snapToGrid w:val="0"/>
      <w:jc w:val="left"/>
    </w:pPr>
  </w:style>
  <w:style w:type="paragraph" w:styleId="20">
    <w:name w:val="toc 2"/>
    <w:basedOn w:val="a"/>
    <w:next w:val="a"/>
    <w:uiPriority w:val="99"/>
    <w:unhideWhenUsed/>
    <w:rsid w:val="00776F41"/>
    <w:pPr>
      <w:ind w:leftChars="100" w:left="210"/>
    </w:pPr>
  </w:style>
  <w:style w:type="paragraph" w:styleId="Web">
    <w:name w:val="Normal (Web)"/>
    <w:basedOn w:val="a"/>
    <w:uiPriority w:val="99"/>
    <w:unhideWhenUsed/>
    <w:rsid w:val="00776F41"/>
    <w:pPr>
      <w:spacing w:before="100" w:beforeAutospacing="1" w:after="100" w:afterAutospacing="1"/>
      <w:jc w:val="left"/>
    </w:pPr>
    <w:rPr>
      <w:rFonts w:ascii="Times New Roman" w:eastAsia="SimSun" w:hAnsi="Times New Roman"/>
      <w:kern w:val="0"/>
      <w:sz w:val="24"/>
      <w:szCs w:val="20"/>
      <w:lang w:eastAsia="zh-CN"/>
    </w:rPr>
  </w:style>
  <w:style w:type="character" w:styleId="ae">
    <w:name w:val="page number"/>
    <w:basedOn w:val="a0"/>
    <w:uiPriority w:val="99"/>
    <w:unhideWhenUsed/>
    <w:rsid w:val="00776F41"/>
  </w:style>
  <w:style w:type="character" w:styleId="af">
    <w:name w:val="FollowedHyperlink"/>
    <w:basedOn w:val="a0"/>
    <w:uiPriority w:val="99"/>
    <w:unhideWhenUsed/>
    <w:rsid w:val="00776F41"/>
    <w:rPr>
      <w:color w:val="800080"/>
      <w:u w:val="single"/>
    </w:rPr>
  </w:style>
  <w:style w:type="character" w:styleId="af0">
    <w:name w:val="Hyperlink"/>
    <w:basedOn w:val="a0"/>
    <w:uiPriority w:val="99"/>
    <w:unhideWhenUsed/>
    <w:rsid w:val="00776F41"/>
    <w:rPr>
      <w:color w:val="0000FF"/>
      <w:u w:val="single"/>
    </w:rPr>
  </w:style>
  <w:style w:type="character" w:styleId="af1">
    <w:name w:val="annotation reference"/>
    <w:basedOn w:val="a0"/>
    <w:uiPriority w:val="99"/>
    <w:unhideWhenUsed/>
    <w:rsid w:val="00776F41"/>
    <w:rPr>
      <w:sz w:val="18"/>
      <w:szCs w:val="18"/>
    </w:rPr>
  </w:style>
  <w:style w:type="character" w:styleId="af2">
    <w:name w:val="footnote reference"/>
    <w:basedOn w:val="a0"/>
    <w:uiPriority w:val="99"/>
    <w:unhideWhenUsed/>
    <w:rsid w:val="00776F41"/>
    <w:rPr>
      <w:vertAlign w:val="superscript"/>
    </w:rPr>
  </w:style>
  <w:style w:type="paragraph" w:customStyle="1" w:styleId="1d">
    <w:name w:val="リスト段落1"/>
    <w:basedOn w:val="a"/>
    <w:uiPriority w:val="99"/>
    <w:qFormat/>
    <w:rsid w:val="00776F41"/>
    <w:pPr>
      <w:ind w:leftChars="400" w:left="840"/>
    </w:pPr>
  </w:style>
  <w:style w:type="paragraph" w:customStyle="1" w:styleId="Byline">
    <w:name w:val="Byline"/>
    <w:basedOn w:val="a"/>
    <w:link w:val="Byline0"/>
    <w:uiPriority w:val="99"/>
    <w:rsid w:val="00776F41"/>
    <w:pPr>
      <w:widowControl/>
      <w:jc w:val="left"/>
    </w:pPr>
    <w:rPr>
      <w:rFonts w:ascii="Lucida Sans Unicode" w:eastAsia="Times New Roman" w:hAnsi="Lucida Sans Unicode" w:cs="Lucida Sans Unicode"/>
      <w:kern w:val="0"/>
      <w:sz w:val="20"/>
      <w:szCs w:val="20"/>
      <w:lang w:eastAsia="en-US"/>
    </w:rPr>
  </w:style>
  <w:style w:type="paragraph" w:customStyle="1" w:styleId="1e">
    <w:name w:val="目次の見出し1"/>
    <w:basedOn w:val="1"/>
    <w:next w:val="a"/>
    <w:uiPriority w:val="99"/>
    <w:unhideWhenUsed/>
    <w:qFormat/>
    <w:rsid w:val="00776F41"/>
    <w:pPr>
      <w:keepLines/>
      <w:widowControl/>
      <w:pBdr>
        <w:top w:val="none" w:sz="0" w:space="0" w:color="auto"/>
        <w:bottom w:val="none" w:sz="0" w:space="0" w:color="auto"/>
      </w:pBdr>
      <w:spacing w:before="480" w:line="276" w:lineRule="auto"/>
      <w:jc w:val="left"/>
      <w:outlineLvl w:val="9"/>
    </w:pPr>
    <w:rPr>
      <w:b/>
      <w:bCs/>
      <w:color w:val="365F90"/>
      <w:kern w:val="0"/>
      <w:sz w:val="28"/>
      <w:szCs w:val="28"/>
    </w:rPr>
  </w:style>
  <w:style w:type="paragraph" w:customStyle="1" w:styleId="af3">
    <w:name w:val="執筆者"/>
    <w:basedOn w:val="Byline"/>
    <w:link w:val="af4"/>
    <w:uiPriority w:val="99"/>
    <w:qFormat/>
    <w:rsid w:val="00776F41"/>
    <w:pPr>
      <w:spacing w:after="240"/>
    </w:pPr>
    <w:rPr>
      <w:rFonts w:ascii="MS UI Gothic" w:eastAsia="ＭＳ ゴシック" w:hAnsi="MS UI Gothic"/>
      <w:color w:val="933634"/>
      <w:lang w:eastAsia="ja-JP"/>
    </w:rPr>
  </w:style>
  <w:style w:type="paragraph" w:customStyle="1" w:styleId="110">
    <w:name w:val="リスト段落11"/>
    <w:basedOn w:val="a"/>
    <w:uiPriority w:val="99"/>
    <w:qFormat/>
    <w:rsid w:val="00776F41"/>
    <w:pPr>
      <w:ind w:leftChars="400" w:left="840"/>
    </w:pPr>
  </w:style>
  <w:style w:type="paragraph" w:customStyle="1" w:styleId="22">
    <w:name w:val="リスト段落2"/>
    <w:basedOn w:val="a"/>
    <w:uiPriority w:val="99"/>
    <w:qFormat/>
    <w:rsid w:val="00776F41"/>
    <w:pPr>
      <w:widowControl/>
      <w:ind w:firstLine="420"/>
      <w:jc w:val="left"/>
    </w:pPr>
    <w:rPr>
      <w:rFonts w:ascii="ＭＳ Ｐゴシック" w:eastAsia="ＭＳ Ｐゴシック" w:hAnsi="ＭＳ Ｐゴシック" w:cs="ＭＳ Ｐゴシック"/>
      <w:kern w:val="0"/>
      <w:sz w:val="24"/>
      <w:szCs w:val="24"/>
    </w:rPr>
  </w:style>
  <w:style w:type="character" w:customStyle="1" w:styleId="11">
    <w:name w:val="見出し 1 (文字)1"/>
    <w:basedOn w:val="a0"/>
    <w:link w:val="1"/>
    <w:uiPriority w:val="9"/>
    <w:rsid w:val="00776F41"/>
    <w:rPr>
      <w:rFonts w:ascii="メイリオ" w:eastAsia="メイリオ" w:hAnsi="メイリオ" w:cs="メイリオ"/>
      <w:sz w:val="32"/>
      <w:szCs w:val="24"/>
    </w:rPr>
  </w:style>
  <w:style w:type="character" w:customStyle="1" w:styleId="21">
    <w:name w:val="見出し 2 (文字)1"/>
    <w:basedOn w:val="a0"/>
    <w:link w:val="2"/>
    <w:uiPriority w:val="99"/>
    <w:rsid w:val="00776F41"/>
    <w:rPr>
      <w:rFonts w:ascii="メイリオ" w:eastAsia="メイリオ" w:hAnsi="メイリオ" w:cs="メイリオ"/>
      <w:kern w:val="2"/>
      <w:sz w:val="21"/>
      <w:szCs w:val="22"/>
      <w:lang w:eastAsia="ja-JP"/>
    </w:rPr>
  </w:style>
  <w:style w:type="character" w:customStyle="1" w:styleId="31">
    <w:name w:val="見出し 3 (文字)1"/>
    <w:basedOn w:val="a0"/>
    <w:link w:val="3"/>
    <w:uiPriority w:val="99"/>
    <w:rsid w:val="00776F41"/>
    <w:rPr>
      <w:rFonts w:ascii="Arial" w:eastAsia="ＭＳ ゴシック" w:hAnsi="Arial"/>
      <w:b/>
    </w:rPr>
  </w:style>
  <w:style w:type="character" w:customStyle="1" w:styleId="1a">
    <w:name w:val="ヘッダー (文字)1"/>
    <w:basedOn w:val="a0"/>
    <w:link w:val="ac"/>
    <w:uiPriority w:val="99"/>
    <w:rsid w:val="00776F41"/>
  </w:style>
  <w:style w:type="character" w:customStyle="1" w:styleId="19">
    <w:name w:val="フッター (文字)1"/>
    <w:basedOn w:val="a0"/>
    <w:link w:val="ab"/>
    <w:uiPriority w:val="99"/>
    <w:rsid w:val="00776F41"/>
  </w:style>
  <w:style w:type="character" w:customStyle="1" w:styleId="17">
    <w:name w:val="日付 (文字)1"/>
    <w:basedOn w:val="a0"/>
    <w:link w:val="a9"/>
    <w:uiPriority w:val="99"/>
    <w:rsid w:val="00776F41"/>
  </w:style>
  <w:style w:type="character" w:customStyle="1" w:styleId="15">
    <w:name w:val="本文 (文字)1"/>
    <w:basedOn w:val="a0"/>
    <w:link w:val="a7"/>
    <w:rsid w:val="00776F41"/>
    <w:rPr>
      <w:sz w:val="22"/>
    </w:rPr>
  </w:style>
  <w:style w:type="character" w:customStyle="1" w:styleId="Byline0">
    <w:name w:val="Byline (文字)"/>
    <w:basedOn w:val="a0"/>
    <w:link w:val="Byline"/>
    <w:uiPriority w:val="99"/>
    <w:rsid w:val="00776F41"/>
    <w:rPr>
      <w:rFonts w:ascii="Lucida Sans Unicode" w:eastAsia="Times New Roman" w:hAnsi="Lucida Sans Unicode" w:cs="Lucida Sans Unicode"/>
      <w:kern w:val="0"/>
      <w:sz w:val="20"/>
      <w:szCs w:val="20"/>
      <w:lang w:eastAsia="en-US"/>
    </w:rPr>
  </w:style>
  <w:style w:type="character" w:customStyle="1" w:styleId="af4">
    <w:name w:val="執筆者 (文字)"/>
    <w:basedOn w:val="Byline0"/>
    <w:link w:val="af3"/>
    <w:uiPriority w:val="99"/>
    <w:rsid w:val="00776F41"/>
    <w:rPr>
      <w:rFonts w:ascii="MS UI Gothic" w:eastAsia="ＭＳ ゴシック" w:hAnsi="MS UI Gothic" w:cs="Lucida Sans Unicode"/>
      <w:color w:val="933634"/>
      <w:kern w:val="0"/>
      <w:sz w:val="20"/>
      <w:szCs w:val="20"/>
      <w:lang w:eastAsia="en-US"/>
    </w:rPr>
  </w:style>
  <w:style w:type="character" w:customStyle="1" w:styleId="18">
    <w:name w:val="吹き出し (文字)1"/>
    <w:basedOn w:val="a0"/>
    <w:link w:val="aa"/>
    <w:uiPriority w:val="99"/>
    <w:rsid w:val="00776F41"/>
    <w:rPr>
      <w:rFonts w:ascii="Arial" w:eastAsia="ＭＳ ゴシック" w:hAnsi="Arial"/>
      <w:sz w:val="18"/>
      <w:szCs w:val="18"/>
    </w:rPr>
  </w:style>
  <w:style w:type="character" w:customStyle="1" w:styleId="1c">
    <w:name w:val="脚注文字列 (文字)1"/>
    <w:basedOn w:val="a0"/>
    <w:link w:val="ad"/>
    <w:uiPriority w:val="99"/>
    <w:rsid w:val="00776F41"/>
  </w:style>
  <w:style w:type="character" w:customStyle="1" w:styleId="12">
    <w:name w:val="コメント文字列 (文字)1"/>
    <w:basedOn w:val="a0"/>
    <w:link w:val="a4"/>
    <w:uiPriority w:val="99"/>
    <w:rsid w:val="00776F41"/>
  </w:style>
  <w:style w:type="character" w:customStyle="1" w:styleId="10">
    <w:name w:val="コメント内容 (文字)1"/>
    <w:basedOn w:val="12"/>
    <w:link w:val="a3"/>
    <w:uiPriority w:val="99"/>
    <w:rsid w:val="00776F41"/>
    <w:rPr>
      <w:b/>
      <w:bCs/>
    </w:rPr>
  </w:style>
  <w:style w:type="character" w:customStyle="1" w:styleId="51">
    <w:name w:val="見出し 5 (文字)1"/>
    <w:basedOn w:val="a0"/>
    <w:link w:val="5"/>
    <w:uiPriority w:val="99"/>
    <w:rsid w:val="00776F41"/>
    <w:rPr>
      <w:rFonts w:ascii="Arial" w:eastAsia="ＭＳ ゴシック" w:hAnsi="Arial"/>
    </w:rPr>
  </w:style>
  <w:style w:type="character" w:customStyle="1" w:styleId="14">
    <w:name w:val="結語 (文字)1"/>
    <w:basedOn w:val="a0"/>
    <w:link w:val="a6"/>
    <w:uiPriority w:val="99"/>
    <w:rsid w:val="00776F41"/>
    <w:rPr>
      <w:rFonts w:eastAsia="ＭＳ 明朝"/>
      <w:kern w:val="2"/>
      <w:sz w:val="22"/>
      <w:szCs w:val="22"/>
      <w:lang w:eastAsia="ja-JP"/>
    </w:rPr>
  </w:style>
  <w:style w:type="character" w:customStyle="1" w:styleId="13">
    <w:name w:val="挨拶文 (文字)1"/>
    <w:basedOn w:val="a0"/>
    <w:link w:val="a5"/>
    <w:uiPriority w:val="99"/>
    <w:rsid w:val="00776F41"/>
    <w:rPr>
      <w:rFonts w:ascii="Century" w:eastAsia="ＭＳ 明朝" w:hAnsi="Century"/>
      <w:kern w:val="2"/>
      <w:sz w:val="22"/>
      <w:szCs w:val="22"/>
      <w:lang w:eastAsia="ja-JP"/>
    </w:rPr>
  </w:style>
  <w:style w:type="character" w:customStyle="1" w:styleId="16">
    <w:name w:val="書式なし (文字)1"/>
    <w:basedOn w:val="a0"/>
    <w:link w:val="a8"/>
    <w:uiPriority w:val="99"/>
    <w:rsid w:val="00776F41"/>
    <w:rPr>
      <w:rFonts w:ascii="ＭＳ ゴシック" w:eastAsia="ＭＳ ゴシック" w:hAnsi="Courier New" w:cs="Courier New"/>
      <w:kern w:val="2"/>
      <w:szCs w:val="21"/>
      <w:lang w:eastAsia="ja-JP"/>
    </w:rPr>
  </w:style>
  <w:style w:type="paragraph" w:styleId="af5">
    <w:name w:val="List Paragraph"/>
    <w:basedOn w:val="a"/>
    <w:uiPriority w:val="34"/>
    <w:qFormat/>
    <w:rsid w:val="00A04F8A"/>
    <w:pPr>
      <w:ind w:leftChars="400" w:left="840"/>
    </w:pPr>
  </w:style>
  <w:style w:type="paragraph" w:styleId="af6">
    <w:name w:val="Note Heading"/>
    <w:basedOn w:val="a"/>
    <w:next w:val="a"/>
    <w:link w:val="1f"/>
    <w:uiPriority w:val="99"/>
    <w:unhideWhenUsed/>
    <w:rsid w:val="00360992"/>
    <w:pPr>
      <w:jc w:val="center"/>
    </w:pPr>
    <w:rPr>
      <w:rFonts w:ascii="ＭＳ 明朝" w:cs="ＭＳ 明朝"/>
      <w:color w:val="000000"/>
      <w:kern w:val="0"/>
      <w:szCs w:val="21"/>
    </w:rPr>
  </w:style>
  <w:style w:type="character" w:customStyle="1" w:styleId="1f">
    <w:name w:val="記 (文字)1"/>
    <w:basedOn w:val="a0"/>
    <w:link w:val="af6"/>
    <w:uiPriority w:val="99"/>
    <w:rsid w:val="00360992"/>
    <w:rPr>
      <w:rFonts w:ascii="ＭＳ 明朝" w:eastAsia="ＭＳ 明朝" w:hAnsi="Century" w:cs="ＭＳ 明朝"/>
      <w:color w:val="000000"/>
      <w:sz w:val="21"/>
      <w:szCs w:val="21"/>
      <w:lang w:eastAsia="ja-JP"/>
    </w:rPr>
  </w:style>
  <w:style w:type="paragraph" w:customStyle="1" w:styleId="ecxmsonormal">
    <w:name w:val="ecxmsonormal"/>
    <w:basedOn w:val="a"/>
    <w:uiPriority w:val="99"/>
    <w:rsid w:val="00C31E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ime">
    <w:name w:val="time"/>
    <w:basedOn w:val="a0"/>
    <w:rsid w:val="00712424"/>
  </w:style>
  <w:style w:type="character" w:customStyle="1" w:styleId="source">
    <w:name w:val="source"/>
    <w:basedOn w:val="a0"/>
    <w:uiPriority w:val="99"/>
    <w:rsid w:val="00AF76AD"/>
  </w:style>
  <w:style w:type="character" w:customStyle="1" w:styleId="apple-converted-space">
    <w:name w:val="apple-converted-space"/>
    <w:basedOn w:val="a0"/>
    <w:rsid w:val="00AF76AD"/>
  </w:style>
  <w:style w:type="character" w:customStyle="1" w:styleId="msid76441">
    <w:name w:val="ms__id76441"/>
    <w:basedOn w:val="a0"/>
    <w:uiPriority w:val="99"/>
    <w:rsid w:val="00165D41"/>
    <w:rPr>
      <w:rFonts w:ascii="Arial" w:hAnsi="Arial" w:cs="Arial" w:hint="default"/>
    </w:rPr>
  </w:style>
  <w:style w:type="paragraph" w:styleId="af7">
    <w:name w:val="caption"/>
    <w:basedOn w:val="a"/>
    <w:next w:val="a"/>
    <w:uiPriority w:val="99"/>
    <w:unhideWhenUsed/>
    <w:qFormat/>
    <w:rsid w:val="00C4668D"/>
    <w:rPr>
      <w:rFonts w:asciiTheme="majorHAnsi" w:eastAsia="SimSun" w:hAnsiTheme="majorHAnsi" w:cstheme="majorBidi"/>
      <w:sz w:val="20"/>
      <w:szCs w:val="20"/>
    </w:rPr>
  </w:style>
  <w:style w:type="character" w:customStyle="1" w:styleId="41">
    <w:name w:val="見出し 4 (文字)1"/>
    <w:basedOn w:val="a0"/>
    <w:link w:val="4"/>
    <w:uiPriority w:val="99"/>
    <w:rsid w:val="0044631D"/>
    <w:rPr>
      <w:rFonts w:ascii="Century" w:eastAsia="ＭＳ 明朝" w:hAnsi="Century" w:cs="Century"/>
      <w:b/>
      <w:bCs/>
      <w:kern w:val="2"/>
      <w:sz w:val="21"/>
      <w:szCs w:val="21"/>
      <w:lang w:eastAsia="ja-JP"/>
    </w:rPr>
  </w:style>
  <w:style w:type="character" w:customStyle="1" w:styleId="61">
    <w:name w:val="見出し 6 (文字)1"/>
    <w:basedOn w:val="a0"/>
    <w:link w:val="6"/>
    <w:uiPriority w:val="9"/>
    <w:rsid w:val="0044631D"/>
    <w:rPr>
      <w:rFonts w:ascii="Century" w:eastAsia="ＭＳ 明朝" w:hAnsi="Century" w:cs="Century"/>
      <w:b/>
      <w:bCs/>
      <w:kern w:val="2"/>
      <w:sz w:val="21"/>
      <w:szCs w:val="21"/>
      <w:lang w:eastAsia="ja-JP"/>
    </w:rPr>
  </w:style>
  <w:style w:type="numbering" w:customStyle="1" w:styleId="1f0">
    <w:name w:val="无列表1"/>
    <w:next w:val="a2"/>
    <w:uiPriority w:val="99"/>
    <w:semiHidden/>
    <w:unhideWhenUsed/>
    <w:rsid w:val="0044631D"/>
  </w:style>
  <w:style w:type="character" w:customStyle="1" w:styleId="high-light-bg4">
    <w:name w:val="high-light-bg4"/>
    <w:uiPriority w:val="99"/>
    <w:rsid w:val="0044631D"/>
  </w:style>
  <w:style w:type="character" w:styleId="af8">
    <w:name w:val="Emphasis"/>
    <w:basedOn w:val="a0"/>
    <w:uiPriority w:val="99"/>
    <w:qFormat/>
    <w:rsid w:val="0044631D"/>
    <w:rPr>
      <w:rFonts w:ascii="Times New Roman" w:hAnsi="Times New Roman" w:cs="Times New Roman"/>
      <w:i/>
      <w:iCs/>
    </w:rPr>
  </w:style>
  <w:style w:type="character" w:customStyle="1" w:styleId="normaltextrun">
    <w:name w:val="normaltextrun"/>
    <w:uiPriority w:val="99"/>
    <w:rsid w:val="0044631D"/>
  </w:style>
  <w:style w:type="paragraph" w:customStyle="1" w:styleId="30">
    <w:name w:val="リスト段落3"/>
    <w:basedOn w:val="a"/>
    <w:uiPriority w:val="99"/>
    <w:rsid w:val="0044631D"/>
    <w:pPr>
      <w:widowControl/>
      <w:ind w:firstLine="420"/>
      <w:jc w:val="left"/>
    </w:pPr>
    <w:rPr>
      <w:rFonts w:ascii="ＭＳ Ｐゴシック" w:hAnsi="ＭＳ Ｐゴシック" w:cs="ＭＳ Ｐゴシック"/>
      <w:kern w:val="0"/>
      <w:sz w:val="24"/>
      <w:szCs w:val="24"/>
    </w:rPr>
  </w:style>
  <w:style w:type="character" w:styleId="af9">
    <w:name w:val="Strong"/>
    <w:basedOn w:val="a0"/>
    <w:uiPriority w:val="22"/>
    <w:qFormat/>
    <w:rsid w:val="0044631D"/>
    <w:rPr>
      <w:rFonts w:ascii="Times New Roman" w:hAnsi="Times New Roman" w:cs="Times New Roman"/>
      <w:b/>
      <w:bCs/>
    </w:rPr>
  </w:style>
  <w:style w:type="character" w:customStyle="1" w:styleId="msid36171">
    <w:name w:val="ms__id36171"/>
    <w:uiPriority w:val="99"/>
    <w:rsid w:val="0044631D"/>
    <w:rPr>
      <w:rFonts w:ascii="Times New Roman" w:hAnsi="Times New Roman"/>
    </w:rPr>
  </w:style>
  <w:style w:type="character" w:customStyle="1" w:styleId="msid36191">
    <w:name w:val="ms__id36191"/>
    <w:uiPriority w:val="99"/>
    <w:rsid w:val="0044631D"/>
    <w:rPr>
      <w:rFonts w:ascii="Times New Roman" w:hAnsi="Times New Roman"/>
    </w:rPr>
  </w:style>
  <w:style w:type="character" w:customStyle="1" w:styleId="msid36211">
    <w:name w:val="ms__id36211"/>
    <w:uiPriority w:val="99"/>
    <w:rsid w:val="0044631D"/>
    <w:rPr>
      <w:rFonts w:ascii="Times New Roman" w:hAnsi="Times New Roman"/>
    </w:rPr>
  </w:style>
  <w:style w:type="paragraph" w:styleId="afa">
    <w:name w:val="No Spacing"/>
    <w:uiPriority w:val="99"/>
    <w:qFormat/>
    <w:rsid w:val="0044631D"/>
    <w:pPr>
      <w:widowControl w:val="0"/>
      <w:jc w:val="both"/>
    </w:pPr>
    <w:rPr>
      <w:rFonts w:ascii="Century" w:eastAsia="ＭＳ 明朝" w:hAnsi="Century" w:cs="Century"/>
      <w:kern w:val="2"/>
      <w:sz w:val="21"/>
      <w:szCs w:val="21"/>
      <w:lang w:eastAsia="ja-JP"/>
    </w:rPr>
  </w:style>
  <w:style w:type="paragraph" w:styleId="23">
    <w:name w:val="Body Text 2"/>
    <w:basedOn w:val="a"/>
    <w:link w:val="210"/>
    <w:uiPriority w:val="99"/>
    <w:rsid w:val="0044631D"/>
    <w:pPr>
      <w:ind w:leftChars="810" w:left="1701" w:firstLineChars="67" w:firstLine="141"/>
      <w:jc w:val="left"/>
    </w:pPr>
    <w:rPr>
      <w:rFonts w:ascii="ＭＳ Ｐ明朝" w:hAnsi="ＭＳ Ｐ明朝" w:cs="ＭＳ Ｐ明朝"/>
      <w:szCs w:val="21"/>
    </w:rPr>
  </w:style>
  <w:style w:type="character" w:customStyle="1" w:styleId="210">
    <w:name w:val="本文 2 (文字)1"/>
    <w:basedOn w:val="a0"/>
    <w:link w:val="23"/>
    <w:uiPriority w:val="99"/>
    <w:rsid w:val="0044631D"/>
    <w:rPr>
      <w:rFonts w:ascii="ＭＳ Ｐ明朝" w:eastAsia="ＭＳ 明朝" w:hAnsi="ＭＳ Ｐ明朝" w:cs="ＭＳ Ｐ明朝"/>
      <w:kern w:val="2"/>
      <w:sz w:val="21"/>
      <w:szCs w:val="21"/>
      <w:lang w:eastAsia="ja-JP"/>
    </w:rPr>
  </w:style>
  <w:style w:type="paragraph" w:styleId="24">
    <w:name w:val="Body Text Indent 2"/>
    <w:basedOn w:val="a"/>
    <w:link w:val="211"/>
    <w:uiPriority w:val="99"/>
    <w:rsid w:val="0044631D"/>
    <w:pPr>
      <w:ind w:leftChars="810" w:left="1701" w:firstLineChars="135" w:firstLine="283"/>
      <w:jc w:val="left"/>
    </w:pPr>
    <w:rPr>
      <w:rFonts w:ascii="ＭＳ Ｐ明朝" w:hAnsi="ＭＳ Ｐ明朝" w:cs="ＭＳ Ｐ明朝"/>
      <w:szCs w:val="21"/>
    </w:rPr>
  </w:style>
  <w:style w:type="character" w:customStyle="1" w:styleId="211">
    <w:name w:val="本文インデント 2 (文字)1"/>
    <w:basedOn w:val="a0"/>
    <w:link w:val="24"/>
    <w:uiPriority w:val="99"/>
    <w:rsid w:val="0044631D"/>
    <w:rPr>
      <w:rFonts w:ascii="ＭＳ Ｐ明朝" w:eastAsia="ＭＳ 明朝" w:hAnsi="ＭＳ Ｐ明朝" w:cs="ＭＳ Ｐ明朝"/>
      <w:kern w:val="2"/>
      <w:sz w:val="21"/>
      <w:szCs w:val="21"/>
      <w:lang w:eastAsia="ja-JP"/>
    </w:rPr>
  </w:style>
  <w:style w:type="paragraph" w:customStyle="1" w:styleId="Default">
    <w:name w:val="Default"/>
    <w:rsid w:val="001B493B"/>
    <w:pPr>
      <w:widowControl w:val="0"/>
      <w:autoSpaceDE w:val="0"/>
      <w:autoSpaceDN w:val="0"/>
      <w:adjustRightInd w:val="0"/>
    </w:pPr>
    <w:rPr>
      <w:rFonts w:ascii="ＭＳ 明朝" w:eastAsia="ＭＳ 明朝" w:hAnsi="Century" w:cs="ＭＳ 明朝"/>
      <w:color w:val="000000"/>
      <w:sz w:val="24"/>
      <w:szCs w:val="24"/>
      <w:lang w:eastAsia="ja-JP"/>
    </w:rPr>
  </w:style>
  <w:style w:type="character" w:customStyle="1" w:styleId="1f1">
    <w:name w:val="見出し 1 (文字)"/>
    <w:basedOn w:val="a0"/>
    <w:uiPriority w:val="9"/>
    <w:rsid w:val="006311DB"/>
    <w:rPr>
      <w:rFonts w:ascii="メイリオ" w:eastAsia="メイリオ" w:hAnsi="メイリオ" w:cs="メイリオ"/>
      <w:kern w:val="2"/>
      <w:sz w:val="32"/>
      <w:szCs w:val="24"/>
      <w:lang w:eastAsia="ja-JP"/>
    </w:rPr>
  </w:style>
  <w:style w:type="character" w:customStyle="1" w:styleId="25">
    <w:name w:val="見出し 2 (文字)"/>
    <w:basedOn w:val="a0"/>
    <w:uiPriority w:val="99"/>
    <w:rsid w:val="006311DB"/>
    <w:rPr>
      <w:rFonts w:ascii="メイリオ" w:eastAsia="メイリオ" w:hAnsi="メイリオ" w:cs="メイリオ"/>
      <w:kern w:val="2"/>
      <w:sz w:val="21"/>
      <w:szCs w:val="22"/>
      <w:lang w:eastAsia="ja-JP"/>
    </w:rPr>
  </w:style>
  <w:style w:type="character" w:customStyle="1" w:styleId="32">
    <w:name w:val="見出し 3 (文字)"/>
    <w:basedOn w:val="a0"/>
    <w:uiPriority w:val="99"/>
    <w:rsid w:val="006311DB"/>
    <w:rPr>
      <w:rFonts w:ascii="Arial" w:eastAsia="ＭＳ ゴシック" w:hAnsi="Arial"/>
      <w:b/>
      <w:kern w:val="2"/>
      <w:sz w:val="21"/>
      <w:szCs w:val="22"/>
      <w:lang w:eastAsia="ja-JP"/>
    </w:rPr>
  </w:style>
  <w:style w:type="character" w:customStyle="1" w:styleId="40">
    <w:name w:val="見出し 4 (文字)"/>
    <w:basedOn w:val="a0"/>
    <w:uiPriority w:val="99"/>
    <w:rsid w:val="006311DB"/>
    <w:rPr>
      <w:rFonts w:ascii="Century" w:eastAsia="ＭＳ 明朝" w:hAnsi="Century" w:cs="Century"/>
      <w:b/>
      <w:bCs/>
      <w:kern w:val="2"/>
      <w:sz w:val="21"/>
      <w:szCs w:val="21"/>
      <w:lang w:eastAsia="ja-JP"/>
    </w:rPr>
  </w:style>
  <w:style w:type="character" w:customStyle="1" w:styleId="50">
    <w:name w:val="見出し 5 (文字)"/>
    <w:basedOn w:val="a0"/>
    <w:uiPriority w:val="99"/>
    <w:rsid w:val="006311DB"/>
    <w:rPr>
      <w:rFonts w:ascii="Arial" w:eastAsia="ＭＳ ゴシック" w:hAnsi="Arial"/>
      <w:kern w:val="2"/>
      <w:sz w:val="21"/>
      <w:szCs w:val="22"/>
      <w:lang w:eastAsia="ja-JP"/>
    </w:rPr>
  </w:style>
  <w:style w:type="character" w:customStyle="1" w:styleId="60">
    <w:name w:val="見出し 6 (文字)"/>
    <w:basedOn w:val="a0"/>
    <w:uiPriority w:val="9"/>
    <w:rsid w:val="006311DB"/>
    <w:rPr>
      <w:rFonts w:ascii="Century" w:eastAsia="ＭＳ 明朝" w:hAnsi="Century" w:cs="Century"/>
      <w:b/>
      <w:bCs/>
      <w:kern w:val="2"/>
      <w:sz w:val="21"/>
      <w:szCs w:val="21"/>
      <w:lang w:eastAsia="ja-JP"/>
    </w:rPr>
  </w:style>
  <w:style w:type="character" w:customStyle="1" w:styleId="afb">
    <w:name w:val="コメント文字列 (文字)"/>
    <w:basedOn w:val="a0"/>
    <w:uiPriority w:val="99"/>
    <w:rsid w:val="006311DB"/>
    <w:rPr>
      <w:rFonts w:ascii="Century" w:eastAsia="ＭＳ 明朝" w:hAnsi="Century"/>
      <w:kern w:val="2"/>
      <w:sz w:val="21"/>
      <w:szCs w:val="22"/>
      <w:lang w:eastAsia="ja-JP"/>
    </w:rPr>
  </w:style>
  <w:style w:type="character" w:customStyle="1" w:styleId="afc">
    <w:name w:val="コメント内容 (文字)"/>
    <w:basedOn w:val="afb"/>
    <w:uiPriority w:val="99"/>
    <w:rsid w:val="006311DB"/>
    <w:rPr>
      <w:rFonts w:ascii="Century" w:eastAsia="ＭＳ 明朝" w:hAnsi="Century"/>
      <w:b/>
      <w:bCs/>
      <w:kern w:val="2"/>
      <w:sz w:val="21"/>
      <w:szCs w:val="22"/>
      <w:lang w:eastAsia="ja-JP"/>
    </w:rPr>
  </w:style>
  <w:style w:type="character" w:customStyle="1" w:styleId="afd">
    <w:name w:val="挨拶文 (文字)"/>
    <w:basedOn w:val="a0"/>
    <w:uiPriority w:val="99"/>
    <w:rsid w:val="006311DB"/>
    <w:rPr>
      <w:rFonts w:ascii="Century" w:eastAsia="ＭＳ 明朝" w:hAnsi="Century"/>
      <w:kern w:val="2"/>
      <w:sz w:val="22"/>
      <w:szCs w:val="22"/>
      <w:lang w:eastAsia="ja-JP"/>
    </w:rPr>
  </w:style>
  <w:style w:type="character" w:customStyle="1" w:styleId="afe">
    <w:name w:val="結語 (文字)"/>
    <w:basedOn w:val="a0"/>
    <w:rsid w:val="006311DB"/>
    <w:rPr>
      <w:rFonts w:eastAsia="ＭＳ 明朝"/>
      <w:kern w:val="2"/>
      <w:sz w:val="22"/>
      <w:szCs w:val="22"/>
      <w:lang w:eastAsia="ja-JP"/>
    </w:rPr>
  </w:style>
  <w:style w:type="character" w:customStyle="1" w:styleId="aff">
    <w:name w:val="本文 (文字)"/>
    <w:basedOn w:val="a0"/>
    <w:uiPriority w:val="99"/>
    <w:rsid w:val="006311DB"/>
    <w:rPr>
      <w:rFonts w:ascii="Century" w:eastAsia="ＭＳ 明朝" w:hAnsi="Century"/>
      <w:kern w:val="2"/>
      <w:sz w:val="22"/>
      <w:szCs w:val="22"/>
      <w:lang w:eastAsia="ja-JP"/>
    </w:rPr>
  </w:style>
  <w:style w:type="character" w:customStyle="1" w:styleId="aff0">
    <w:name w:val="書式なし (文字)"/>
    <w:basedOn w:val="a0"/>
    <w:uiPriority w:val="99"/>
    <w:rsid w:val="006311DB"/>
    <w:rPr>
      <w:rFonts w:ascii="ＭＳ ゴシック" w:eastAsia="ＭＳ ゴシック" w:hAnsi="Courier New" w:cs="Courier New"/>
      <w:kern w:val="2"/>
      <w:szCs w:val="21"/>
      <w:lang w:eastAsia="ja-JP"/>
    </w:rPr>
  </w:style>
  <w:style w:type="character" w:customStyle="1" w:styleId="aff1">
    <w:name w:val="日付 (文字)"/>
    <w:basedOn w:val="a0"/>
    <w:uiPriority w:val="99"/>
    <w:rsid w:val="006311DB"/>
    <w:rPr>
      <w:rFonts w:ascii="Century" w:eastAsia="ＭＳ 明朝" w:hAnsi="Century"/>
      <w:kern w:val="2"/>
      <w:sz w:val="21"/>
      <w:szCs w:val="22"/>
      <w:lang w:eastAsia="ja-JP"/>
    </w:rPr>
  </w:style>
  <w:style w:type="character" w:customStyle="1" w:styleId="aff2">
    <w:name w:val="吹き出し (文字)"/>
    <w:basedOn w:val="a0"/>
    <w:uiPriority w:val="99"/>
    <w:rsid w:val="006311DB"/>
    <w:rPr>
      <w:rFonts w:ascii="Arial" w:eastAsia="ＭＳ ゴシック" w:hAnsi="Arial"/>
      <w:kern w:val="2"/>
      <w:sz w:val="18"/>
      <w:szCs w:val="18"/>
      <w:lang w:eastAsia="ja-JP"/>
    </w:rPr>
  </w:style>
  <w:style w:type="character" w:customStyle="1" w:styleId="aff3">
    <w:name w:val="フッター (文字)"/>
    <w:basedOn w:val="a0"/>
    <w:uiPriority w:val="99"/>
    <w:rsid w:val="006311DB"/>
    <w:rPr>
      <w:rFonts w:ascii="Century" w:eastAsia="ＭＳ 明朝" w:hAnsi="Century"/>
      <w:kern w:val="2"/>
      <w:sz w:val="21"/>
      <w:szCs w:val="22"/>
      <w:lang w:eastAsia="ja-JP"/>
    </w:rPr>
  </w:style>
  <w:style w:type="character" w:customStyle="1" w:styleId="aff4">
    <w:name w:val="ヘッダー (文字)"/>
    <w:basedOn w:val="a0"/>
    <w:uiPriority w:val="99"/>
    <w:rsid w:val="006311DB"/>
    <w:rPr>
      <w:rFonts w:ascii="Century" w:eastAsia="ＭＳ 明朝" w:hAnsi="Century"/>
      <w:kern w:val="2"/>
      <w:sz w:val="21"/>
      <w:szCs w:val="22"/>
      <w:lang w:eastAsia="ja-JP"/>
    </w:rPr>
  </w:style>
  <w:style w:type="character" w:customStyle="1" w:styleId="aff5">
    <w:name w:val="脚注文字列 (文字)"/>
    <w:basedOn w:val="a0"/>
    <w:uiPriority w:val="99"/>
    <w:rsid w:val="006311DB"/>
    <w:rPr>
      <w:rFonts w:ascii="Century" w:eastAsia="ＭＳ 明朝" w:hAnsi="Century"/>
      <w:kern w:val="2"/>
      <w:sz w:val="21"/>
      <w:szCs w:val="22"/>
      <w:lang w:eastAsia="ja-JP"/>
    </w:rPr>
  </w:style>
  <w:style w:type="character" w:customStyle="1" w:styleId="aff6">
    <w:name w:val="記 (文字)"/>
    <w:basedOn w:val="a0"/>
    <w:uiPriority w:val="99"/>
    <w:rsid w:val="006311DB"/>
    <w:rPr>
      <w:rFonts w:ascii="ＭＳ 明朝" w:eastAsia="ＭＳ 明朝" w:hAnsi="Century" w:cs="ＭＳ 明朝"/>
      <w:color w:val="000000"/>
      <w:sz w:val="21"/>
      <w:szCs w:val="21"/>
      <w:lang w:eastAsia="ja-JP"/>
    </w:rPr>
  </w:style>
  <w:style w:type="character" w:customStyle="1" w:styleId="26">
    <w:name w:val="本文 2 (文字)"/>
    <w:basedOn w:val="a0"/>
    <w:uiPriority w:val="99"/>
    <w:rsid w:val="006311DB"/>
    <w:rPr>
      <w:rFonts w:ascii="ＭＳ Ｐ明朝" w:eastAsia="ＭＳ 明朝" w:hAnsi="ＭＳ Ｐ明朝" w:cs="ＭＳ Ｐ明朝"/>
      <w:kern w:val="2"/>
      <w:sz w:val="21"/>
      <w:szCs w:val="21"/>
      <w:lang w:eastAsia="ja-JP"/>
    </w:rPr>
  </w:style>
  <w:style w:type="character" w:customStyle="1" w:styleId="27">
    <w:name w:val="本文インデント 2 (文字)"/>
    <w:basedOn w:val="a0"/>
    <w:uiPriority w:val="99"/>
    <w:rsid w:val="006311DB"/>
    <w:rPr>
      <w:rFonts w:ascii="ＭＳ Ｐ明朝" w:eastAsia="ＭＳ 明朝" w:hAnsi="ＭＳ Ｐ明朝" w:cs="ＭＳ Ｐ明朝"/>
      <w:kern w:val="2"/>
      <w:sz w:val="21"/>
      <w:szCs w:val="21"/>
      <w:lang w:eastAsia="ja-JP"/>
    </w:rPr>
  </w:style>
  <w:style w:type="character" w:customStyle="1" w:styleId="msid86631">
    <w:name w:val="ms__id86631"/>
    <w:basedOn w:val="a0"/>
    <w:rsid w:val="008D1D02"/>
    <w:rPr>
      <w:rFonts w:ascii="Times New Roman" w:hAnsi="Times New Roman" w:cs="Times New Roman" w:hint="default"/>
    </w:rPr>
  </w:style>
  <w:style w:type="character" w:customStyle="1" w:styleId="msid86641">
    <w:name w:val="ms__id86641"/>
    <w:basedOn w:val="a0"/>
    <w:rsid w:val="008D1D02"/>
    <w:rPr>
      <w:rFonts w:ascii="Times New Roman" w:hAnsi="Times New Roman" w:cs="Times New Roman" w:hint="default"/>
    </w:rPr>
  </w:style>
  <w:style w:type="character" w:customStyle="1" w:styleId="msid86651">
    <w:name w:val="ms__id86651"/>
    <w:basedOn w:val="a0"/>
    <w:rsid w:val="008D1D02"/>
    <w:rPr>
      <w:rFonts w:ascii="Century" w:hAnsi="Century" w:hint="default"/>
    </w:rPr>
  </w:style>
  <w:style w:type="character" w:customStyle="1" w:styleId="msid86661">
    <w:name w:val="ms__id86661"/>
    <w:basedOn w:val="a0"/>
    <w:rsid w:val="008D1D02"/>
    <w:rPr>
      <w:rFonts w:ascii="Times New Roman" w:hAnsi="Times New Roman" w:cs="Times New Roman" w:hint="default"/>
    </w:rPr>
  </w:style>
  <w:style w:type="character" w:customStyle="1" w:styleId="msid86671">
    <w:name w:val="ms__id86671"/>
    <w:basedOn w:val="a0"/>
    <w:rsid w:val="008D1D02"/>
    <w:rPr>
      <w:rFonts w:ascii="Times New Roman" w:hAnsi="Times New Roman" w:cs="Times New Roman" w:hint="default"/>
    </w:rPr>
  </w:style>
  <w:style w:type="character" w:customStyle="1" w:styleId="msid86691">
    <w:name w:val="ms__id86691"/>
    <w:basedOn w:val="a0"/>
    <w:rsid w:val="008D1D02"/>
    <w:rPr>
      <w:rFonts w:ascii="Times New Roman" w:hAnsi="Times New Roman" w:cs="Times New Roman" w:hint="default"/>
    </w:rPr>
  </w:style>
  <w:style w:type="character" w:customStyle="1" w:styleId="msid86701">
    <w:name w:val="ms__id86701"/>
    <w:basedOn w:val="a0"/>
    <w:rsid w:val="008D1D02"/>
    <w:rPr>
      <w:rFonts w:ascii="Times New Roman" w:hAnsi="Times New Roman" w:cs="Times New Roman" w:hint="default"/>
    </w:rPr>
  </w:style>
  <w:style w:type="character" w:customStyle="1" w:styleId="msid86721">
    <w:name w:val="ms__id86721"/>
    <w:basedOn w:val="a0"/>
    <w:rsid w:val="008D1D02"/>
    <w:rPr>
      <w:rFonts w:ascii="Times New Roman" w:hAnsi="Times New Roman" w:cs="Times New Roman" w:hint="default"/>
    </w:rPr>
  </w:style>
  <w:style w:type="character" w:customStyle="1" w:styleId="msid86811">
    <w:name w:val="ms__id86811"/>
    <w:basedOn w:val="a0"/>
    <w:rsid w:val="008D1D02"/>
    <w:rPr>
      <w:rFonts w:ascii="Times New Roman" w:hAnsi="Times New Roman" w:cs="Times New Roman" w:hint="default"/>
    </w:rPr>
  </w:style>
  <w:style w:type="table" w:styleId="aff7">
    <w:name w:val="Table Grid"/>
    <w:basedOn w:val="a1"/>
    <w:uiPriority w:val="39"/>
    <w:rsid w:val="008D1D02"/>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CE52A5"/>
    <w:rPr>
      <w:rFonts w:ascii="Century" w:eastAsia="ＭＳ 明朝" w:hAnsi="Century"/>
      <w:kern w:val="2"/>
      <w:sz w:val="21"/>
      <w:szCs w:val="22"/>
      <w:lang w:eastAsia="ja-JP"/>
    </w:rPr>
  </w:style>
  <w:style w:type="character" w:customStyle="1" w:styleId="msid37601">
    <w:name w:val="ms__id37601"/>
    <w:basedOn w:val="a0"/>
    <w:rsid w:val="007634EC"/>
    <w:rPr>
      <w:rFonts w:ascii="HGP明朝E" w:eastAsia="HGP明朝E" w:hAnsi="HGP明朝E" w:hint="eastAsia"/>
    </w:rPr>
  </w:style>
  <w:style w:type="character" w:customStyle="1" w:styleId="fl">
    <w:name w:val="fl"/>
    <w:basedOn w:val="a0"/>
    <w:rsid w:val="005677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qFormat="1"/>
    <w:lsdException w:name="heading 3" w:semiHidden="0" w:qFormat="1"/>
    <w:lsdException w:name="heading 4" w:qFormat="1"/>
    <w:lsdException w:name="heading 5" w:semiHidden="0"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index heading" w:uiPriority="0"/>
    <w:lsdException w:name="caption" w:qFormat="1"/>
    <w:lsdException w:name="table of figures" w:uiPriority="0"/>
    <w:lsdException w:name="envelope address" w:uiPriority="0"/>
    <w:lsdException w:name="envelope return" w:uiPriority="0"/>
    <w:lsdException w:name="lin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0" w:unhideWhenUsed="0"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11" w:unhideWhenUsed="0" w:qFormat="1"/>
    <w:lsdException w:name="Salutation" w:semiHidden="0"/>
    <w:lsdException w:name="Date" w:semiHidden="0" w:uiPriority="0"/>
    <w:lsdException w:name="Body Text First Indent" w:uiPriority="0"/>
    <w:lsdException w:name="Body Text First Indent 2" w:uiPriority="0"/>
    <w:lsdException w:name="Body Text 3" w:uiPriority="0"/>
    <w:lsdException w:name="Body Text Indent 3" w:uiPriority="0"/>
    <w:lsdException w:name="Block Text" w:uiPriority="0"/>
    <w:lsdException w:name="Strong" w:semiHidden="0" w:uiPriority="22" w:unhideWhenUsed="0" w:qFormat="1"/>
    <w:lsdException w:name="Emphasis" w:semiHidden="0" w:unhideWhenUsed="0" w:qFormat="1"/>
    <w:lsdException w:name="Document Map"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6F41"/>
    <w:pPr>
      <w:widowControl w:val="0"/>
      <w:jc w:val="both"/>
    </w:pPr>
    <w:rPr>
      <w:rFonts w:ascii="Century" w:eastAsia="ＭＳ 明朝" w:hAnsi="Century"/>
      <w:kern w:val="2"/>
      <w:sz w:val="21"/>
      <w:szCs w:val="22"/>
      <w:lang w:eastAsia="ja-JP"/>
    </w:rPr>
  </w:style>
  <w:style w:type="paragraph" w:styleId="1">
    <w:name w:val="heading 1"/>
    <w:basedOn w:val="a"/>
    <w:next w:val="a"/>
    <w:link w:val="11"/>
    <w:uiPriority w:val="9"/>
    <w:qFormat/>
    <w:rsid w:val="00776F41"/>
    <w:pPr>
      <w:keepNext/>
      <w:pBdr>
        <w:top w:val="single" w:sz="4" w:space="1" w:color="auto"/>
        <w:bottom w:val="single" w:sz="4" w:space="1" w:color="auto"/>
      </w:pBdr>
      <w:outlineLvl w:val="0"/>
    </w:pPr>
    <w:rPr>
      <w:rFonts w:ascii="メイリオ" w:eastAsia="メイリオ" w:hAnsi="メイリオ" w:cs="メイリオ"/>
      <w:sz w:val="32"/>
      <w:szCs w:val="24"/>
    </w:rPr>
  </w:style>
  <w:style w:type="paragraph" w:styleId="2">
    <w:name w:val="heading 2"/>
    <w:basedOn w:val="a"/>
    <w:next w:val="a"/>
    <w:link w:val="21"/>
    <w:uiPriority w:val="99"/>
    <w:unhideWhenUsed/>
    <w:qFormat/>
    <w:rsid w:val="00776F41"/>
    <w:pPr>
      <w:keepNext/>
      <w:pBdr>
        <w:left w:val="thinThickSmallGap" w:sz="48" w:space="4" w:color="auto"/>
        <w:bottom w:val="dotted" w:sz="4" w:space="1" w:color="auto"/>
      </w:pBdr>
      <w:spacing w:afterLines="50"/>
      <w:ind w:leftChars="100" w:left="210"/>
      <w:outlineLvl w:val="1"/>
    </w:pPr>
    <w:rPr>
      <w:rFonts w:ascii="メイリオ" w:eastAsia="メイリオ" w:hAnsi="メイリオ" w:cs="メイリオ"/>
    </w:rPr>
  </w:style>
  <w:style w:type="paragraph" w:styleId="3">
    <w:name w:val="heading 3"/>
    <w:basedOn w:val="a"/>
    <w:next w:val="a"/>
    <w:link w:val="31"/>
    <w:uiPriority w:val="99"/>
    <w:unhideWhenUsed/>
    <w:qFormat/>
    <w:rsid w:val="00776F41"/>
    <w:pPr>
      <w:keepNext/>
      <w:ind w:left="1261" w:firstLine="839"/>
      <w:outlineLvl w:val="2"/>
    </w:pPr>
    <w:rPr>
      <w:rFonts w:ascii="Arial" w:eastAsia="ＭＳ ゴシック" w:hAnsi="Arial"/>
      <w:b/>
    </w:rPr>
  </w:style>
  <w:style w:type="paragraph" w:styleId="4">
    <w:name w:val="heading 4"/>
    <w:basedOn w:val="a"/>
    <w:next w:val="a"/>
    <w:link w:val="41"/>
    <w:uiPriority w:val="99"/>
    <w:qFormat/>
    <w:rsid w:val="0044631D"/>
    <w:pPr>
      <w:keepNext/>
      <w:ind w:leftChars="400" w:left="400"/>
      <w:outlineLvl w:val="3"/>
    </w:pPr>
    <w:rPr>
      <w:rFonts w:cs="Century"/>
      <w:b/>
      <w:bCs/>
      <w:szCs w:val="21"/>
    </w:rPr>
  </w:style>
  <w:style w:type="paragraph" w:styleId="5">
    <w:name w:val="heading 5"/>
    <w:basedOn w:val="a"/>
    <w:next w:val="a"/>
    <w:link w:val="51"/>
    <w:uiPriority w:val="99"/>
    <w:unhideWhenUsed/>
    <w:qFormat/>
    <w:rsid w:val="00776F41"/>
    <w:pPr>
      <w:keepNext/>
      <w:ind w:leftChars="800" w:left="800"/>
      <w:outlineLvl w:val="4"/>
    </w:pPr>
    <w:rPr>
      <w:rFonts w:ascii="Arial" w:eastAsia="ＭＳ ゴシック" w:hAnsi="Arial"/>
    </w:rPr>
  </w:style>
  <w:style w:type="paragraph" w:styleId="6">
    <w:name w:val="heading 6"/>
    <w:basedOn w:val="a"/>
    <w:next w:val="a"/>
    <w:link w:val="61"/>
    <w:uiPriority w:val="9"/>
    <w:unhideWhenUsed/>
    <w:qFormat/>
    <w:rsid w:val="0044631D"/>
    <w:pPr>
      <w:keepNext/>
      <w:ind w:leftChars="800" w:left="800"/>
      <w:outlineLvl w:val="5"/>
    </w:pPr>
    <w:rPr>
      <w:rFonts w:cs="Century"/>
      <w:b/>
      <w:bCs/>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10"/>
    <w:uiPriority w:val="99"/>
    <w:unhideWhenUsed/>
    <w:rsid w:val="00776F41"/>
    <w:rPr>
      <w:b/>
      <w:bCs/>
    </w:rPr>
  </w:style>
  <w:style w:type="paragraph" w:styleId="a4">
    <w:name w:val="annotation text"/>
    <w:basedOn w:val="a"/>
    <w:link w:val="12"/>
    <w:uiPriority w:val="99"/>
    <w:unhideWhenUsed/>
    <w:rsid w:val="00776F41"/>
    <w:pPr>
      <w:jc w:val="left"/>
    </w:pPr>
  </w:style>
  <w:style w:type="paragraph" w:styleId="a5">
    <w:name w:val="Salutation"/>
    <w:basedOn w:val="a"/>
    <w:next w:val="a"/>
    <w:link w:val="13"/>
    <w:uiPriority w:val="99"/>
    <w:unhideWhenUsed/>
    <w:rsid w:val="00776F41"/>
    <w:rPr>
      <w:sz w:val="22"/>
    </w:rPr>
  </w:style>
  <w:style w:type="paragraph" w:styleId="a6">
    <w:name w:val="Closing"/>
    <w:basedOn w:val="a"/>
    <w:link w:val="14"/>
    <w:uiPriority w:val="99"/>
    <w:unhideWhenUsed/>
    <w:rsid w:val="00776F41"/>
    <w:pPr>
      <w:jc w:val="right"/>
    </w:pPr>
    <w:rPr>
      <w:rFonts w:ascii="Times New Roman" w:hAnsi="Times New Roman"/>
      <w:sz w:val="22"/>
    </w:rPr>
  </w:style>
  <w:style w:type="paragraph" w:styleId="a7">
    <w:name w:val="Body Text"/>
    <w:basedOn w:val="a"/>
    <w:link w:val="15"/>
    <w:qFormat/>
    <w:rsid w:val="00776F41"/>
    <w:pPr>
      <w:spacing w:line="276" w:lineRule="auto"/>
      <w:ind w:leftChars="1000" w:left="2100"/>
    </w:pPr>
    <w:rPr>
      <w:sz w:val="22"/>
    </w:rPr>
  </w:style>
  <w:style w:type="paragraph" w:styleId="a8">
    <w:name w:val="Plain Text"/>
    <w:basedOn w:val="a"/>
    <w:link w:val="16"/>
    <w:uiPriority w:val="99"/>
    <w:unhideWhenUsed/>
    <w:rsid w:val="00776F41"/>
    <w:pPr>
      <w:jc w:val="left"/>
    </w:pPr>
    <w:rPr>
      <w:rFonts w:ascii="ＭＳ ゴシック" w:eastAsia="ＭＳ ゴシック" w:hAnsi="Courier New" w:cs="Courier New"/>
      <w:sz w:val="20"/>
      <w:szCs w:val="21"/>
    </w:rPr>
  </w:style>
  <w:style w:type="paragraph" w:styleId="a9">
    <w:name w:val="Date"/>
    <w:basedOn w:val="a"/>
    <w:next w:val="a"/>
    <w:link w:val="17"/>
    <w:unhideWhenUsed/>
    <w:rsid w:val="00776F41"/>
  </w:style>
  <w:style w:type="paragraph" w:styleId="aa">
    <w:name w:val="Balloon Text"/>
    <w:basedOn w:val="a"/>
    <w:link w:val="18"/>
    <w:uiPriority w:val="99"/>
    <w:unhideWhenUsed/>
    <w:rsid w:val="00776F41"/>
    <w:rPr>
      <w:rFonts w:ascii="Arial" w:eastAsia="ＭＳ ゴシック" w:hAnsi="Arial"/>
      <w:sz w:val="18"/>
      <w:szCs w:val="18"/>
    </w:rPr>
  </w:style>
  <w:style w:type="paragraph" w:styleId="ab">
    <w:name w:val="footer"/>
    <w:basedOn w:val="a"/>
    <w:link w:val="19"/>
    <w:uiPriority w:val="99"/>
    <w:unhideWhenUsed/>
    <w:rsid w:val="00776F41"/>
    <w:pPr>
      <w:tabs>
        <w:tab w:val="center" w:pos="4252"/>
        <w:tab w:val="right" w:pos="8504"/>
      </w:tabs>
      <w:snapToGrid w:val="0"/>
    </w:pPr>
  </w:style>
  <w:style w:type="paragraph" w:styleId="ac">
    <w:name w:val="header"/>
    <w:basedOn w:val="a"/>
    <w:link w:val="1a"/>
    <w:uiPriority w:val="99"/>
    <w:unhideWhenUsed/>
    <w:rsid w:val="00776F41"/>
    <w:pPr>
      <w:tabs>
        <w:tab w:val="center" w:pos="4252"/>
        <w:tab w:val="right" w:pos="8504"/>
      </w:tabs>
      <w:snapToGrid w:val="0"/>
    </w:pPr>
  </w:style>
  <w:style w:type="paragraph" w:styleId="1b">
    <w:name w:val="toc 1"/>
    <w:basedOn w:val="a"/>
    <w:next w:val="a"/>
    <w:uiPriority w:val="39"/>
    <w:unhideWhenUsed/>
    <w:rsid w:val="00776F41"/>
  </w:style>
  <w:style w:type="paragraph" w:styleId="ad">
    <w:name w:val="footnote text"/>
    <w:basedOn w:val="a"/>
    <w:link w:val="1c"/>
    <w:uiPriority w:val="99"/>
    <w:unhideWhenUsed/>
    <w:rsid w:val="00776F41"/>
    <w:pPr>
      <w:snapToGrid w:val="0"/>
      <w:jc w:val="left"/>
    </w:pPr>
  </w:style>
  <w:style w:type="paragraph" w:styleId="20">
    <w:name w:val="toc 2"/>
    <w:basedOn w:val="a"/>
    <w:next w:val="a"/>
    <w:uiPriority w:val="99"/>
    <w:unhideWhenUsed/>
    <w:rsid w:val="00776F41"/>
    <w:pPr>
      <w:ind w:leftChars="100" w:left="210"/>
    </w:pPr>
  </w:style>
  <w:style w:type="paragraph" w:styleId="Web">
    <w:name w:val="Normal (Web)"/>
    <w:basedOn w:val="a"/>
    <w:uiPriority w:val="99"/>
    <w:unhideWhenUsed/>
    <w:rsid w:val="00776F41"/>
    <w:pPr>
      <w:spacing w:before="100" w:beforeAutospacing="1" w:after="100" w:afterAutospacing="1"/>
      <w:jc w:val="left"/>
    </w:pPr>
    <w:rPr>
      <w:rFonts w:ascii="Times New Roman" w:eastAsia="SimSun" w:hAnsi="Times New Roman"/>
      <w:kern w:val="0"/>
      <w:sz w:val="24"/>
      <w:szCs w:val="20"/>
      <w:lang w:eastAsia="zh-CN"/>
    </w:rPr>
  </w:style>
  <w:style w:type="character" w:styleId="ae">
    <w:name w:val="page number"/>
    <w:basedOn w:val="a0"/>
    <w:uiPriority w:val="99"/>
    <w:unhideWhenUsed/>
    <w:rsid w:val="00776F41"/>
  </w:style>
  <w:style w:type="character" w:styleId="af">
    <w:name w:val="FollowedHyperlink"/>
    <w:basedOn w:val="a0"/>
    <w:uiPriority w:val="99"/>
    <w:unhideWhenUsed/>
    <w:rsid w:val="00776F41"/>
    <w:rPr>
      <w:color w:val="800080"/>
      <w:u w:val="single"/>
    </w:rPr>
  </w:style>
  <w:style w:type="character" w:styleId="af0">
    <w:name w:val="Hyperlink"/>
    <w:basedOn w:val="a0"/>
    <w:uiPriority w:val="99"/>
    <w:unhideWhenUsed/>
    <w:rsid w:val="00776F41"/>
    <w:rPr>
      <w:color w:val="0000FF"/>
      <w:u w:val="single"/>
    </w:rPr>
  </w:style>
  <w:style w:type="character" w:styleId="af1">
    <w:name w:val="annotation reference"/>
    <w:basedOn w:val="a0"/>
    <w:uiPriority w:val="99"/>
    <w:unhideWhenUsed/>
    <w:rsid w:val="00776F41"/>
    <w:rPr>
      <w:sz w:val="18"/>
      <w:szCs w:val="18"/>
    </w:rPr>
  </w:style>
  <w:style w:type="character" w:styleId="af2">
    <w:name w:val="footnote reference"/>
    <w:basedOn w:val="a0"/>
    <w:uiPriority w:val="99"/>
    <w:unhideWhenUsed/>
    <w:rsid w:val="00776F41"/>
    <w:rPr>
      <w:vertAlign w:val="superscript"/>
    </w:rPr>
  </w:style>
  <w:style w:type="paragraph" w:customStyle="1" w:styleId="1d">
    <w:name w:val="リスト段落1"/>
    <w:basedOn w:val="a"/>
    <w:uiPriority w:val="99"/>
    <w:qFormat/>
    <w:rsid w:val="00776F41"/>
    <w:pPr>
      <w:ind w:leftChars="400" w:left="840"/>
    </w:pPr>
  </w:style>
  <w:style w:type="paragraph" w:customStyle="1" w:styleId="Byline">
    <w:name w:val="Byline"/>
    <w:basedOn w:val="a"/>
    <w:link w:val="Byline0"/>
    <w:uiPriority w:val="99"/>
    <w:rsid w:val="00776F41"/>
    <w:pPr>
      <w:widowControl/>
      <w:jc w:val="left"/>
    </w:pPr>
    <w:rPr>
      <w:rFonts w:ascii="Lucida Sans Unicode" w:eastAsia="Times New Roman" w:hAnsi="Lucida Sans Unicode" w:cs="Lucida Sans Unicode"/>
      <w:kern w:val="0"/>
      <w:sz w:val="20"/>
      <w:szCs w:val="20"/>
      <w:lang w:eastAsia="en-US"/>
    </w:rPr>
  </w:style>
  <w:style w:type="paragraph" w:customStyle="1" w:styleId="1e">
    <w:name w:val="目次の見出し1"/>
    <w:basedOn w:val="1"/>
    <w:next w:val="a"/>
    <w:uiPriority w:val="99"/>
    <w:unhideWhenUsed/>
    <w:qFormat/>
    <w:rsid w:val="00776F41"/>
    <w:pPr>
      <w:keepLines/>
      <w:widowControl/>
      <w:pBdr>
        <w:top w:val="none" w:sz="0" w:space="0" w:color="auto"/>
        <w:bottom w:val="none" w:sz="0" w:space="0" w:color="auto"/>
      </w:pBdr>
      <w:spacing w:before="480" w:line="276" w:lineRule="auto"/>
      <w:jc w:val="left"/>
      <w:outlineLvl w:val="9"/>
    </w:pPr>
    <w:rPr>
      <w:b/>
      <w:bCs/>
      <w:color w:val="365F90"/>
      <w:kern w:val="0"/>
      <w:sz w:val="28"/>
      <w:szCs w:val="28"/>
    </w:rPr>
  </w:style>
  <w:style w:type="paragraph" w:customStyle="1" w:styleId="af3">
    <w:name w:val="執筆者"/>
    <w:basedOn w:val="Byline"/>
    <w:link w:val="af4"/>
    <w:uiPriority w:val="99"/>
    <w:qFormat/>
    <w:rsid w:val="00776F41"/>
    <w:pPr>
      <w:spacing w:after="240"/>
    </w:pPr>
    <w:rPr>
      <w:rFonts w:ascii="MS UI Gothic" w:eastAsia="ＭＳ ゴシック" w:hAnsi="MS UI Gothic"/>
      <w:color w:val="933634"/>
      <w:lang w:eastAsia="ja-JP"/>
    </w:rPr>
  </w:style>
  <w:style w:type="paragraph" w:customStyle="1" w:styleId="110">
    <w:name w:val="リスト段落11"/>
    <w:basedOn w:val="a"/>
    <w:uiPriority w:val="99"/>
    <w:qFormat/>
    <w:rsid w:val="00776F41"/>
    <w:pPr>
      <w:ind w:leftChars="400" w:left="840"/>
    </w:pPr>
  </w:style>
  <w:style w:type="paragraph" w:customStyle="1" w:styleId="22">
    <w:name w:val="リスト段落2"/>
    <w:basedOn w:val="a"/>
    <w:uiPriority w:val="99"/>
    <w:qFormat/>
    <w:rsid w:val="00776F41"/>
    <w:pPr>
      <w:widowControl/>
      <w:ind w:firstLine="420"/>
      <w:jc w:val="left"/>
    </w:pPr>
    <w:rPr>
      <w:rFonts w:ascii="ＭＳ Ｐゴシック" w:eastAsia="ＭＳ Ｐゴシック" w:hAnsi="ＭＳ Ｐゴシック" w:cs="ＭＳ Ｐゴシック"/>
      <w:kern w:val="0"/>
      <w:sz w:val="24"/>
      <w:szCs w:val="24"/>
    </w:rPr>
  </w:style>
  <w:style w:type="character" w:customStyle="1" w:styleId="11">
    <w:name w:val="見出し 1 (文字)1"/>
    <w:basedOn w:val="a0"/>
    <w:link w:val="1"/>
    <w:uiPriority w:val="9"/>
    <w:rsid w:val="00776F41"/>
    <w:rPr>
      <w:rFonts w:ascii="メイリオ" w:eastAsia="メイリオ" w:hAnsi="メイリオ" w:cs="メイリオ"/>
      <w:sz w:val="32"/>
      <w:szCs w:val="24"/>
    </w:rPr>
  </w:style>
  <w:style w:type="character" w:customStyle="1" w:styleId="21">
    <w:name w:val="見出し 2 (文字)1"/>
    <w:basedOn w:val="a0"/>
    <w:link w:val="2"/>
    <w:uiPriority w:val="99"/>
    <w:rsid w:val="00776F41"/>
    <w:rPr>
      <w:rFonts w:ascii="メイリオ" w:eastAsia="メイリオ" w:hAnsi="メイリオ" w:cs="メイリオ"/>
      <w:kern w:val="2"/>
      <w:sz w:val="21"/>
      <w:szCs w:val="22"/>
      <w:lang w:eastAsia="ja-JP"/>
    </w:rPr>
  </w:style>
  <w:style w:type="character" w:customStyle="1" w:styleId="31">
    <w:name w:val="見出し 3 (文字)1"/>
    <w:basedOn w:val="a0"/>
    <w:link w:val="3"/>
    <w:uiPriority w:val="99"/>
    <w:rsid w:val="00776F41"/>
    <w:rPr>
      <w:rFonts w:ascii="Arial" w:eastAsia="ＭＳ ゴシック" w:hAnsi="Arial"/>
      <w:b/>
    </w:rPr>
  </w:style>
  <w:style w:type="character" w:customStyle="1" w:styleId="1a">
    <w:name w:val="ヘッダー (文字)1"/>
    <w:basedOn w:val="a0"/>
    <w:link w:val="ac"/>
    <w:uiPriority w:val="99"/>
    <w:rsid w:val="00776F41"/>
  </w:style>
  <w:style w:type="character" w:customStyle="1" w:styleId="19">
    <w:name w:val="フッター (文字)1"/>
    <w:basedOn w:val="a0"/>
    <w:link w:val="ab"/>
    <w:uiPriority w:val="99"/>
    <w:rsid w:val="00776F41"/>
  </w:style>
  <w:style w:type="character" w:customStyle="1" w:styleId="17">
    <w:name w:val="日付 (文字)1"/>
    <w:basedOn w:val="a0"/>
    <w:link w:val="a9"/>
    <w:uiPriority w:val="99"/>
    <w:rsid w:val="00776F41"/>
  </w:style>
  <w:style w:type="character" w:customStyle="1" w:styleId="15">
    <w:name w:val="本文 (文字)1"/>
    <w:basedOn w:val="a0"/>
    <w:link w:val="a7"/>
    <w:rsid w:val="00776F41"/>
    <w:rPr>
      <w:sz w:val="22"/>
    </w:rPr>
  </w:style>
  <w:style w:type="character" w:customStyle="1" w:styleId="Byline0">
    <w:name w:val="Byline (文字)"/>
    <w:basedOn w:val="a0"/>
    <w:link w:val="Byline"/>
    <w:uiPriority w:val="99"/>
    <w:rsid w:val="00776F41"/>
    <w:rPr>
      <w:rFonts w:ascii="Lucida Sans Unicode" w:eastAsia="Times New Roman" w:hAnsi="Lucida Sans Unicode" w:cs="Lucida Sans Unicode"/>
      <w:kern w:val="0"/>
      <w:sz w:val="20"/>
      <w:szCs w:val="20"/>
      <w:lang w:eastAsia="en-US"/>
    </w:rPr>
  </w:style>
  <w:style w:type="character" w:customStyle="1" w:styleId="af4">
    <w:name w:val="執筆者 (文字)"/>
    <w:basedOn w:val="Byline0"/>
    <w:link w:val="af3"/>
    <w:uiPriority w:val="99"/>
    <w:rsid w:val="00776F41"/>
    <w:rPr>
      <w:rFonts w:ascii="MS UI Gothic" w:eastAsia="ＭＳ ゴシック" w:hAnsi="MS UI Gothic" w:cs="Lucida Sans Unicode"/>
      <w:color w:val="933634"/>
      <w:kern w:val="0"/>
      <w:sz w:val="20"/>
      <w:szCs w:val="20"/>
      <w:lang w:eastAsia="en-US"/>
    </w:rPr>
  </w:style>
  <w:style w:type="character" w:customStyle="1" w:styleId="18">
    <w:name w:val="吹き出し (文字)1"/>
    <w:basedOn w:val="a0"/>
    <w:link w:val="aa"/>
    <w:uiPriority w:val="99"/>
    <w:rsid w:val="00776F41"/>
    <w:rPr>
      <w:rFonts w:ascii="Arial" w:eastAsia="ＭＳ ゴシック" w:hAnsi="Arial"/>
      <w:sz w:val="18"/>
      <w:szCs w:val="18"/>
    </w:rPr>
  </w:style>
  <w:style w:type="character" w:customStyle="1" w:styleId="1c">
    <w:name w:val="脚注文字列 (文字)1"/>
    <w:basedOn w:val="a0"/>
    <w:link w:val="ad"/>
    <w:uiPriority w:val="99"/>
    <w:rsid w:val="00776F41"/>
  </w:style>
  <w:style w:type="character" w:customStyle="1" w:styleId="12">
    <w:name w:val="コメント文字列 (文字)1"/>
    <w:basedOn w:val="a0"/>
    <w:link w:val="a4"/>
    <w:uiPriority w:val="99"/>
    <w:rsid w:val="00776F41"/>
  </w:style>
  <w:style w:type="character" w:customStyle="1" w:styleId="10">
    <w:name w:val="コメント内容 (文字)1"/>
    <w:basedOn w:val="12"/>
    <w:link w:val="a3"/>
    <w:uiPriority w:val="99"/>
    <w:rsid w:val="00776F41"/>
    <w:rPr>
      <w:b/>
      <w:bCs/>
    </w:rPr>
  </w:style>
  <w:style w:type="character" w:customStyle="1" w:styleId="51">
    <w:name w:val="見出し 5 (文字)1"/>
    <w:basedOn w:val="a0"/>
    <w:link w:val="5"/>
    <w:uiPriority w:val="99"/>
    <w:rsid w:val="00776F41"/>
    <w:rPr>
      <w:rFonts w:ascii="Arial" w:eastAsia="ＭＳ ゴシック" w:hAnsi="Arial"/>
    </w:rPr>
  </w:style>
  <w:style w:type="character" w:customStyle="1" w:styleId="14">
    <w:name w:val="結語 (文字)1"/>
    <w:basedOn w:val="a0"/>
    <w:link w:val="a6"/>
    <w:uiPriority w:val="99"/>
    <w:rsid w:val="00776F41"/>
    <w:rPr>
      <w:rFonts w:eastAsia="ＭＳ 明朝"/>
      <w:kern w:val="2"/>
      <w:sz w:val="22"/>
      <w:szCs w:val="22"/>
      <w:lang w:eastAsia="ja-JP"/>
    </w:rPr>
  </w:style>
  <w:style w:type="character" w:customStyle="1" w:styleId="13">
    <w:name w:val="挨拶文 (文字)1"/>
    <w:basedOn w:val="a0"/>
    <w:link w:val="a5"/>
    <w:uiPriority w:val="99"/>
    <w:rsid w:val="00776F41"/>
    <w:rPr>
      <w:rFonts w:ascii="Century" w:eastAsia="ＭＳ 明朝" w:hAnsi="Century"/>
      <w:kern w:val="2"/>
      <w:sz w:val="22"/>
      <w:szCs w:val="22"/>
      <w:lang w:eastAsia="ja-JP"/>
    </w:rPr>
  </w:style>
  <w:style w:type="character" w:customStyle="1" w:styleId="16">
    <w:name w:val="書式なし (文字)1"/>
    <w:basedOn w:val="a0"/>
    <w:link w:val="a8"/>
    <w:uiPriority w:val="99"/>
    <w:rsid w:val="00776F41"/>
    <w:rPr>
      <w:rFonts w:ascii="ＭＳ ゴシック" w:eastAsia="ＭＳ ゴシック" w:hAnsi="Courier New" w:cs="Courier New"/>
      <w:kern w:val="2"/>
      <w:szCs w:val="21"/>
      <w:lang w:eastAsia="ja-JP"/>
    </w:rPr>
  </w:style>
  <w:style w:type="paragraph" w:styleId="af5">
    <w:name w:val="List Paragraph"/>
    <w:basedOn w:val="a"/>
    <w:uiPriority w:val="34"/>
    <w:qFormat/>
    <w:rsid w:val="00A04F8A"/>
    <w:pPr>
      <w:ind w:leftChars="400" w:left="840"/>
    </w:pPr>
  </w:style>
  <w:style w:type="paragraph" w:styleId="af6">
    <w:name w:val="Note Heading"/>
    <w:basedOn w:val="a"/>
    <w:next w:val="a"/>
    <w:link w:val="1f"/>
    <w:uiPriority w:val="99"/>
    <w:unhideWhenUsed/>
    <w:rsid w:val="00360992"/>
    <w:pPr>
      <w:jc w:val="center"/>
    </w:pPr>
    <w:rPr>
      <w:rFonts w:ascii="ＭＳ 明朝" w:cs="ＭＳ 明朝"/>
      <w:color w:val="000000"/>
      <w:kern w:val="0"/>
      <w:szCs w:val="21"/>
    </w:rPr>
  </w:style>
  <w:style w:type="character" w:customStyle="1" w:styleId="1f">
    <w:name w:val="記 (文字)1"/>
    <w:basedOn w:val="a0"/>
    <w:link w:val="af6"/>
    <w:uiPriority w:val="99"/>
    <w:rsid w:val="00360992"/>
    <w:rPr>
      <w:rFonts w:ascii="ＭＳ 明朝" w:eastAsia="ＭＳ 明朝" w:hAnsi="Century" w:cs="ＭＳ 明朝"/>
      <w:color w:val="000000"/>
      <w:sz w:val="21"/>
      <w:szCs w:val="21"/>
      <w:lang w:eastAsia="ja-JP"/>
    </w:rPr>
  </w:style>
  <w:style w:type="paragraph" w:customStyle="1" w:styleId="ecxmsonormal">
    <w:name w:val="ecxmsonormal"/>
    <w:basedOn w:val="a"/>
    <w:uiPriority w:val="99"/>
    <w:rsid w:val="00C31E9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time">
    <w:name w:val="time"/>
    <w:basedOn w:val="a0"/>
    <w:rsid w:val="00712424"/>
  </w:style>
  <w:style w:type="character" w:customStyle="1" w:styleId="source">
    <w:name w:val="source"/>
    <w:basedOn w:val="a0"/>
    <w:uiPriority w:val="99"/>
    <w:rsid w:val="00AF76AD"/>
  </w:style>
  <w:style w:type="character" w:customStyle="1" w:styleId="apple-converted-space">
    <w:name w:val="apple-converted-space"/>
    <w:basedOn w:val="a0"/>
    <w:rsid w:val="00AF76AD"/>
  </w:style>
  <w:style w:type="character" w:customStyle="1" w:styleId="msid76441">
    <w:name w:val="ms__id76441"/>
    <w:basedOn w:val="a0"/>
    <w:uiPriority w:val="99"/>
    <w:rsid w:val="00165D41"/>
    <w:rPr>
      <w:rFonts w:ascii="Arial" w:hAnsi="Arial" w:cs="Arial" w:hint="default"/>
    </w:rPr>
  </w:style>
  <w:style w:type="paragraph" w:styleId="af7">
    <w:name w:val="caption"/>
    <w:basedOn w:val="a"/>
    <w:next w:val="a"/>
    <w:uiPriority w:val="99"/>
    <w:unhideWhenUsed/>
    <w:qFormat/>
    <w:rsid w:val="00C4668D"/>
    <w:rPr>
      <w:rFonts w:asciiTheme="majorHAnsi" w:eastAsia="SimSun" w:hAnsiTheme="majorHAnsi" w:cstheme="majorBidi"/>
      <w:sz w:val="20"/>
      <w:szCs w:val="20"/>
    </w:rPr>
  </w:style>
  <w:style w:type="character" w:customStyle="1" w:styleId="41">
    <w:name w:val="見出し 4 (文字)1"/>
    <w:basedOn w:val="a0"/>
    <w:link w:val="4"/>
    <w:uiPriority w:val="99"/>
    <w:rsid w:val="0044631D"/>
    <w:rPr>
      <w:rFonts w:ascii="Century" w:eastAsia="ＭＳ 明朝" w:hAnsi="Century" w:cs="Century"/>
      <w:b/>
      <w:bCs/>
      <w:kern w:val="2"/>
      <w:sz w:val="21"/>
      <w:szCs w:val="21"/>
      <w:lang w:eastAsia="ja-JP"/>
    </w:rPr>
  </w:style>
  <w:style w:type="character" w:customStyle="1" w:styleId="61">
    <w:name w:val="見出し 6 (文字)1"/>
    <w:basedOn w:val="a0"/>
    <w:link w:val="6"/>
    <w:uiPriority w:val="9"/>
    <w:rsid w:val="0044631D"/>
    <w:rPr>
      <w:rFonts w:ascii="Century" w:eastAsia="ＭＳ 明朝" w:hAnsi="Century" w:cs="Century"/>
      <w:b/>
      <w:bCs/>
      <w:kern w:val="2"/>
      <w:sz w:val="21"/>
      <w:szCs w:val="21"/>
      <w:lang w:eastAsia="ja-JP"/>
    </w:rPr>
  </w:style>
  <w:style w:type="numbering" w:customStyle="1" w:styleId="1f0">
    <w:name w:val="无列表1"/>
    <w:next w:val="a2"/>
    <w:uiPriority w:val="99"/>
    <w:semiHidden/>
    <w:unhideWhenUsed/>
    <w:rsid w:val="0044631D"/>
  </w:style>
  <w:style w:type="character" w:customStyle="1" w:styleId="high-light-bg4">
    <w:name w:val="high-light-bg4"/>
    <w:uiPriority w:val="99"/>
    <w:rsid w:val="0044631D"/>
  </w:style>
  <w:style w:type="character" w:styleId="af8">
    <w:name w:val="Emphasis"/>
    <w:basedOn w:val="a0"/>
    <w:uiPriority w:val="99"/>
    <w:qFormat/>
    <w:rsid w:val="0044631D"/>
    <w:rPr>
      <w:rFonts w:ascii="Times New Roman" w:hAnsi="Times New Roman" w:cs="Times New Roman"/>
      <w:i/>
      <w:iCs/>
    </w:rPr>
  </w:style>
  <w:style w:type="character" w:customStyle="1" w:styleId="normaltextrun">
    <w:name w:val="normaltextrun"/>
    <w:uiPriority w:val="99"/>
    <w:rsid w:val="0044631D"/>
  </w:style>
  <w:style w:type="paragraph" w:customStyle="1" w:styleId="30">
    <w:name w:val="リスト段落3"/>
    <w:basedOn w:val="a"/>
    <w:uiPriority w:val="99"/>
    <w:rsid w:val="0044631D"/>
    <w:pPr>
      <w:widowControl/>
      <w:ind w:firstLine="420"/>
      <w:jc w:val="left"/>
    </w:pPr>
    <w:rPr>
      <w:rFonts w:ascii="ＭＳ Ｐゴシック" w:hAnsi="ＭＳ Ｐゴシック" w:cs="ＭＳ Ｐゴシック"/>
      <w:kern w:val="0"/>
      <w:sz w:val="24"/>
      <w:szCs w:val="24"/>
    </w:rPr>
  </w:style>
  <w:style w:type="character" w:styleId="af9">
    <w:name w:val="Strong"/>
    <w:basedOn w:val="a0"/>
    <w:uiPriority w:val="22"/>
    <w:qFormat/>
    <w:rsid w:val="0044631D"/>
    <w:rPr>
      <w:rFonts w:ascii="Times New Roman" w:hAnsi="Times New Roman" w:cs="Times New Roman"/>
      <w:b/>
      <w:bCs/>
    </w:rPr>
  </w:style>
  <w:style w:type="character" w:customStyle="1" w:styleId="msid36171">
    <w:name w:val="ms__id36171"/>
    <w:uiPriority w:val="99"/>
    <w:rsid w:val="0044631D"/>
    <w:rPr>
      <w:rFonts w:ascii="Times New Roman" w:hAnsi="Times New Roman"/>
    </w:rPr>
  </w:style>
  <w:style w:type="character" w:customStyle="1" w:styleId="msid36191">
    <w:name w:val="ms__id36191"/>
    <w:uiPriority w:val="99"/>
    <w:rsid w:val="0044631D"/>
    <w:rPr>
      <w:rFonts w:ascii="Times New Roman" w:hAnsi="Times New Roman"/>
    </w:rPr>
  </w:style>
  <w:style w:type="character" w:customStyle="1" w:styleId="msid36211">
    <w:name w:val="ms__id36211"/>
    <w:uiPriority w:val="99"/>
    <w:rsid w:val="0044631D"/>
    <w:rPr>
      <w:rFonts w:ascii="Times New Roman" w:hAnsi="Times New Roman"/>
    </w:rPr>
  </w:style>
  <w:style w:type="paragraph" w:styleId="afa">
    <w:name w:val="No Spacing"/>
    <w:uiPriority w:val="99"/>
    <w:qFormat/>
    <w:rsid w:val="0044631D"/>
    <w:pPr>
      <w:widowControl w:val="0"/>
      <w:jc w:val="both"/>
    </w:pPr>
    <w:rPr>
      <w:rFonts w:ascii="Century" w:eastAsia="ＭＳ 明朝" w:hAnsi="Century" w:cs="Century"/>
      <w:kern w:val="2"/>
      <w:sz w:val="21"/>
      <w:szCs w:val="21"/>
      <w:lang w:eastAsia="ja-JP"/>
    </w:rPr>
  </w:style>
  <w:style w:type="paragraph" w:styleId="23">
    <w:name w:val="Body Text 2"/>
    <w:basedOn w:val="a"/>
    <w:link w:val="210"/>
    <w:uiPriority w:val="99"/>
    <w:rsid w:val="0044631D"/>
    <w:pPr>
      <w:ind w:leftChars="810" w:left="1701" w:firstLineChars="67" w:firstLine="141"/>
      <w:jc w:val="left"/>
    </w:pPr>
    <w:rPr>
      <w:rFonts w:ascii="ＭＳ Ｐ明朝" w:hAnsi="ＭＳ Ｐ明朝" w:cs="ＭＳ Ｐ明朝"/>
      <w:szCs w:val="21"/>
    </w:rPr>
  </w:style>
  <w:style w:type="character" w:customStyle="1" w:styleId="210">
    <w:name w:val="本文 2 (文字)1"/>
    <w:basedOn w:val="a0"/>
    <w:link w:val="23"/>
    <w:uiPriority w:val="99"/>
    <w:rsid w:val="0044631D"/>
    <w:rPr>
      <w:rFonts w:ascii="ＭＳ Ｐ明朝" w:eastAsia="ＭＳ 明朝" w:hAnsi="ＭＳ Ｐ明朝" w:cs="ＭＳ Ｐ明朝"/>
      <w:kern w:val="2"/>
      <w:sz w:val="21"/>
      <w:szCs w:val="21"/>
      <w:lang w:eastAsia="ja-JP"/>
    </w:rPr>
  </w:style>
  <w:style w:type="paragraph" w:styleId="24">
    <w:name w:val="Body Text Indent 2"/>
    <w:basedOn w:val="a"/>
    <w:link w:val="211"/>
    <w:uiPriority w:val="99"/>
    <w:rsid w:val="0044631D"/>
    <w:pPr>
      <w:ind w:leftChars="810" w:left="1701" w:firstLineChars="135" w:firstLine="283"/>
      <w:jc w:val="left"/>
    </w:pPr>
    <w:rPr>
      <w:rFonts w:ascii="ＭＳ Ｐ明朝" w:hAnsi="ＭＳ Ｐ明朝" w:cs="ＭＳ Ｐ明朝"/>
      <w:szCs w:val="21"/>
    </w:rPr>
  </w:style>
  <w:style w:type="character" w:customStyle="1" w:styleId="211">
    <w:name w:val="本文インデント 2 (文字)1"/>
    <w:basedOn w:val="a0"/>
    <w:link w:val="24"/>
    <w:uiPriority w:val="99"/>
    <w:rsid w:val="0044631D"/>
    <w:rPr>
      <w:rFonts w:ascii="ＭＳ Ｐ明朝" w:eastAsia="ＭＳ 明朝" w:hAnsi="ＭＳ Ｐ明朝" w:cs="ＭＳ Ｐ明朝"/>
      <w:kern w:val="2"/>
      <w:sz w:val="21"/>
      <w:szCs w:val="21"/>
      <w:lang w:eastAsia="ja-JP"/>
    </w:rPr>
  </w:style>
  <w:style w:type="paragraph" w:customStyle="1" w:styleId="Default">
    <w:name w:val="Default"/>
    <w:rsid w:val="001B493B"/>
    <w:pPr>
      <w:widowControl w:val="0"/>
      <w:autoSpaceDE w:val="0"/>
      <w:autoSpaceDN w:val="0"/>
      <w:adjustRightInd w:val="0"/>
    </w:pPr>
    <w:rPr>
      <w:rFonts w:ascii="ＭＳ 明朝" w:eastAsia="ＭＳ 明朝" w:hAnsi="Century" w:cs="ＭＳ 明朝"/>
      <w:color w:val="000000"/>
      <w:sz w:val="24"/>
      <w:szCs w:val="24"/>
      <w:lang w:eastAsia="ja-JP"/>
    </w:rPr>
  </w:style>
  <w:style w:type="character" w:customStyle="1" w:styleId="1f1">
    <w:name w:val="見出し 1 (文字)"/>
    <w:basedOn w:val="a0"/>
    <w:uiPriority w:val="9"/>
    <w:rsid w:val="006311DB"/>
    <w:rPr>
      <w:rFonts w:ascii="メイリオ" w:eastAsia="メイリオ" w:hAnsi="メイリオ" w:cs="メイリオ"/>
      <w:kern w:val="2"/>
      <w:sz w:val="32"/>
      <w:szCs w:val="24"/>
      <w:lang w:eastAsia="ja-JP"/>
    </w:rPr>
  </w:style>
  <w:style w:type="character" w:customStyle="1" w:styleId="25">
    <w:name w:val="見出し 2 (文字)"/>
    <w:basedOn w:val="a0"/>
    <w:uiPriority w:val="99"/>
    <w:rsid w:val="006311DB"/>
    <w:rPr>
      <w:rFonts w:ascii="メイリオ" w:eastAsia="メイリオ" w:hAnsi="メイリオ" w:cs="メイリオ"/>
      <w:kern w:val="2"/>
      <w:sz w:val="21"/>
      <w:szCs w:val="22"/>
      <w:lang w:eastAsia="ja-JP"/>
    </w:rPr>
  </w:style>
  <w:style w:type="character" w:customStyle="1" w:styleId="32">
    <w:name w:val="見出し 3 (文字)"/>
    <w:basedOn w:val="a0"/>
    <w:uiPriority w:val="99"/>
    <w:rsid w:val="006311DB"/>
    <w:rPr>
      <w:rFonts w:ascii="Arial" w:eastAsia="ＭＳ ゴシック" w:hAnsi="Arial"/>
      <w:b/>
      <w:kern w:val="2"/>
      <w:sz w:val="21"/>
      <w:szCs w:val="22"/>
      <w:lang w:eastAsia="ja-JP"/>
    </w:rPr>
  </w:style>
  <w:style w:type="character" w:customStyle="1" w:styleId="40">
    <w:name w:val="見出し 4 (文字)"/>
    <w:basedOn w:val="a0"/>
    <w:uiPriority w:val="99"/>
    <w:rsid w:val="006311DB"/>
    <w:rPr>
      <w:rFonts w:ascii="Century" w:eastAsia="ＭＳ 明朝" w:hAnsi="Century" w:cs="Century"/>
      <w:b/>
      <w:bCs/>
      <w:kern w:val="2"/>
      <w:sz w:val="21"/>
      <w:szCs w:val="21"/>
      <w:lang w:eastAsia="ja-JP"/>
    </w:rPr>
  </w:style>
  <w:style w:type="character" w:customStyle="1" w:styleId="50">
    <w:name w:val="見出し 5 (文字)"/>
    <w:basedOn w:val="a0"/>
    <w:uiPriority w:val="99"/>
    <w:rsid w:val="006311DB"/>
    <w:rPr>
      <w:rFonts w:ascii="Arial" w:eastAsia="ＭＳ ゴシック" w:hAnsi="Arial"/>
      <w:kern w:val="2"/>
      <w:sz w:val="21"/>
      <w:szCs w:val="22"/>
      <w:lang w:eastAsia="ja-JP"/>
    </w:rPr>
  </w:style>
  <w:style w:type="character" w:customStyle="1" w:styleId="60">
    <w:name w:val="見出し 6 (文字)"/>
    <w:basedOn w:val="a0"/>
    <w:uiPriority w:val="9"/>
    <w:rsid w:val="006311DB"/>
    <w:rPr>
      <w:rFonts w:ascii="Century" w:eastAsia="ＭＳ 明朝" w:hAnsi="Century" w:cs="Century"/>
      <w:b/>
      <w:bCs/>
      <w:kern w:val="2"/>
      <w:sz w:val="21"/>
      <w:szCs w:val="21"/>
      <w:lang w:eastAsia="ja-JP"/>
    </w:rPr>
  </w:style>
  <w:style w:type="character" w:customStyle="1" w:styleId="afb">
    <w:name w:val="コメント文字列 (文字)"/>
    <w:basedOn w:val="a0"/>
    <w:uiPriority w:val="99"/>
    <w:rsid w:val="006311DB"/>
    <w:rPr>
      <w:rFonts w:ascii="Century" w:eastAsia="ＭＳ 明朝" w:hAnsi="Century"/>
      <w:kern w:val="2"/>
      <w:sz w:val="21"/>
      <w:szCs w:val="22"/>
      <w:lang w:eastAsia="ja-JP"/>
    </w:rPr>
  </w:style>
  <w:style w:type="character" w:customStyle="1" w:styleId="afc">
    <w:name w:val="コメント内容 (文字)"/>
    <w:basedOn w:val="afb"/>
    <w:uiPriority w:val="99"/>
    <w:rsid w:val="006311DB"/>
    <w:rPr>
      <w:rFonts w:ascii="Century" w:eastAsia="ＭＳ 明朝" w:hAnsi="Century"/>
      <w:b/>
      <w:bCs/>
      <w:kern w:val="2"/>
      <w:sz w:val="21"/>
      <w:szCs w:val="22"/>
      <w:lang w:eastAsia="ja-JP"/>
    </w:rPr>
  </w:style>
  <w:style w:type="character" w:customStyle="1" w:styleId="afd">
    <w:name w:val="挨拶文 (文字)"/>
    <w:basedOn w:val="a0"/>
    <w:uiPriority w:val="99"/>
    <w:rsid w:val="006311DB"/>
    <w:rPr>
      <w:rFonts w:ascii="Century" w:eastAsia="ＭＳ 明朝" w:hAnsi="Century"/>
      <w:kern w:val="2"/>
      <w:sz w:val="22"/>
      <w:szCs w:val="22"/>
      <w:lang w:eastAsia="ja-JP"/>
    </w:rPr>
  </w:style>
  <w:style w:type="character" w:customStyle="1" w:styleId="afe">
    <w:name w:val="結語 (文字)"/>
    <w:basedOn w:val="a0"/>
    <w:rsid w:val="006311DB"/>
    <w:rPr>
      <w:rFonts w:eastAsia="ＭＳ 明朝"/>
      <w:kern w:val="2"/>
      <w:sz w:val="22"/>
      <w:szCs w:val="22"/>
      <w:lang w:eastAsia="ja-JP"/>
    </w:rPr>
  </w:style>
  <w:style w:type="character" w:customStyle="1" w:styleId="aff">
    <w:name w:val="本文 (文字)"/>
    <w:basedOn w:val="a0"/>
    <w:uiPriority w:val="99"/>
    <w:rsid w:val="006311DB"/>
    <w:rPr>
      <w:rFonts w:ascii="Century" w:eastAsia="ＭＳ 明朝" w:hAnsi="Century"/>
      <w:kern w:val="2"/>
      <w:sz w:val="22"/>
      <w:szCs w:val="22"/>
      <w:lang w:eastAsia="ja-JP"/>
    </w:rPr>
  </w:style>
  <w:style w:type="character" w:customStyle="1" w:styleId="aff0">
    <w:name w:val="書式なし (文字)"/>
    <w:basedOn w:val="a0"/>
    <w:uiPriority w:val="99"/>
    <w:rsid w:val="006311DB"/>
    <w:rPr>
      <w:rFonts w:ascii="ＭＳ ゴシック" w:eastAsia="ＭＳ ゴシック" w:hAnsi="Courier New" w:cs="Courier New"/>
      <w:kern w:val="2"/>
      <w:szCs w:val="21"/>
      <w:lang w:eastAsia="ja-JP"/>
    </w:rPr>
  </w:style>
  <w:style w:type="character" w:customStyle="1" w:styleId="aff1">
    <w:name w:val="日付 (文字)"/>
    <w:basedOn w:val="a0"/>
    <w:uiPriority w:val="99"/>
    <w:rsid w:val="006311DB"/>
    <w:rPr>
      <w:rFonts w:ascii="Century" w:eastAsia="ＭＳ 明朝" w:hAnsi="Century"/>
      <w:kern w:val="2"/>
      <w:sz w:val="21"/>
      <w:szCs w:val="22"/>
      <w:lang w:eastAsia="ja-JP"/>
    </w:rPr>
  </w:style>
  <w:style w:type="character" w:customStyle="1" w:styleId="aff2">
    <w:name w:val="吹き出し (文字)"/>
    <w:basedOn w:val="a0"/>
    <w:uiPriority w:val="99"/>
    <w:rsid w:val="006311DB"/>
    <w:rPr>
      <w:rFonts w:ascii="Arial" w:eastAsia="ＭＳ ゴシック" w:hAnsi="Arial"/>
      <w:kern w:val="2"/>
      <w:sz w:val="18"/>
      <w:szCs w:val="18"/>
      <w:lang w:eastAsia="ja-JP"/>
    </w:rPr>
  </w:style>
  <w:style w:type="character" w:customStyle="1" w:styleId="aff3">
    <w:name w:val="フッター (文字)"/>
    <w:basedOn w:val="a0"/>
    <w:uiPriority w:val="99"/>
    <w:rsid w:val="006311DB"/>
    <w:rPr>
      <w:rFonts w:ascii="Century" w:eastAsia="ＭＳ 明朝" w:hAnsi="Century"/>
      <w:kern w:val="2"/>
      <w:sz w:val="21"/>
      <w:szCs w:val="22"/>
      <w:lang w:eastAsia="ja-JP"/>
    </w:rPr>
  </w:style>
  <w:style w:type="character" w:customStyle="1" w:styleId="aff4">
    <w:name w:val="ヘッダー (文字)"/>
    <w:basedOn w:val="a0"/>
    <w:uiPriority w:val="99"/>
    <w:rsid w:val="006311DB"/>
    <w:rPr>
      <w:rFonts w:ascii="Century" w:eastAsia="ＭＳ 明朝" w:hAnsi="Century"/>
      <w:kern w:val="2"/>
      <w:sz w:val="21"/>
      <w:szCs w:val="22"/>
      <w:lang w:eastAsia="ja-JP"/>
    </w:rPr>
  </w:style>
  <w:style w:type="character" w:customStyle="1" w:styleId="aff5">
    <w:name w:val="脚注文字列 (文字)"/>
    <w:basedOn w:val="a0"/>
    <w:uiPriority w:val="99"/>
    <w:rsid w:val="006311DB"/>
    <w:rPr>
      <w:rFonts w:ascii="Century" w:eastAsia="ＭＳ 明朝" w:hAnsi="Century"/>
      <w:kern w:val="2"/>
      <w:sz w:val="21"/>
      <w:szCs w:val="22"/>
      <w:lang w:eastAsia="ja-JP"/>
    </w:rPr>
  </w:style>
  <w:style w:type="character" w:customStyle="1" w:styleId="aff6">
    <w:name w:val="記 (文字)"/>
    <w:basedOn w:val="a0"/>
    <w:uiPriority w:val="99"/>
    <w:rsid w:val="006311DB"/>
    <w:rPr>
      <w:rFonts w:ascii="ＭＳ 明朝" w:eastAsia="ＭＳ 明朝" w:hAnsi="Century" w:cs="ＭＳ 明朝"/>
      <w:color w:val="000000"/>
      <w:sz w:val="21"/>
      <w:szCs w:val="21"/>
      <w:lang w:eastAsia="ja-JP"/>
    </w:rPr>
  </w:style>
  <w:style w:type="character" w:customStyle="1" w:styleId="26">
    <w:name w:val="本文 2 (文字)"/>
    <w:basedOn w:val="a0"/>
    <w:uiPriority w:val="99"/>
    <w:rsid w:val="006311DB"/>
    <w:rPr>
      <w:rFonts w:ascii="ＭＳ Ｐ明朝" w:eastAsia="ＭＳ 明朝" w:hAnsi="ＭＳ Ｐ明朝" w:cs="ＭＳ Ｐ明朝"/>
      <w:kern w:val="2"/>
      <w:sz w:val="21"/>
      <w:szCs w:val="21"/>
      <w:lang w:eastAsia="ja-JP"/>
    </w:rPr>
  </w:style>
  <w:style w:type="character" w:customStyle="1" w:styleId="27">
    <w:name w:val="本文インデント 2 (文字)"/>
    <w:basedOn w:val="a0"/>
    <w:uiPriority w:val="99"/>
    <w:rsid w:val="006311DB"/>
    <w:rPr>
      <w:rFonts w:ascii="ＭＳ Ｐ明朝" w:eastAsia="ＭＳ 明朝" w:hAnsi="ＭＳ Ｐ明朝" w:cs="ＭＳ Ｐ明朝"/>
      <w:kern w:val="2"/>
      <w:sz w:val="21"/>
      <w:szCs w:val="21"/>
      <w:lang w:eastAsia="ja-JP"/>
    </w:rPr>
  </w:style>
  <w:style w:type="character" w:customStyle="1" w:styleId="msid86631">
    <w:name w:val="ms__id86631"/>
    <w:basedOn w:val="a0"/>
    <w:rsid w:val="008D1D02"/>
    <w:rPr>
      <w:rFonts w:ascii="Times New Roman" w:hAnsi="Times New Roman" w:cs="Times New Roman" w:hint="default"/>
    </w:rPr>
  </w:style>
  <w:style w:type="character" w:customStyle="1" w:styleId="msid86641">
    <w:name w:val="ms__id86641"/>
    <w:basedOn w:val="a0"/>
    <w:rsid w:val="008D1D02"/>
    <w:rPr>
      <w:rFonts w:ascii="Times New Roman" w:hAnsi="Times New Roman" w:cs="Times New Roman" w:hint="default"/>
    </w:rPr>
  </w:style>
  <w:style w:type="character" w:customStyle="1" w:styleId="msid86651">
    <w:name w:val="ms__id86651"/>
    <w:basedOn w:val="a0"/>
    <w:rsid w:val="008D1D02"/>
    <w:rPr>
      <w:rFonts w:ascii="Century" w:hAnsi="Century" w:hint="default"/>
    </w:rPr>
  </w:style>
  <w:style w:type="character" w:customStyle="1" w:styleId="msid86661">
    <w:name w:val="ms__id86661"/>
    <w:basedOn w:val="a0"/>
    <w:rsid w:val="008D1D02"/>
    <w:rPr>
      <w:rFonts w:ascii="Times New Roman" w:hAnsi="Times New Roman" w:cs="Times New Roman" w:hint="default"/>
    </w:rPr>
  </w:style>
  <w:style w:type="character" w:customStyle="1" w:styleId="msid86671">
    <w:name w:val="ms__id86671"/>
    <w:basedOn w:val="a0"/>
    <w:rsid w:val="008D1D02"/>
    <w:rPr>
      <w:rFonts w:ascii="Times New Roman" w:hAnsi="Times New Roman" w:cs="Times New Roman" w:hint="default"/>
    </w:rPr>
  </w:style>
  <w:style w:type="character" w:customStyle="1" w:styleId="msid86691">
    <w:name w:val="ms__id86691"/>
    <w:basedOn w:val="a0"/>
    <w:rsid w:val="008D1D02"/>
    <w:rPr>
      <w:rFonts w:ascii="Times New Roman" w:hAnsi="Times New Roman" w:cs="Times New Roman" w:hint="default"/>
    </w:rPr>
  </w:style>
  <w:style w:type="character" w:customStyle="1" w:styleId="msid86701">
    <w:name w:val="ms__id86701"/>
    <w:basedOn w:val="a0"/>
    <w:rsid w:val="008D1D02"/>
    <w:rPr>
      <w:rFonts w:ascii="Times New Roman" w:hAnsi="Times New Roman" w:cs="Times New Roman" w:hint="default"/>
    </w:rPr>
  </w:style>
  <w:style w:type="character" w:customStyle="1" w:styleId="msid86721">
    <w:name w:val="ms__id86721"/>
    <w:basedOn w:val="a0"/>
    <w:rsid w:val="008D1D02"/>
    <w:rPr>
      <w:rFonts w:ascii="Times New Roman" w:hAnsi="Times New Roman" w:cs="Times New Roman" w:hint="default"/>
    </w:rPr>
  </w:style>
  <w:style w:type="character" w:customStyle="1" w:styleId="msid86811">
    <w:name w:val="ms__id86811"/>
    <w:basedOn w:val="a0"/>
    <w:rsid w:val="008D1D02"/>
    <w:rPr>
      <w:rFonts w:ascii="Times New Roman" w:hAnsi="Times New Roman" w:cs="Times New Roman" w:hint="default"/>
    </w:rPr>
  </w:style>
  <w:style w:type="table" w:styleId="aff7">
    <w:name w:val="Table Grid"/>
    <w:basedOn w:val="a1"/>
    <w:uiPriority w:val="39"/>
    <w:rsid w:val="008D1D02"/>
    <w:rPr>
      <w:rFonts w:asciiTheme="minorHAnsi"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CE52A5"/>
    <w:rPr>
      <w:rFonts w:ascii="Century" w:eastAsia="ＭＳ 明朝" w:hAnsi="Century"/>
      <w:kern w:val="2"/>
      <w:sz w:val="21"/>
      <w:szCs w:val="22"/>
      <w:lang w:eastAsia="ja-JP"/>
    </w:rPr>
  </w:style>
  <w:style w:type="character" w:customStyle="1" w:styleId="msid37601">
    <w:name w:val="ms__id37601"/>
    <w:basedOn w:val="a0"/>
    <w:rsid w:val="007634EC"/>
    <w:rPr>
      <w:rFonts w:ascii="HGP明朝E" w:eastAsia="HGP明朝E" w:hAnsi="HGP明朝E" w:hint="eastAsia"/>
    </w:rPr>
  </w:style>
  <w:style w:type="character" w:customStyle="1" w:styleId="fl">
    <w:name w:val="fl"/>
    <w:basedOn w:val="a0"/>
    <w:rsid w:val="005677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267938">
      <w:bodyDiv w:val="1"/>
      <w:marLeft w:val="0"/>
      <w:marRight w:val="0"/>
      <w:marTop w:val="0"/>
      <w:marBottom w:val="0"/>
      <w:divBdr>
        <w:top w:val="none" w:sz="0" w:space="0" w:color="auto"/>
        <w:left w:val="none" w:sz="0" w:space="0" w:color="auto"/>
        <w:bottom w:val="none" w:sz="0" w:space="0" w:color="auto"/>
        <w:right w:val="none" w:sz="0" w:space="0" w:color="auto"/>
      </w:divBdr>
    </w:div>
    <w:div w:id="147676096">
      <w:bodyDiv w:val="1"/>
      <w:marLeft w:val="0"/>
      <w:marRight w:val="0"/>
      <w:marTop w:val="0"/>
      <w:marBottom w:val="0"/>
      <w:divBdr>
        <w:top w:val="none" w:sz="0" w:space="0" w:color="auto"/>
        <w:left w:val="none" w:sz="0" w:space="0" w:color="auto"/>
        <w:bottom w:val="none" w:sz="0" w:space="0" w:color="auto"/>
        <w:right w:val="none" w:sz="0" w:space="0" w:color="auto"/>
      </w:divBdr>
    </w:div>
    <w:div w:id="181632983">
      <w:bodyDiv w:val="1"/>
      <w:marLeft w:val="0"/>
      <w:marRight w:val="0"/>
      <w:marTop w:val="0"/>
      <w:marBottom w:val="0"/>
      <w:divBdr>
        <w:top w:val="none" w:sz="0" w:space="0" w:color="auto"/>
        <w:left w:val="none" w:sz="0" w:space="0" w:color="auto"/>
        <w:bottom w:val="none" w:sz="0" w:space="0" w:color="auto"/>
        <w:right w:val="none" w:sz="0" w:space="0" w:color="auto"/>
      </w:divBdr>
    </w:div>
    <w:div w:id="231039928">
      <w:bodyDiv w:val="1"/>
      <w:marLeft w:val="0"/>
      <w:marRight w:val="0"/>
      <w:marTop w:val="0"/>
      <w:marBottom w:val="0"/>
      <w:divBdr>
        <w:top w:val="none" w:sz="0" w:space="0" w:color="auto"/>
        <w:left w:val="none" w:sz="0" w:space="0" w:color="auto"/>
        <w:bottom w:val="none" w:sz="0" w:space="0" w:color="auto"/>
        <w:right w:val="none" w:sz="0" w:space="0" w:color="auto"/>
      </w:divBdr>
    </w:div>
    <w:div w:id="262765060">
      <w:bodyDiv w:val="1"/>
      <w:marLeft w:val="0"/>
      <w:marRight w:val="0"/>
      <w:marTop w:val="0"/>
      <w:marBottom w:val="0"/>
      <w:divBdr>
        <w:top w:val="none" w:sz="0" w:space="0" w:color="auto"/>
        <w:left w:val="none" w:sz="0" w:space="0" w:color="auto"/>
        <w:bottom w:val="none" w:sz="0" w:space="0" w:color="auto"/>
        <w:right w:val="none" w:sz="0" w:space="0" w:color="auto"/>
      </w:divBdr>
    </w:div>
    <w:div w:id="279576680">
      <w:bodyDiv w:val="1"/>
      <w:marLeft w:val="0"/>
      <w:marRight w:val="0"/>
      <w:marTop w:val="0"/>
      <w:marBottom w:val="0"/>
      <w:divBdr>
        <w:top w:val="none" w:sz="0" w:space="0" w:color="auto"/>
        <w:left w:val="none" w:sz="0" w:space="0" w:color="auto"/>
        <w:bottom w:val="none" w:sz="0" w:space="0" w:color="auto"/>
        <w:right w:val="none" w:sz="0" w:space="0" w:color="auto"/>
      </w:divBdr>
    </w:div>
    <w:div w:id="283778756">
      <w:bodyDiv w:val="1"/>
      <w:marLeft w:val="0"/>
      <w:marRight w:val="0"/>
      <w:marTop w:val="0"/>
      <w:marBottom w:val="0"/>
      <w:divBdr>
        <w:top w:val="none" w:sz="0" w:space="0" w:color="auto"/>
        <w:left w:val="none" w:sz="0" w:space="0" w:color="auto"/>
        <w:bottom w:val="none" w:sz="0" w:space="0" w:color="auto"/>
        <w:right w:val="none" w:sz="0" w:space="0" w:color="auto"/>
      </w:divBdr>
    </w:div>
    <w:div w:id="394931432">
      <w:bodyDiv w:val="1"/>
      <w:marLeft w:val="0"/>
      <w:marRight w:val="0"/>
      <w:marTop w:val="0"/>
      <w:marBottom w:val="0"/>
      <w:divBdr>
        <w:top w:val="none" w:sz="0" w:space="0" w:color="auto"/>
        <w:left w:val="none" w:sz="0" w:space="0" w:color="auto"/>
        <w:bottom w:val="none" w:sz="0" w:space="0" w:color="auto"/>
        <w:right w:val="none" w:sz="0" w:space="0" w:color="auto"/>
      </w:divBdr>
    </w:div>
    <w:div w:id="423654376">
      <w:bodyDiv w:val="1"/>
      <w:marLeft w:val="0"/>
      <w:marRight w:val="0"/>
      <w:marTop w:val="0"/>
      <w:marBottom w:val="0"/>
      <w:divBdr>
        <w:top w:val="none" w:sz="0" w:space="0" w:color="auto"/>
        <w:left w:val="none" w:sz="0" w:space="0" w:color="auto"/>
        <w:bottom w:val="none" w:sz="0" w:space="0" w:color="auto"/>
        <w:right w:val="none" w:sz="0" w:space="0" w:color="auto"/>
      </w:divBdr>
    </w:div>
    <w:div w:id="445269763">
      <w:bodyDiv w:val="1"/>
      <w:marLeft w:val="0"/>
      <w:marRight w:val="0"/>
      <w:marTop w:val="0"/>
      <w:marBottom w:val="0"/>
      <w:divBdr>
        <w:top w:val="none" w:sz="0" w:space="0" w:color="auto"/>
        <w:left w:val="none" w:sz="0" w:space="0" w:color="auto"/>
        <w:bottom w:val="none" w:sz="0" w:space="0" w:color="auto"/>
        <w:right w:val="none" w:sz="0" w:space="0" w:color="auto"/>
      </w:divBdr>
    </w:div>
    <w:div w:id="482158380">
      <w:bodyDiv w:val="1"/>
      <w:marLeft w:val="0"/>
      <w:marRight w:val="0"/>
      <w:marTop w:val="0"/>
      <w:marBottom w:val="0"/>
      <w:divBdr>
        <w:top w:val="none" w:sz="0" w:space="0" w:color="auto"/>
        <w:left w:val="none" w:sz="0" w:space="0" w:color="auto"/>
        <w:bottom w:val="none" w:sz="0" w:space="0" w:color="auto"/>
        <w:right w:val="none" w:sz="0" w:space="0" w:color="auto"/>
      </w:divBdr>
    </w:div>
    <w:div w:id="579370849">
      <w:bodyDiv w:val="1"/>
      <w:marLeft w:val="0"/>
      <w:marRight w:val="0"/>
      <w:marTop w:val="0"/>
      <w:marBottom w:val="0"/>
      <w:divBdr>
        <w:top w:val="none" w:sz="0" w:space="0" w:color="auto"/>
        <w:left w:val="none" w:sz="0" w:space="0" w:color="auto"/>
        <w:bottom w:val="none" w:sz="0" w:space="0" w:color="auto"/>
        <w:right w:val="none" w:sz="0" w:space="0" w:color="auto"/>
      </w:divBdr>
    </w:div>
    <w:div w:id="744113813">
      <w:bodyDiv w:val="1"/>
      <w:marLeft w:val="0"/>
      <w:marRight w:val="0"/>
      <w:marTop w:val="0"/>
      <w:marBottom w:val="0"/>
      <w:divBdr>
        <w:top w:val="none" w:sz="0" w:space="0" w:color="auto"/>
        <w:left w:val="none" w:sz="0" w:space="0" w:color="auto"/>
        <w:bottom w:val="none" w:sz="0" w:space="0" w:color="auto"/>
        <w:right w:val="none" w:sz="0" w:space="0" w:color="auto"/>
      </w:divBdr>
    </w:div>
    <w:div w:id="828979321">
      <w:bodyDiv w:val="1"/>
      <w:marLeft w:val="0"/>
      <w:marRight w:val="0"/>
      <w:marTop w:val="0"/>
      <w:marBottom w:val="0"/>
      <w:divBdr>
        <w:top w:val="none" w:sz="0" w:space="0" w:color="auto"/>
        <w:left w:val="none" w:sz="0" w:space="0" w:color="auto"/>
        <w:bottom w:val="none" w:sz="0" w:space="0" w:color="auto"/>
        <w:right w:val="none" w:sz="0" w:space="0" w:color="auto"/>
      </w:divBdr>
    </w:div>
    <w:div w:id="947587233">
      <w:bodyDiv w:val="1"/>
      <w:marLeft w:val="0"/>
      <w:marRight w:val="0"/>
      <w:marTop w:val="0"/>
      <w:marBottom w:val="0"/>
      <w:divBdr>
        <w:top w:val="none" w:sz="0" w:space="0" w:color="auto"/>
        <w:left w:val="none" w:sz="0" w:space="0" w:color="auto"/>
        <w:bottom w:val="none" w:sz="0" w:space="0" w:color="auto"/>
        <w:right w:val="none" w:sz="0" w:space="0" w:color="auto"/>
      </w:divBdr>
    </w:div>
    <w:div w:id="976759070">
      <w:bodyDiv w:val="1"/>
      <w:marLeft w:val="0"/>
      <w:marRight w:val="0"/>
      <w:marTop w:val="0"/>
      <w:marBottom w:val="0"/>
      <w:divBdr>
        <w:top w:val="none" w:sz="0" w:space="0" w:color="auto"/>
        <w:left w:val="none" w:sz="0" w:space="0" w:color="auto"/>
        <w:bottom w:val="none" w:sz="0" w:space="0" w:color="auto"/>
        <w:right w:val="none" w:sz="0" w:space="0" w:color="auto"/>
      </w:divBdr>
    </w:div>
    <w:div w:id="993602212">
      <w:bodyDiv w:val="1"/>
      <w:marLeft w:val="0"/>
      <w:marRight w:val="0"/>
      <w:marTop w:val="0"/>
      <w:marBottom w:val="0"/>
      <w:divBdr>
        <w:top w:val="none" w:sz="0" w:space="0" w:color="auto"/>
        <w:left w:val="none" w:sz="0" w:space="0" w:color="auto"/>
        <w:bottom w:val="none" w:sz="0" w:space="0" w:color="auto"/>
        <w:right w:val="none" w:sz="0" w:space="0" w:color="auto"/>
      </w:divBdr>
    </w:div>
    <w:div w:id="1049575604">
      <w:bodyDiv w:val="1"/>
      <w:marLeft w:val="0"/>
      <w:marRight w:val="0"/>
      <w:marTop w:val="0"/>
      <w:marBottom w:val="0"/>
      <w:divBdr>
        <w:top w:val="none" w:sz="0" w:space="0" w:color="auto"/>
        <w:left w:val="none" w:sz="0" w:space="0" w:color="auto"/>
        <w:bottom w:val="none" w:sz="0" w:space="0" w:color="auto"/>
        <w:right w:val="none" w:sz="0" w:space="0" w:color="auto"/>
      </w:divBdr>
    </w:div>
    <w:div w:id="1146245324">
      <w:bodyDiv w:val="1"/>
      <w:marLeft w:val="0"/>
      <w:marRight w:val="0"/>
      <w:marTop w:val="0"/>
      <w:marBottom w:val="0"/>
      <w:divBdr>
        <w:top w:val="none" w:sz="0" w:space="0" w:color="auto"/>
        <w:left w:val="none" w:sz="0" w:space="0" w:color="auto"/>
        <w:bottom w:val="none" w:sz="0" w:space="0" w:color="auto"/>
        <w:right w:val="none" w:sz="0" w:space="0" w:color="auto"/>
      </w:divBdr>
    </w:div>
    <w:div w:id="1298727850">
      <w:bodyDiv w:val="1"/>
      <w:marLeft w:val="0"/>
      <w:marRight w:val="0"/>
      <w:marTop w:val="0"/>
      <w:marBottom w:val="0"/>
      <w:divBdr>
        <w:top w:val="none" w:sz="0" w:space="0" w:color="auto"/>
        <w:left w:val="none" w:sz="0" w:space="0" w:color="auto"/>
        <w:bottom w:val="none" w:sz="0" w:space="0" w:color="auto"/>
        <w:right w:val="none" w:sz="0" w:space="0" w:color="auto"/>
      </w:divBdr>
    </w:div>
    <w:div w:id="1324237105">
      <w:bodyDiv w:val="1"/>
      <w:marLeft w:val="0"/>
      <w:marRight w:val="0"/>
      <w:marTop w:val="0"/>
      <w:marBottom w:val="0"/>
      <w:divBdr>
        <w:top w:val="none" w:sz="0" w:space="0" w:color="auto"/>
        <w:left w:val="none" w:sz="0" w:space="0" w:color="auto"/>
        <w:bottom w:val="none" w:sz="0" w:space="0" w:color="auto"/>
        <w:right w:val="none" w:sz="0" w:space="0" w:color="auto"/>
      </w:divBdr>
    </w:div>
    <w:div w:id="1347053656">
      <w:bodyDiv w:val="1"/>
      <w:marLeft w:val="0"/>
      <w:marRight w:val="0"/>
      <w:marTop w:val="0"/>
      <w:marBottom w:val="0"/>
      <w:divBdr>
        <w:top w:val="none" w:sz="0" w:space="0" w:color="auto"/>
        <w:left w:val="none" w:sz="0" w:space="0" w:color="auto"/>
        <w:bottom w:val="none" w:sz="0" w:space="0" w:color="auto"/>
        <w:right w:val="none" w:sz="0" w:space="0" w:color="auto"/>
      </w:divBdr>
    </w:div>
    <w:div w:id="1350259960">
      <w:bodyDiv w:val="1"/>
      <w:marLeft w:val="0"/>
      <w:marRight w:val="0"/>
      <w:marTop w:val="0"/>
      <w:marBottom w:val="0"/>
      <w:divBdr>
        <w:top w:val="none" w:sz="0" w:space="0" w:color="auto"/>
        <w:left w:val="none" w:sz="0" w:space="0" w:color="auto"/>
        <w:bottom w:val="none" w:sz="0" w:space="0" w:color="auto"/>
        <w:right w:val="none" w:sz="0" w:space="0" w:color="auto"/>
      </w:divBdr>
    </w:div>
    <w:div w:id="1411466157">
      <w:bodyDiv w:val="1"/>
      <w:marLeft w:val="0"/>
      <w:marRight w:val="0"/>
      <w:marTop w:val="0"/>
      <w:marBottom w:val="0"/>
      <w:divBdr>
        <w:top w:val="none" w:sz="0" w:space="0" w:color="auto"/>
        <w:left w:val="none" w:sz="0" w:space="0" w:color="auto"/>
        <w:bottom w:val="none" w:sz="0" w:space="0" w:color="auto"/>
        <w:right w:val="none" w:sz="0" w:space="0" w:color="auto"/>
      </w:divBdr>
    </w:div>
    <w:div w:id="1480607489">
      <w:bodyDiv w:val="1"/>
      <w:marLeft w:val="0"/>
      <w:marRight w:val="0"/>
      <w:marTop w:val="0"/>
      <w:marBottom w:val="0"/>
      <w:divBdr>
        <w:top w:val="none" w:sz="0" w:space="0" w:color="auto"/>
        <w:left w:val="none" w:sz="0" w:space="0" w:color="auto"/>
        <w:bottom w:val="none" w:sz="0" w:space="0" w:color="auto"/>
        <w:right w:val="none" w:sz="0" w:space="0" w:color="auto"/>
      </w:divBdr>
    </w:div>
    <w:div w:id="1486509814">
      <w:bodyDiv w:val="1"/>
      <w:marLeft w:val="0"/>
      <w:marRight w:val="0"/>
      <w:marTop w:val="0"/>
      <w:marBottom w:val="0"/>
      <w:divBdr>
        <w:top w:val="none" w:sz="0" w:space="0" w:color="auto"/>
        <w:left w:val="none" w:sz="0" w:space="0" w:color="auto"/>
        <w:bottom w:val="none" w:sz="0" w:space="0" w:color="auto"/>
        <w:right w:val="none" w:sz="0" w:space="0" w:color="auto"/>
      </w:divBdr>
    </w:div>
    <w:div w:id="1513569284">
      <w:bodyDiv w:val="1"/>
      <w:marLeft w:val="0"/>
      <w:marRight w:val="0"/>
      <w:marTop w:val="0"/>
      <w:marBottom w:val="0"/>
      <w:divBdr>
        <w:top w:val="none" w:sz="0" w:space="0" w:color="auto"/>
        <w:left w:val="none" w:sz="0" w:space="0" w:color="auto"/>
        <w:bottom w:val="none" w:sz="0" w:space="0" w:color="auto"/>
        <w:right w:val="none" w:sz="0" w:space="0" w:color="auto"/>
      </w:divBdr>
    </w:div>
    <w:div w:id="1516184816">
      <w:bodyDiv w:val="1"/>
      <w:marLeft w:val="0"/>
      <w:marRight w:val="0"/>
      <w:marTop w:val="0"/>
      <w:marBottom w:val="0"/>
      <w:divBdr>
        <w:top w:val="none" w:sz="0" w:space="0" w:color="auto"/>
        <w:left w:val="none" w:sz="0" w:space="0" w:color="auto"/>
        <w:bottom w:val="none" w:sz="0" w:space="0" w:color="auto"/>
        <w:right w:val="none" w:sz="0" w:space="0" w:color="auto"/>
      </w:divBdr>
    </w:div>
    <w:div w:id="1544832638">
      <w:bodyDiv w:val="1"/>
      <w:marLeft w:val="0"/>
      <w:marRight w:val="0"/>
      <w:marTop w:val="0"/>
      <w:marBottom w:val="0"/>
      <w:divBdr>
        <w:top w:val="none" w:sz="0" w:space="0" w:color="auto"/>
        <w:left w:val="none" w:sz="0" w:space="0" w:color="auto"/>
        <w:bottom w:val="none" w:sz="0" w:space="0" w:color="auto"/>
        <w:right w:val="none" w:sz="0" w:space="0" w:color="auto"/>
      </w:divBdr>
    </w:div>
    <w:div w:id="1560288718">
      <w:bodyDiv w:val="1"/>
      <w:marLeft w:val="0"/>
      <w:marRight w:val="0"/>
      <w:marTop w:val="0"/>
      <w:marBottom w:val="0"/>
      <w:divBdr>
        <w:top w:val="none" w:sz="0" w:space="0" w:color="auto"/>
        <w:left w:val="none" w:sz="0" w:space="0" w:color="auto"/>
        <w:bottom w:val="none" w:sz="0" w:space="0" w:color="auto"/>
        <w:right w:val="none" w:sz="0" w:space="0" w:color="auto"/>
      </w:divBdr>
    </w:div>
    <w:div w:id="1592275047">
      <w:bodyDiv w:val="1"/>
      <w:marLeft w:val="0"/>
      <w:marRight w:val="0"/>
      <w:marTop w:val="0"/>
      <w:marBottom w:val="0"/>
      <w:divBdr>
        <w:top w:val="none" w:sz="0" w:space="0" w:color="auto"/>
        <w:left w:val="none" w:sz="0" w:space="0" w:color="auto"/>
        <w:bottom w:val="none" w:sz="0" w:space="0" w:color="auto"/>
        <w:right w:val="none" w:sz="0" w:space="0" w:color="auto"/>
      </w:divBdr>
    </w:div>
    <w:div w:id="1628318198">
      <w:bodyDiv w:val="1"/>
      <w:marLeft w:val="0"/>
      <w:marRight w:val="0"/>
      <w:marTop w:val="0"/>
      <w:marBottom w:val="0"/>
      <w:divBdr>
        <w:top w:val="none" w:sz="0" w:space="0" w:color="auto"/>
        <w:left w:val="none" w:sz="0" w:space="0" w:color="auto"/>
        <w:bottom w:val="none" w:sz="0" w:space="0" w:color="auto"/>
        <w:right w:val="none" w:sz="0" w:space="0" w:color="auto"/>
      </w:divBdr>
    </w:div>
    <w:div w:id="1642273313">
      <w:bodyDiv w:val="1"/>
      <w:marLeft w:val="0"/>
      <w:marRight w:val="0"/>
      <w:marTop w:val="0"/>
      <w:marBottom w:val="0"/>
      <w:divBdr>
        <w:top w:val="none" w:sz="0" w:space="0" w:color="auto"/>
        <w:left w:val="none" w:sz="0" w:space="0" w:color="auto"/>
        <w:bottom w:val="none" w:sz="0" w:space="0" w:color="auto"/>
        <w:right w:val="none" w:sz="0" w:space="0" w:color="auto"/>
      </w:divBdr>
    </w:div>
    <w:div w:id="1727728200">
      <w:bodyDiv w:val="1"/>
      <w:marLeft w:val="0"/>
      <w:marRight w:val="0"/>
      <w:marTop w:val="0"/>
      <w:marBottom w:val="0"/>
      <w:divBdr>
        <w:top w:val="none" w:sz="0" w:space="0" w:color="auto"/>
        <w:left w:val="none" w:sz="0" w:space="0" w:color="auto"/>
        <w:bottom w:val="none" w:sz="0" w:space="0" w:color="auto"/>
        <w:right w:val="none" w:sz="0" w:space="0" w:color="auto"/>
      </w:divBdr>
    </w:div>
    <w:div w:id="1763798606">
      <w:bodyDiv w:val="1"/>
      <w:marLeft w:val="0"/>
      <w:marRight w:val="0"/>
      <w:marTop w:val="0"/>
      <w:marBottom w:val="0"/>
      <w:divBdr>
        <w:top w:val="none" w:sz="0" w:space="0" w:color="auto"/>
        <w:left w:val="none" w:sz="0" w:space="0" w:color="auto"/>
        <w:bottom w:val="none" w:sz="0" w:space="0" w:color="auto"/>
        <w:right w:val="none" w:sz="0" w:space="0" w:color="auto"/>
      </w:divBdr>
    </w:div>
    <w:div w:id="1972130712">
      <w:bodyDiv w:val="1"/>
      <w:marLeft w:val="0"/>
      <w:marRight w:val="0"/>
      <w:marTop w:val="0"/>
      <w:marBottom w:val="0"/>
      <w:divBdr>
        <w:top w:val="none" w:sz="0" w:space="0" w:color="auto"/>
        <w:left w:val="none" w:sz="0" w:space="0" w:color="auto"/>
        <w:bottom w:val="none" w:sz="0" w:space="0" w:color="auto"/>
        <w:right w:val="none" w:sz="0" w:space="0" w:color="auto"/>
      </w:divBdr>
    </w:div>
    <w:div w:id="1980332318">
      <w:bodyDiv w:val="1"/>
      <w:marLeft w:val="0"/>
      <w:marRight w:val="0"/>
      <w:marTop w:val="0"/>
      <w:marBottom w:val="0"/>
      <w:divBdr>
        <w:top w:val="none" w:sz="0" w:space="0" w:color="auto"/>
        <w:left w:val="none" w:sz="0" w:space="0" w:color="auto"/>
        <w:bottom w:val="none" w:sz="0" w:space="0" w:color="auto"/>
        <w:right w:val="none" w:sz="0" w:space="0" w:color="auto"/>
      </w:divBdr>
    </w:div>
    <w:div w:id="2019111576">
      <w:bodyDiv w:val="1"/>
      <w:marLeft w:val="0"/>
      <w:marRight w:val="0"/>
      <w:marTop w:val="0"/>
      <w:marBottom w:val="0"/>
      <w:divBdr>
        <w:top w:val="none" w:sz="0" w:space="0" w:color="auto"/>
        <w:left w:val="none" w:sz="0" w:space="0" w:color="auto"/>
        <w:bottom w:val="none" w:sz="0" w:space="0" w:color="auto"/>
        <w:right w:val="none" w:sz="0" w:space="0" w:color="auto"/>
      </w:divBdr>
    </w:div>
    <w:div w:id="2138912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6.jp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Info spid="_x0000_s1026" textRotate="1"/>
    <customShpInfo spid="_x0000_s1027" textRotate="1"/>
    <customShpInfo spid="_x0000_s1028" textRotate="1"/>
    <customShpInfo spid="_x0000_s1029"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7F82B25-34FE-4C1C-9C03-5D69AF70F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2021</Words>
  <Characters>11520</Characters>
  <Application>Microsoft Office Word</Application>
  <DocSecurity>0</DocSecurity>
  <Lines>96</Lines>
  <Paragraphs>27</Paragraphs>
  <ScaleCrop>false</ScaleCrop>
  <HeadingPairs>
    <vt:vector size="2" baseType="variant">
      <vt:variant>
        <vt:lpstr>タイトル</vt:lpstr>
      </vt:variant>
      <vt:variant>
        <vt:i4>1</vt:i4>
      </vt:variant>
    </vt:vector>
  </HeadingPairs>
  <TitlesOfParts>
    <vt:vector size="1" baseType="lpstr">
      <vt:lpstr>京大東アジアセンターニュースレター</vt:lpstr>
    </vt:vector>
  </TitlesOfParts>
  <Company>Microsoft</Company>
  <LinksUpToDate>false</LinksUpToDate>
  <CharactersWithSpaces>13514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京大東アジアセンターニュースレター</dc:title>
  <dc:creator>tos</dc:creator>
  <cp:lastModifiedBy>つよし2012</cp:lastModifiedBy>
  <cp:revision>2</cp:revision>
  <cp:lastPrinted>2017-02-01T02:55:00Z</cp:lastPrinted>
  <dcterms:created xsi:type="dcterms:W3CDTF">2017-02-08T01:50:00Z</dcterms:created>
  <dcterms:modified xsi:type="dcterms:W3CDTF">2017-02-08T01:50:00Z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2052-9.1.0.4879</vt:lpwstr>
  </property>
</Properties>
</file>