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0D" w:rsidRPr="000B34CB" w:rsidRDefault="00165E0D" w:rsidP="00165E0D">
      <w:pPr>
        <w:rPr>
          <w:rFonts w:ascii="ＭＳ 明朝" w:hAnsi="ＭＳ 明朝"/>
          <w:sz w:val="22"/>
        </w:rPr>
      </w:pPr>
      <w:r w:rsidRPr="000B34CB">
        <w:rPr>
          <w:rFonts w:ascii="ＭＳ 明朝" w:hAnsi="ＭＳ 明朝"/>
          <w:noProof/>
          <w:sz w:val="22"/>
        </w:rPr>
        <w:drawing>
          <wp:anchor distT="0" distB="0" distL="114300" distR="114300" simplePos="0" relativeHeight="251655680" behindDoc="0" locked="0" layoutInCell="1" allowOverlap="1" wp14:anchorId="561E6A15" wp14:editId="67D89639">
            <wp:simplePos x="0" y="0"/>
            <wp:positionH relativeFrom="column">
              <wp:posOffset>-47625</wp:posOffset>
            </wp:positionH>
            <wp:positionV relativeFrom="paragraph">
              <wp:posOffset>-191135</wp:posOffset>
            </wp:positionV>
            <wp:extent cx="6320790" cy="1514475"/>
            <wp:effectExtent l="0" t="0" r="3810" b="9525"/>
            <wp:wrapNone/>
            <wp:docPr id="1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0790" cy="1514475"/>
                    </a:xfrm>
                    <a:prstGeom prst="rect">
                      <a:avLst/>
                    </a:prstGeom>
                    <a:noFill/>
                    <a:ln>
                      <a:noFill/>
                    </a:ln>
                  </pic:spPr>
                </pic:pic>
              </a:graphicData>
            </a:graphic>
          </wp:anchor>
        </w:drawing>
      </w: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rPr>
          <w:rFonts w:ascii="ＭＳ 明朝" w:hAnsi="ＭＳ 明朝"/>
          <w:sz w:val="22"/>
        </w:rPr>
      </w:pPr>
    </w:p>
    <w:p w:rsidR="00165E0D" w:rsidRPr="000B34CB" w:rsidRDefault="00165E0D" w:rsidP="00165E0D">
      <w:pPr>
        <w:ind w:right="420"/>
        <w:rPr>
          <w:rFonts w:ascii="ＭＳ 明朝" w:hAnsi="ＭＳ 明朝"/>
          <w:sz w:val="22"/>
        </w:rPr>
      </w:pPr>
    </w:p>
    <w:p w:rsidR="00165E0D" w:rsidRPr="00EB309B" w:rsidRDefault="00165E0D" w:rsidP="00165E0D">
      <w:pPr>
        <w:spacing w:before="240" w:after="240"/>
        <w:ind w:right="210"/>
        <w:jc w:val="right"/>
        <w:rPr>
          <w:rFonts w:eastAsiaTheme="minorEastAsia"/>
          <w:sz w:val="22"/>
          <w:lang w:eastAsia="zh-CN"/>
        </w:rPr>
      </w:pPr>
      <w:r w:rsidRPr="00EB309B">
        <w:rPr>
          <w:rFonts w:eastAsiaTheme="minorEastAsia"/>
          <w:sz w:val="22"/>
          <w:lang w:eastAsia="zh-CN"/>
        </w:rPr>
        <w:t>201</w:t>
      </w:r>
      <w:r>
        <w:rPr>
          <w:rFonts w:eastAsiaTheme="minorEastAsia" w:hint="eastAsia"/>
          <w:sz w:val="22"/>
          <w:lang w:eastAsia="zh-CN"/>
        </w:rPr>
        <w:t>7</w:t>
      </w:r>
      <w:r w:rsidRPr="00EB309B">
        <w:rPr>
          <w:rFonts w:eastAsiaTheme="minorEastAsia"/>
          <w:sz w:val="22"/>
          <w:lang w:eastAsia="zh-CN"/>
        </w:rPr>
        <w:t>年</w:t>
      </w:r>
      <w:r w:rsidR="00C616AC">
        <w:rPr>
          <w:rFonts w:eastAsiaTheme="minorEastAsia"/>
          <w:sz w:val="22"/>
          <w:lang w:eastAsia="zh-CN"/>
        </w:rPr>
        <w:t>9</w:t>
      </w:r>
      <w:r w:rsidRPr="00A612BC">
        <w:rPr>
          <w:rFonts w:eastAsiaTheme="minorEastAsia"/>
          <w:sz w:val="22"/>
          <w:lang w:eastAsia="zh-CN"/>
        </w:rPr>
        <w:t>月</w:t>
      </w:r>
      <w:r w:rsidR="0065431A">
        <w:rPr>
          <w:rFonts w:eastAsiaTheme="minorEastAsia"/>
          <w:sz w:val="22"/>
        </w:rPr>
        <w:t>11</w:t>
      </w:r>
      <w:r w:rsidRPr="00A612BC">
        <w:rPr>
          <w:rFonts w:eastAsiaTheme="minorEastAsia"/>
          <w:sz w:val="22"/>
          <w:lang w:eastAsia="zh-CN"/>
        </w:rPr>
        <w:t>日発行</w:t>
      </w:r>
      <w:r w:rsidRPr="00A612BC">
        <w:rPr>
          <w:rFonts w:eastAsiaTheme="minorEastAsia"/>
          <w:sz w:val="22"/>
          <w:lang w:eastAsia="zh-CN"/>
        </w:rPr>
        <w:t xml:space="preserve"> </w:t>
      </w:r>
      <w:r w:rsidRPr="00A612BC">
        <w:rPr>
          <w:rFonts w:eastAsiaTheme="minorEastAsia"/>
          <w:sz w:val="22"/>
          <w:lang w:eastAsia="zh-CN"/>
        </w:rPr>
        <w:t>第</w:t>
      </w:r>
      <w:r w:rsidRPr="00A612BC">
        <w:rPr>
          <w:rFonts w:eastAsiaTheme="minorEastAsia" w:hint="eastAsia"/>
          <w:sz w:val="22"/>
          <w:lang w:eastAsia="zh-CN"/>
        </w:rPr>
        <w:t>6</w:t>
      </w:r>
      <w:r w:rsidR="002C1487">
        <w:rPr>
          <w:rFonts w:eastAsiaTheme="minorEastAsia" w:hint="eastAsia"/>
          <w:sz w:val="22"/>
          <w:lang w:eastAsia="zh-CN"/>
        </w:rPr>
        <w:t>8</w:t>
      </w:r>
      <w:r w:rsidR="0065431A">
        <w:rPr>
          <w:rFonts w:eastAsiaTheme="minorEastAsia"/>
          <w:sz w:val="22"/>
        </w:rPr>
        <w:t>6</w:t>
      </w:r>
      <w:r w:rsidRPr="00A612BC">
        <w:rPr>
          <w:rFonts w:eastAsiaTheme="minorEastAsia"/>
          <w:sz w:val="22"/>
          <w:lang w:eastAsia="zh-CN"/>
        </w:rPr>
        <w:t>号</w:t>
      </w:r>
    </w:p>
    <w:p w:rsidR="00165E0D" w:rsidRPr="000B34CB" w:rsidRDefault="00165E0D" w:rsidP="00165E0D">
      <w:pPr>
        <w:spacing w:after="240"/>
        <w:rPr>
          <w:rFonts w:ascii="ＭＳ 明朝" w:hAnsi="ＭＳ 明朝"/>
          <w:b/>
          <w:color w:val="418A98"/>
          <w:sz w:val="22"/>
        </w:rPr>
      </w:pPr>
      <w:r w:rsidRPr="000B34CB">
        <w:rPr>
          <w:rFonts w:ascii="ＭＳ 明朝" w:hAnsi="ＭＳ 明朝"/>
          <w:b/>
          <w:color w:val="418A98"/>
          <w:sz w:val="22"/>
        </w:rPr>
        <w:t>CONTENTS</w:t>
      </w:r>
    </w:p>
    <w:p w:rsidR="00635646" w:rsidRPr="00635646" w:rsidRDefault="00165E0D">
      <w:pPr>
        <w:pStyle w:val="19"/>
        <w:tabs>
          <w:tab w:val="right" w:leader="dot" w:pos="9736"/>
        </w:tabs>
        <w:rPr>
          <w:rStyle w:val="afb"/>
        </w:rPr>
      </w:pPr>
      <w:r w:rsidRPr="008A011C">
        <w:rPr>
          <w:rStyle w:val="afb"/>
          <w:noProof/>
        </w:rPr>
        <w:fldChar w:fldCharType="begin"/>
      </w:r>
      <w:r w:rsidRPr="008A011C">
        <w:rPr>
          <w:rStyle w:val="afb"/>
          <w:noProof/>
        </w:rPr>
        <w:instrText xml:space="preserve"> TOC \o "1-1" \h \z \u </w:instrText>
      </w:r>
      <w:r w:rsidRPr="008A011C">
        <w:rPr>
          <w:rStyle w:val="afb"/>
          <w:noProof/>
        </w:rPr>
        <w:fldChar w:fldCharType="separate"/>
      </w:r>
      <w:hyperlink w:anchor="_Toc492974544" w:history="1">
        <w:r w:rsidR="00635646" w:rsidRPr="00C73B8D">
          <w:rPr>
            <w:rStyle w:val="afb"/>
            <w:rFonts w:hint="eastAsia"/>
            <w:noProof/>
          </w:rPr>
          <w:t>「中国経済研究会」のお知らせ</w:t>
        </w:r>
        <w:r w:rsidR="00635646" w:rsidRPr="00635646">
          <w:rPr>
            <w:rStyle w:val="afb"/>
            <w:webHidden/>
          </w:rPr>
          <w:tab/>
        </w:r>
        <w:r w:rsidR="00635646" w:rsidRPr="00635646">
          <w:rPr>
            <w:rStyle w:val="afb"/>
            <w:webHidden/>
          </w:rPr>
          <w:fldChar w:fldCharType="begin"/>
        </w:r>
        <w:r w:rsidR="00635646" w:rsidRPr="00635646">
          <w:rPr>
            <w:rStyle w:val="afb"/>
            <w:webHidden/>
          </w:rPr>
          <w:instrText xml:space="preserve"> PAGEREF _Toc492974544 \h </w:instrText>
        </w:r>
        <w:r w:rsidR="00635646" w:rsidRPr="00635646">
          <w:rPr>
            <w:rStyle w:val="afb"/>
            <w:webHidden/>
          </w:rPr>
        </w:r>
        <w:r w:rsidR="00635646" w:rsidRPr="00635646">
          <w:rPr>
            <w:rStyle w:val="afb"/>
            <w:webHidden/>
          </w:rPr>
          <w:fldChar w:fldCharType="separate"/>
        </w:r>
        <w:r w:rsidR="00D63131">
          <w:rPr>
            <w:rStyle w:val="afb"/>
            <w:noProof/>
            <w:webHidden/>
          </w:rPr>
          <w:t>2</w:t>
        </w:r>
        <w:r w:rsidR="00635646" w:rsidRPr="00635646">
          <w:rPr>
            <w:rStyle w:val="afb"/>
            <w:webHidden/>
          </w:rPr>
          <w:fldChar w:fldCharType="end"/>
        </w:r>
      </w:hyperlink>
    </w:p>
    <w:p w:rsidR="00635646" w:rsidRPr="00635646" w:rsidRDefault="00EC5DE6">
      <w:pPr>
        <w:pStyle w:val="19"/>
        <w:tabs>
          <w:tab w:val="right" w:leader="dot" w:pos="9736"/>
        </w:tabs>
        <w:rPr>
          <w:rStyle w:val="afb"/>
        </w:rPr>
      </w:pPr>
      <w:hyperlink w:anchor="_Toc492974545" w:history="1">
        <w:r w:rsidR="00635646" w:rsidRPr="00C73B8D">
          <w:rPr>
            <w:rStyle w:val="afb"/>
            <w:rFonts w:hint="eastAsia"/>
            <w:noProof/>
          </w:rPr>
          <w:t>中国経済シンポジウムのお知らせ</w:t>
        </w:r>
        <w:r w:rsidR="00635646" w:rsidRPr="00635646">
          <w:rPr>
            <w:rStyle w:val="afb"/>
            <w:webHidden/>
          </w:rPr>
          <w:tab/>
        </w:r>
        <w:r w:rsidR="00635646" w:rsidRPr="00635646">
          <w:rPr>
            <w:rStyle w:val="afb"/>
            <w:webHidden/>
          </w:rPr>
          <w:fldChar w:fldCharType="begin"/>
        </w:r>
        <w:r w:rsidR="00635646" w:rsidRPr="00635646">
          <w:rPr>
            <w:rStyle w:val="afb"/>
            <w:webHidden/>
          </w:rPr>
          <w:instrText xml:space="preserve"> PAGEREF _Toc492974545 \h </w:instrText>
        </w:r>
        <w:r w:rsidR="00635646" w:rsidRPr="00635646">
          <w:rPr>
            <w:rStyle w:val="afb"/>
            <w:webHidden/>
          </w:rPr>
        </w:r>
        <w:r w:rsidR="00635646" w:rsidRPr="00635646">
          <w:rPr>
            <w:rStyle w:val="afb"/>
            <w:webHidden/>
          </w:rPr>
          <w:fldChar w:fldCharType="separate"/>
        </w:r>
        <w:r w:rsidR="00D63131">
          <w:rPr>
            <w:rStyle w:val="afb"/>
            <w:noProof/>
            <w:webHidden/>
          </w:rPr>
          <w:t>3</w:t>
        </w:r>
        <w:r w:rsidR="00635646" w:rsidRPr="00635646">
          <w:rPr>
            <w:rStyle w:val="afb"/>
            <w:webHidden/>
          </w:rPr>
          <w:fldChar w:fldCharType="end"/>
        </w:r>
      </w:hyperlink>
    </w:p>
    <w:p w:rsidR="00635646" w:rsidRPr="00635646" w:rsidRDefault="00EC5DE6">
      <w:pPr>
        <w:pStyle w:val="19"/>
        <w:tabs>
          <w:tab w:val="right" w:leader="dot" w:pos="9736"/>
        </w:tabs>
        <w:rPr>
          <w:rStyle w:val="afb"/>
        </w:rPr>
      </w:pPr>
      <w:hyperlink w:anchor="_Toc492974546" w:history="1">
        <w:r w:rsidR="00635646" w:rsidRPr="00C73B8D">
          <w:rPr>
            <w:rStyle w:val="afb"/>
            <w:rFonts w:hint="eastAsia"/>
            <w:noProof/>
          </w:rPr>
          <w:t>中国ニュース</w:t>
        </w:r>
        <w:r w:rsidR="00635646" w:rsidRPr="00C73B8D">
          <w:rPr>
            <w:rStyle w:val="afb"/>
            <w:noProof/>
          </w:rPr>
          <w:t>9.4-9.10</w:t>
        </w:r>
        <w:r w:rsidR="00635646" w:rsidRPr="00635646">
          <w:rPr>
            <w:rStyle w:val="afb"/>
            <w:webHidden/>
          </w:rPr>
          <w:tab/>
        </w:r>
        <w:r w:rsidR="00635646" w:rsidRPr="00635646">
          <w:rPr>
            <w:rStyle w:val="afb"/>
            <w:webHidden/>
          </w:rPr>
          <w:fldChar w:fldCharType="begin"/>
        </w:r>
        <w:r w:rsidR="00635646" w:rsidRPr="00635646">
          <w:rPr>
            <w:rStyle w:val="afb"/>
            <w:webHidden/>
          </w:rPr>
          <w:instrText xml:space="preserve"> PAGEREF _Toc492974546 \h </w:instrText>
        </w:r>
        <w:r w:rsidR="00635646" w:rsidRPr="00635646">
          <w:rPr>
            <w:rStyle w:val="afb"/>
            <w:webHidden/>
          </w:rPr>
        </w:r>
        <w:r w:rsidR="00635646" w:rsidRPr="00635646">
          <w:rPr>
            <w:rStyle w:val="afb"/>
            <w:webHidden/>
          </w:rPr>
          <w:fldChar w:fldCharType="separate"/>
        </w:r>
        <w:r w:rsidR="00D63131">
          <w:rPr>
            <w:rStyle w:val="afb"/>
            <w:noProof/>
            <w:webHidden/>
          </w:rPr>
          <w:t>4</w:t>
        </w:r>
        <w:r w:rsidR="00635646" w:rsidRPr="00635646">
          <w:rPr>
            <w:rStyle w:val="afb"/>
            <w:webHidden/>
          </w:rPr>
          <w:fldChar w:fldCharType="end"/>
        </w:r>
      </w:hyperlink>
    </w:p>
    <w:p w:rsidR="00635646" w:rsidRPr="00635646" w:rsidRDefault="00EC5DE6">
      <w:pPr>
        <w:pStyle w:val="19"/>
        <w:tabs>
          <w:tab w:val="right" w:leader="dot" w:pos="9736"/>
        </w:tabs>
        <w:rPr>
          <w:rStyle w:val="afb"/>
        </w:rPr>
      </w:pPr>
      <w:hyperlink w:anchor="_Toc492974547" w:history="1">
        <w:r w:rsidR="00635646" w:rsidRPr="00635646">
          <w:rPr>
            <w:rStyle w:val="afb"/>
            <w:rFonts w:hint="eastAsia"/>
            <w:noProof/>
          </w:rPr>
          <w:t>【中国経済最新統計】</w:t>
        </w:r>
        <w:r w:rsidR="00635646" w:rsidRPr="00635646">
          <w:rPr>
            <w:rStyle w:val="afb"/>
            <w:webHidden/>
          </w:rPr>
          <w:tab/>
        </w:r>
        <w:r w:rsidR="00635646" w:rsidRPr="00635646">
          <w:rPr>
            <w:rStyle w:val="afb"/>
            <w:webHidden/>
          </w:rPr>
          <w:fldChar w:fldCharType="begin"/>
        </w:r>
        <w:r w:rsidR="00635646" w:rsidRPr="00635646">
          <w:rPr>
            <w:rStyle w:val="afb"/>
            <w:webHidden/>
          </w:rPr>
          <w:instrText xml:space="preserve"> PAGEREF _Toc492974547 \h </w:instrText>
        </w:r>
        <w:r w:rsidR="00635646" w:rsidRPr="00635646">
          <w:rPr>
            <w:rStyle w:val="afb"/>
            <w:webHidden/>
          </w:rPr>
        </w:r>
        <w:r w:rsidR="00635646" w:rsidRPr="00635646">
          <w:rPr>
            <w:rStyle w:val="afb"/>
            <w:webHidden/>
          </w:rPr>
          <w:fldChar w:fldCharType="separate"/>
        </w:r>
        <w:r w:rsidR="00D63131">
          <w:rPr>
            <w:rStyle w:val="afb"/>
            <w:noProof/>
            <w:webHidden/>
          </w:rPr>
          <w:t>8</w:t>
        </w:r>
        <w:r w:rsidR="00635646" w:rsidRPr="00635646">
          <w:rPr>
            <w:rStyle w:val="afb"/>
            <w:webHidden/>
          </w:rPr>
          <w:fldChar w:fldCharType="end"/>
        </w:r>
      </w:hyperlink>
    </w:p>
    <w:p w:rsidR="00165E0D" w:rsidRPr="008A011C" w:rsidRDefault="00165E0D" w:rsidP="00165E0D">
      <w:pPr>
        <w:pStyle w:val="19"/>
        <w:tabs>
          <w:tab w:val="right" w:leader="dot" w:pos="9736"/>
        </w:tabs>
        <w:rPr>
          <w:rStyle w:val="afb"/>
          <w:noProof/>
        </w:rPr>
      </w:pPr>
      <w:r w:rsidRPr="008A011C">
        <w:rPr>
          <w:rStyle w:val="afb"/>
          <w:noProof/>
        </w:rPr>
        <w:fldChar w:fldCharType="end"/>
      </w:r>
    </w:p>
    <w:p w:rsidR="00165E0D" w:rsidRPr="00974397" w:rsidRDefault="00165E0D" w:rsidP="00165E0D">
      <w:pPr>
        <w:pStyle w:val="19"/>
        <w:tabs>
          <w:tab w:val="right" w:leader="dot" w:pos="9736"/>
        </w:tabs>
        <w:rPr>
          <w:rFonts w:ascii="ＭＳ 明朝" w:eastAsiaTheme="minorEastAsia" w:hAnsi="ＭＳ 明朝"/>
          <w:sz w:val="22"/>
          <w:lang w:eastAsia="zh-CN"/>
        </w:rPr>
      </w:pPr>
    </w:p>
    <w:p w:rsidR="00165E0D" w:rsidRDefault="00473C89" w:rsidP="00165E0D">
      <w:pPr>
        <w:widowControl/>
        <w:rPr>
          <w:rFonts w:ascii="ＭＳ 明朝" w:hAnsi="ＭＳ 明朝"/>
          <w:noProof/>
          <w:sz w:val="22"/>
        </w:rPr>
      </w:pPr>
      <w:r w:rsidRPr="000B34CB">
        <w:rPr>
          <w:rFonts w:ascii="ＭＳ 明朝" w:hAnsi="ＭＳ 明朝"/>
          <w:noProof/>
          <w:sz w:val="22"/>
        </w:rPr>
        <w:drawing>
          <wp:anchor distT="0" distB="0" distL="114300" distR="114300" simplePos="0" relativeHeight="251643904" behindDoc="0" locked="0" layoutInCell="1" allowOverlap="1" wp14:anchorId="7B07E670" wp14:editId="79205FCE">
            <wp:simplePos x="0" y="0"/>
            <wp:positionH relativeFrom="column">
              <wp:posOffset>0</wp:posOffset>
            </wp:positionH>
            <wp:positionV relativeFrom="paragraph">
              <wp:posOffset>190500</wp:posOffset>
            </wp:positionV>
            <wp:extent cx="4743450" cy="3680263"/>
            <wp:effectExtent l="0" t="0" r="0" b="0"/>
            <wp:wrapSquare wrapText="bothSides"/>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3680263"/>
                    </a:xfrm>
                    <a:prstGeom prst="rect">
                      <a:avLst/>
                    </a:prstGeom>
                    <a:noFill/>
                    <a:ln>
                      <a:noFill/>
                    </a:ln>
                  </pic:spPr>
                </pic:pic>
              </a:graphicData>
            </a:graphic>
          </wp:anchor>
        </w:drawing>
      </w:r>
    </w:p>
    <w:p w:rsidR="00165E0D" w:rsidRDefault="00165E0D" w:rsidP="00165E0D">
      <w:pPr>
        <w:widowControl/>
        <w:rPr>
          <w:rFonts w:ascii="ＭＳ 明朝" w:hAnsi="ＭＳ 明朝"/>
          <w:sz w:val="22"/>
        </w:rPr>
      </w:pPr>
      <w:r>
        <w:rPr>
          <w:rFonts w:ascii="ＭＳ 明朝" w:hAnsi="ＭＳ 明朝"/>
          <w:sz w:val="22"/>
        </w:rPr>
        <w:br w:type="textWrapping" w:clear="all"/>
      </w:r>
    </w:p>
    <w:p w:rsidR="00165E0D" w:rsidRDefault="00165E0D" w:rsidP="00E748B3">
      <w:pPr>
        <w:pStyle w:val="af"/>
        <w:spacing w:line="420" w:lineRule="auto"/>
        <w:ind w:leftChars="0" w:left="0"/>
        <w:rPr>
          <w:rFonts w:ascii="Times New Roman" w:hAnsi="Times New Roman"/>
          <w:b/>
          <w:sz w:val="24"/>
          <w:szCs w:val="24"/>
        </w:rPr>
      </w:pPr>
    </w:p>
    <w:p w:rsidR="002B36ED" w:rsidRDefault="002B36ED" w:rsidP="00E748B3">
      <w:pPr>
        <w:pStyle w:val="af"/>
        <w:spacing w:line="420" w:lineRule="auto"/>
        <w:ind w:leftChars="0" w:left="0"/>
        <w:rPr>
          <w:rFonts w:ascii="Times New Roman" w:eastAsia="SimSun" w:hAnsi="Times New Roman"/>
          <w:b/>
          <w:sz w:val="24"/>
          <w:szCs w:val="24"/>
          <w:lang w:eastAsia="zh-CN"/>
        </w:rPr>
      </w:pPr>
    </w:p>
    <w:p w:rsidR="00F56848" w:rsidRDefault="00F56848" w:rsidP="00E748B3">
      <w:pPr>
        <w:pStyle w:val="af"/>
        <w:spacing w:line="420" w:lineRule="auto"/>
        <w:ind w:leftChars="0" w:left="0"/>
        <w:rPr>
          <w:rFonts w:ascii="Times New Roman" w:eastAsia="SimSun" w:hAnsi="Times New Roman"/>
          <w:b/>
          <w:sz w:val="24"/>
          <w:szCs w:val="24"/>
          <w:lang w:eastAsia="zh-CN"/>
        </w:rPr>
      </w:pPr>
    </w:p>
    <w:p w:rsidR="00F56848" w:rsidRDefault="00F56848" w:rsidP="00F56848"/>
    <w:p w:rsidR="00F56848" w:rsidRPr="00140A0C" w:rsidRDefault="00F56848" w:rsidP="00F56848">
      <w:pPr>
        <w:pStyle w:val="1"/>
        <w:rPr>
          <w:rFonts w:ascii="Century" w:hAnsi="Century"/>
        </w:rPr>
      </w:pPr>
      <w:bookmarkStart w:id="0" w:name="_Toc419789274"/>
      <w:bookmarkStart w:id="1" w:name="_Toc425342196"/>
      <w:bookmarkStart w:id="2" w:name="_Toc431375468"/>
      <w:bookmarkStart w:id="3" w:name="_Toc440379699"/>
      <w:bookmarkStart w:id="4" w:name="_Toc447118854"/>
      <w:bookmarkStart w:id="5" w:name="_Toc448233850"/>
      <w:bookmarkStart w:id="6" w:name="_Toc450210887"/>
      <w:bookmarkStart w:id="7" w:name="_Toc492974544"/>
      <w:r w:rsidRPr="00140A0C">
        <w:rPr>
          <w:rFonts w:ascii="Century" w:hAnsi="Century" w:hint="eastAsia"/>
        </w:rPr>
        <w:t>「中国経済研究会」のお知らせ</w:t>
      </w:r>
      <w:bookmarkEnd w:id="0"/>
      <w:bookmarkEnd w:id="1"/>
      <w:bookmarkEnd w:id="2"/>
      <w:bookmarkEnd w:id="3"/>
      <w:bookmarkEnd w:id="4"/>
      <w:bookmarkEnd w:id="5"/>
      <w:bookmarkEnd w:id="6"/>
      <w:bookmarkEnd w:id="7"/>
    </w:p>
    <w:p w:rsidR="00F56848" w:rsidRDefault="00F56848" w:rsidP="00F56848">
      <w:pPr>
        <w:autoSpaceDE w:val="0"/>
        <w:autoSpaceDN w:val="0"/>
        <w:adjustRightInd w:val="0"/>
        <w:spacing w:line="276" w:lineRule="auto"/>
        <w:ind w:leftChars="1000" w:left="2100" w:firstLine="200"/>
        <w:jc w:val="left"/>
        <w:rPr>
          <w:rFonts w:ascii="ＭＳ 明朝"/>
          <w:color w:val="000000"/>
          <w:kern w:val="0"/>
          <w:sz w:val="22"/>
        </w:rPr>
      </w:pPr>
    </w:p>
    <w:p w:rsidR="00F56848" w:rsidRDefault="00F56848" w:rsidP="00F56848">
      <w:pPr>
        <w:autoSpaceDE w:val="0"/>
        <w:autoSpaceDN w:val="0"/>
        <w:adjustRightInd w:val="0"/>
        <w:spacing w:line="276" w:lineRule="auto"/>
        <w:ind w:left="1980" w:hangingChars="900" w:hanging="1980"/>
        <w:jc w:val="left"/>
        <w:rPr>
          <w:rFonts w:asciiTheme="minorEastAsia" w:eastAsiaTheme="minorEastAsia" w:hAnsiTheme="minorEastAsia"/>
          <w:sz w:val="22"/>
        </w:rPr>
      </w:pPr>
      <w:r w:rsidRPr="00D15DBF">
        <w:rPr>
          <w:rFonts w:asciiTheme="minorEastAsia" w:eastAsiaTheme="minorEastAsia" w:hAnsiTheme="minorEastAsia"/>
          <w:sz w:val="22"/>
        </w:rPr>
        <w:t>201</w:t>
      </w:r>
      <w:r>
        <w:rPr>
          <w:rFonts w:asciiTheme="minorEastAsia" w:eastAsiaTheme="minorEastAsia" w:hAnsiTheme="minorEastAsia" w:hint="eastAsia"/>
          <w:sz w:val="22"/>
        </w:rPr>
        <w:t>7</w:t>
      </w:r>
      <w:r w:rsidRPr="00D15DBF">
        <w:rPr>
          <w:rFonts w:asciiTheme="minorEastAsia" w:eastAsiaTheme="minorEastAsia" w:hAnsiTheme="minorEastAsia" w:hint="eastAsia"/>
          <w:sz w:val="22"/>
        </w:rPr>
        <w:t>年度第</w:t>
      </w:r>
      <w:r>
        <w:rPr>
          <w:rFonts w:asciiTheme="minorEastAsia" w:eastAsiaTheme="minorEastAsia" w:hAnsiTheme="minorEastAsia" w:hint="eastAsia"/>
          <w:sz w:val="22"/>
        </w:rPr>
        <w:t>5</w:t>
      </w:r>
      <w:r w:rsidRPr="00D15DBF">
        <w:rPr>
          <w:rFonts w:asciiTheme="minorEastAsia" w:eastAsiaTheme="minorEastAsia" w:hAnsiTheme="minorEastAsia" w:hint="eastAsia"/>
          <w:sz w:val="22"/>
        </w:rPr>
        <w:t>回（通算第</w:t>
      </w:r>
      <w:r>
        <w:rPr>
          <w:rFonts w:asciiTheme="minorEastAsia" w:eastAsiaTheme="minorEastAsia" w:hAnsiTheme="minorEastAsia" w:hint="eastAsia"/>
          <w:sz w:val="22"/>
        </w:rPr>
        <w:t>67回）の中国経済研究会は下記の通り開催しますので、ご</w:t>
      </w:r>
      <w:r w:rsidRPr="00D15DBF">
        <w:rPr>
          <w:rFonts w:asciiTheme="minorEastAsia" w:eastAsiaTheme="minorEastAsia" w:hAnsiTheme="minorEastAsia" w:hint="eastAsia"/>
          <w:sz w:val="22"/>
        </w:rPr>
        <w:t>案内いたします。大勢の方のご参加をお待ちしております。</w:t>
      </w:r>
      <w:r w:rsidRPr="00D15DBF">
        <w:rPr>
          <w:rFonts w:asciiTheme="minorEastAsia" w:eastAsiaTheme="minorEastAsia" w:hAnsiTheme="minorEastAsia"/>
          <w:sz w:val="22"/>
        </w:rPr>
        <w:t xml:space="preserve"> </w:t>
      </w:r>
    </w:p>
    <w:p w:rsidR="00F56848" w:rsidRPr="00D15DBF" w:rsidRDefault="00F56848" w:rsidP="00F56848">
      <w:pPr>
        <w:autoSpaceDE w:val="0"/>
        <w:autoSpaceDN w:val="0"/>
        <w:adjustRightInd w:val="0"/>
        <w:spacing w:line="276" w:lineRule="auto"/>
        <w:ind w:left="1980" w:hangingChars="900" w:hanging="1980"/>
        <w:jc w:val="left"/>
        <w:rPr>
          <w:rFonts w:asciiTheme="minorEastAsia" w:eastAsiaTheme="minorEastAsia" w:hAnsiTheme="minorEastAsia"/>
          <w:sz w:val="22"/>
        </w:rPr>
      </w:pPr>
    </w:p>
    <w:p w:rsidR="00F56848" w:rsidRPr="00D15DBF" w:rsidRDefault="00F56848" w:rsidP="00F56848">
      <w:pPr>
        <w:pStyle w:val="af"/>
        <w:ind w:firstLineChars="1400" w:firstLine="3080"/>
        <w:rPr>
          <w:rFonts w:asciiTheme="minorEastAsia" w:eastAsiaTheme="minorEastAsia" w:hAnsiTheme="minorEastAsia"/>
        </w:rPr>
      </w:pPr>
      <w:r w:rsidRPr="00D15DBF">
        <w:rPr>
          <w:rFonts w:asciiTheme="minorEastAsia" w:eastAsiaTheme="minorEastAsia" w:hAnsiTheme="minorEastAsia" w:hint="eastAsia"/>
        </w:rPr>
        <w:t>記</w:t>
      </w:r>
      <w:r w:rsidRPr="00D15DBF">
        <w:rPr>
          <w:rFonts w:asciiTheme="minorEastAsia" w:eastAsiaTheme="minorEastAsia" w:hAnsiTheme="minorEastAsia"/>
        </w:rPr>
        <w:t xml:space="preserve"> </w:t>
      </w:r>
    </w:p>
    <w:p w:rsidR="00F56848" w:rsidRPr="00D15DBF" w:rsidRDefault="00F56848" w:rsidP="00F56848">
      <w:pPr>
        <w:pStyle w:val="af"/>
        <w:ind w:firstLineChars="1400" w:firstLine="3080"/>
        <w:rPr>
          <w:rFonts w:asciiTheme="minorEastAsia" w:eastAsiaTheme="minorEastAsia" w:hAnsiTheme="minorEastAsia"/>
        </w:rPr>
      </w:pPr>
    </w:p>
    <w:p w:rsidR="00F56848" w:rsidRPr="00D414B9" w:rsidRDefault="00F56848" w:rsidP="00F56848">
      <w:pPr>
        <w:pStyle w:val="af"/>
        <w:rPr>
          <w:rFonts w:asciiTheme="minorEastAsia" w:eastAsiaTheme="minorEastAsia" w:hAnsiTheme="minorEastAsia"/>
          <w:sz w:val="21"/>
          <w:szCs w:val="21"/>
        </w:rPr>
      </w:pPr>
      <w:r w:rsidRPr="00D414B9">
        <w:rPr>
          <w:rFonts w:asciiTheme="minorEastAsia" w:eastAsiaTheme="minorEastAsia" w:hAnsiTheme="minorEastAsia" w:hint="eastAsia"/>
          <w:sz w:val="21"/>
          <w:szCs w:val="21"/>
        </w:rPr>
        <w:t>時</w:t>
      </w:r>
      <w:r w:rsidRPr="00D414B9">
        <w:rPr>
          <w:rFonts w:asciiTheme="minorEastAsia" w:eastAsiaTheme="minorEastAsia" w:hAnsiTheme="minorEastAsia"/>
          <w:sz w:val="21"/>
          <w:szCs w:val="21"/>
        </w:rPr>
        <w:t xml:space="preserve">  </w:t>
      </w:r>
      <w:r w:rsidRPr="00D414B9">
        <w:rPr>
          <w:rFonts w:asciiTheme="minorEastAsia" w:eastAsiaTheme="minorEastAsia" w:hAnsiTheme="minorEastAsia" w:hint="eastAsia"/>
          <w:sz w:val="21"/>
          <w:szCs w:val="21"/>
        </w:rPr>
        <w:t>間：</w:t>
      </w:r>
      <w:r w:rsidRPr="00D414B9">
        <w:rPr>
          <w:rFonts w:asciiTheme="minorEastAsia" w:eastAsiaTheme="minorEastAsia" w:hAnsiTheme="minorEastAsia"/>
          <w:sz w:val="21"/>
          <w:szCs w:val="21"/>
        </w:rPr>
        <w:t xml:space="preserve"> 201</w:t>
      </w:r>
      <w:r w:rsidRPr="00D414B9">
        <w:rPr>
          <w:rFonts w:asciiTheme="minorEastAsia" w:eastAsiaTheme="minorEastAsia" w:hAnsiTheme="minorEastAsia" w:hint="eastAsia"/>
          <w:sz w:val="21"/>
          <w:szCs w:val="21"/>
        </w:rPr>
        <w:t>7年</w:t>
      </w:r>
      <w:r>
        <w:rPr>
          <w:rFonts w:asciiTheme="minorEastAsia" w:eastAsiaTheme="minorEastAsia" w:hAnsiTheme="minorEastAsia" w:hint="eastAsia"/>
          <w:sz w:val="21"/>
          <w:szCs w:val="21"/>
        </w:rPr>
        <w:t>10</w:t>
      </w:r>
      <w:r w:rsidRPr="00D414B9">
        <w:rPr>
          <w:rFonts w:asciiTheme="minorEastAsia" w:eastAsiaTheme="minorEastAsia" w:hAnsiTheme="minorEastAsia" w:hint="eastAsia"/>
          <w:sz w:val="21"/>
          <w:szCs w:val="21"/>
        </w:rPr>
        <w:t>月1</w:t>
      </w:r>
      <w:r>
        <w:rPr>
          <w:rFonts w:asciiTheme="minorEastAsia" w:eastAsiaTheme="minorEastAsia" w:hAnsiTheme="minorEastAsia" w:hint="eastAsia"/>
          <w:sz w:val="21"/>
          <w:szCs w:val="21"/>
        </w:rPr>
        <w:t>7</w:t>
      </w:r>
      <w:r w:rsidRPr="00D414B9">
        <w:rPr>
          <w:rFonts w:asciiTheme="minorEastAsia" w:eastAsiaTheme="minorEastAsia" w:hAnsiTheme="minorEastAsia" w:hint="eastAsia"/>
          <w:sz w:val="21"/>
          <w:szCs w:val="21"/>
        </w:rPr>
        <w:t>日</w:t>
      </w:r>
      <w:r w:rsidRPr="00D414B9">
        <w:rPr>
          <w:rFonts w:asciiTheme="minorEastAsia" w:eastAsiaTheme="minorEastAsia" w:hAnsiTheme="minorEastAsia"/>
          <w:sz w:val="21"/>
          <w:szCs w:val="21"/>
        </w:rPr>
        <w:t>(</w:t>
      </w:r>
      <w:r>
        <w:rPr>
          <w:rFonts w:asciiTheme="minorEastAsia" w:eastAsiaTheme="minorEastAsia" w:hAnsiTheme="minorEastAsia" w:hint="eastAsia"/>
          <w:sz w:val="21"/>
          <w:szCs w:val="21"/>
        </w:rPr>
        <w:t>火</w:t>
      </w:r>
      <w:r w:rsidRPr="00D414B9">
        <w:rPr>
          <w:rFonts w:asciiTheme="minorEastAsia" w:eastAsiaTheme="minorEastAsia" w:hAnsiTheme="minorEastAsia"/>
          <w:sz w:val="21"/>
          <w:szCs w:val="21"/>
        </w:rPr>
        <w:t>) 1</w:t>
      </w:r>
      <w:r>
        <w:rPr>
          <w:rFonts w:asciiTheme="minorEastAsia" w:eastAsiaTheme="minorEastAsia" w:hAnsiTheme="minorEastAsia" w:hint="eastAsia"/>
          <w:sz w:val="21"/>
          <w:szCs w:val="21"/>
        </w:rPr>
        <w:t>6</w:t>
      </w:r>
      <w:r w:rsidRPr="00D414B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sidRPr="00D414B9">
        <w:rPr>
          <w:rFonts w:asciiTheme="minorEastAsia" w:eastAsiaTheme="minorEastAsia" w:hAnsiTheme="minorEastAsia"/>
          <w:sz w:val="21"/>
          <w:szCs w:val="21"/>
        </w:rPr>
        <w:t>0</w:t>
      </w:r>
      <w:r w:rsidRPr="00D414B9">
        <w:rPr>
          <w:rFonts w:asciiTheme="minorEastAsia" w:eastAsiaTheme="minorEastAsia" w:hAnsiTheme="minorEastAsia" w:hint="eastAsia"/>
          <w:sz w:val="21"/>
          <w:szCs w:val="21"/>
        </w:rPr>
        <w:t>－</w:t>
      </w:r>
      <w:r w:rsidRPr="00D414B9">
        <w:rPr>
          <w:rFonts w:asciiTheme="minorEastAsia" w:eastAsiaTheme="minorEastAsia" w:hAnsiTheme="minorEastAsia"/>
          <w:sz w:val="21"/>
          <w:szCs w:val="21"/>
        </w:rPr>
        <w:t>1</w:t>
      </w:r>
      <w:r>
        <w:rPr>
          <w:rFonts w:asciiTheme="minorEastAsia" w:eastAsiaTheme="minorEastAsia" w:hAnsiTheme="minorEastAsia" w:hint="eastAsia"/>
          <w:sz w:val="21"/>
          <w:szCs w:val="21"/>
        </w:rPr>
        <w:t>8</w:t>
      </w:r>
      <w:r w:rsidRPr="00D414B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0</w:t>
      </w:r>
      <w:r w:rsidRPr="00D414B9">
        <w:rPr>
          <w:rFonts w:asciiTheme="minorEastAsia" w:eastAsiaTheme="minorEastAsia" w:hAnsiTheme="minorEastAsia"/>
          <w:sz w:val="21"/>
          <w:szCs w:val="21"/>
        </w:rPr>
        <w:t>0</w:t>
      </w:r>
    </w:p>
    <w:p w:rsidR="00F56848" w:rsidRPr="00D414B9" w:rsidRDefault="00F56848" w:rsidP="00F56848">
      <w:pPr>
        <w:pStyle w:val="af"/>
        <w:ind w:left="3150" w:hangingChars="500" w:hanging="1050"/>
        <w:rPr>
          <w:rFonts w:asciiTheme="minorEastAsia" w:eastAsiaTheme="minorEastAsia" w:hAnsiTheme="minorEastAsia"/>
          <w:sz w:val="21"/>
          <w:szCs w:val="21"/>
        </w:rPr>
      </w:pPr>
      <w:r w:rsidRPr="00D414B9">
        <w:rPr>
          <w:rFonts w:asciiTheme="minorEastAsia" w:eastAsiaTheme="minorEastAsia" w:hAnsiTheme="minorEastAsia" w:hint="eastAsia"/>
          <w:sz w:val="21"/>
          <w:szCs w:val="21"/>
        </w:rPr>
        <w:t>場</w:t>
      </w:r>
      <w:r w:rsidRPr="00D414B9">
        <w:rPr>
          <w:rFonts w:asciiTheme="minorEastAsia" w:eastAsiaTheme="minorEastAsia" w:hAnsiTheme="minorEastAsia"/>
          <w:sz w:val="21"/>
          <w:szCs w:val="21"/>
        </w:rPr>
        <w:t xml:space="preserve">  </w:t>
      </w:r>
      <w:r w:rsidRPr="00D414B9">
        <w:rPr>
          <w:rFonts w:asciiTheme="minorEastAsia" w:eastAsiaTheme="minorEastAsia" w:hAnsiTheme="minorEastAsia" w:hint="eastAsia"/>
          <w:sz w:val="21"/>
          <w:szCs w:val="21"/>
        </w:rPr>
        <w:t>所：</w:t>
      </w:r>
      <w:r>
        <w:rPr>
          <w:rFonts w:asciiTheme="minorEastAsia" w:eastAsiaTheme="minorEastAsia" w:hAnsiTheme="minorEastAsia" w:hint="eastAsia"/>
          <w:szCs w:val="21"/>
        </w:rPr>
        <w:t>京都大学吉田校舎法経東館地下一階みずほホール</w:t>
      </w:r>
    </w:p>
    <w:p w:rsidR="00F56848" w:rsidRDefault="00F56848" w:rsidP="00F56848">
      <w:pPr>
        <w:spacing w:line="240" w:lineRule="atLeast"/>
        <w:ind w:rightChars="-8" w:right="-17" w:firstLineChars="996" w:firstLine="2092"/>
        <w:rPr>
          <w:rFonts w:asciiTheme="minorEastAsia" w:eastAsiaTheme="minorEastAsia" w:hAnsiTheme="minorEastAsia"/>
          <w:szCs w:val="21"/>
        </w:rPr>
      </w:pPr>
      <w:r w:rsidRPr="00D414B9">
        <w:rPr>
          <w:rFonts w:asciiTheme="minorEastAsia" w:eastAsiaTheme="minorEastAsia" w:hAnsiTheme="minorEastAsia" w:hint="eastAsia"/>
          <w:szCs w:val="21"/>
        </w:rPr>
        <w:t>テーマ：</w:t>
      </w:r>
      <w:r w:rsidR="008A2F46">
        <w:rPr>
          <w:rFonts w:asciiTheme="minorEastAsia" w:eastAsiaTheme="minorEastAsia" w:hAnsiTheme="minorEastAsia" w:hint="eastAsia"/>
          <w:szCs w:val="21"/>
        </w:rPr>
        <w:t>サスティナビリティ学</w:t>
      </w:r>
      <w:bookmarkStart w:id="8" w:name="_GoBack"/>
      <w:bookmarkEnd w:id="8"/>
      <w:r w:rsidR="008A2F46">
        <w:rPr>
          <w:rFonts w:asciiTheme="minorEastAsia" w:eastAsiaTheme="minorEastAsia" w:hAnsiTheme="minorEastAsia" w:hint="eastAsia"/>
          <w:szCs w:val="21"/>
        </w:rPr>
        <w:t>の視点から東アジアの平和と発展を考える</w:t>
      </w:r>
      <w:r w:rsidR="008A2F46">
        <w:rPr>
          <w:rFonts w:asciiTheme="minorEastAsia" w:eastAsiaTheme="minorEastAsia" w:hAnsiTheme="minorEastAsia"/>
          <w:szCs w:val="21"/>
        </w:rPr>
        <w:t xml:space="preserve"> </w:t>
      </w:r>
    </w:p>
    <w:p w:rsidR="00F56848" w:rsidRPr="00D414B9" w:rsidRDefault="00F56848" w:rsidP="00F56848">
      <w:pPr>
        <w:spacing w:line="240" w:lineRule="atLeast"/>
        <w:ind w:rightChars="-8" w:right="-17" w:firstLineChars="996" w:firstLine="2092"/>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報告者：周瑋生（立命館大学政策科学学部教授）</w:t>
      </w:r>
    </w:p>
    <w:p w:rsidR="00F56848" w:rsidRPr="003C426A" w:rsidRDefault="00F56848" w:rsidP="00F56848">
      <w:pPr>
        <w:widowControl/>
        <w:ind w:leftChars="1000" w:left="3150" w:hangingChars="500" w:hanging="1050"/>
        <w:rPr>
          <w:rFonts w:asciiTheme="minorEastAsia" w:eastAsia="SimSun" w:hAnsiTheme="minorEastAsia"/>
          <w:szCs w:val="21"/>
          <w:lang w:eastAsia="zh-CN"/>
        </w:rPr>
      </w:pP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18"/>
          <w:szCs w:val="18"/>
        </w:rPr>
      </w:pPr>
      <w:r w:rsidRPr="00D15DBF">
        <w:rPr>
          <w:rFonts w:asciiTheme="minorEastAsia" w:eastAsiaTheme="minorEastAsia" w:hAnsiTheme="minorEastAsia" w:hint="eastAsia"/>
          <w:sz w:val="18"/>
          <w:szCs w:val="18"/>
        </w:rPr>
        <w:t>注：本研究会は原則として授業期間中の毎月第</w:t>
      </w:r>
      <w:r w:rsidRPr="00D15DBF">
        <w:rPr>
          <w:rFonts w:asciiTheme="minorEastAsia" w:eastAsiaTheme="minorEastAsia" w:hAnsiTheme="minorEastAsia"/>
          <w:sz w:val="18"/>
          <w:szCs w:val="18"/>
        </w:rPr>
        <w:t>3</w:t>
      </w:r>
      <w:r w:rsidRPr="00D15DBF">
        <w:rPr>
          <w:rFonts w:asciiTheme="minorEastAsia" w:eastAsiaTheme="minorEastAsia" w:hAnsiTheme="minorEastAsia" w:hint="eastAsia"/>
          <w:sz w:val="18"/>
          <w:szCs w:val="18"/>
        </w:rPr>
        <w:t>火曜日に行いますが、講師の都合等により変更する場合があります。</w:t>
      </w:r>
      <w:r w:rsidRPr="00D15DBF">
        <w:rPr>
          <w:rFonts w:asciiTheme="minorEastAsia" w:eastAsiaTheme="minorEastAsia" w:hAnsiTheme="minorEastAsia"/>
          <w:sz w:val="18"/>
          <w:szCs w:val="18"/>
        </w:rPr>
        <w:t>201</w:t>
      </w:r>
      <w:r w:rsidRPr="00D15DBF">
        <w:rPr>
          <w:rFonts w:asciiTheme="minorEastAsia" w:eastAsiaTheme="minorEastAsia" w:hAnsiTheme="minorEastAsia" w:hint="eastAsia"/>
          <w:sz w:val="18"/>
          <w:szCs w:val="18"/>
        </w:rPr>
        <w:t>6度における開催</w:t>
      </w:r>
      <w:r w:rsidRPr="00D15DBF">
        <w:rPr>
          <w:rFonts w:asciiTheme="minorEastAsia" w:eastAsiaTheme="minorEastAsia" w:hAnsiTheme="minorEastAsia"/>
          <w:sz w:val="18"/>
          <w:szCs w:val="18"/>
        </w:rPr>
        <w:t>(</w:t>
      </w:r>
      <w:r w:rsidRPr="00D15DBF">
        <w:rPr>
          <w:rFonts w:asciiTheme="minorEastAsia" w:eastAsiaTheme="minorEastAsia" w:hAnsiTheme="minorEastAsia" w:hint="eastAsia"/>
          <w:sz w:val="18"/>
          <w:szCs w:val="18"/>
        </w:rPr>
        <w:t>予定</w:t>
      </w:r>
      <w:r w:rsidRPr="00D15DBF">
        <w:rPr>
          <w:rFonts w:asciiTheme="minorEastAsia" w:eastAsiaTheme="minorEastAsia" w:hAnsiTheme="minorEastAsia"/>
          <w:sz w:val="18"/>
          <w:szCs w:val="18"/>
        </w:rPr>
        <w:t>)</w:t>
      </w:r>
      <w:r w:rsidRPr="00D15DBF">
        <w:rPr>
          <w:rFonts w:asciiTheme="minorEastAsia" w:eastAsiaTheme="minorEastAsia" w:hAnsiTheme="minorEastAsia" w:hint="eastAsia"/>
          <w:sz w:val="18"/>
          <w:szCs w:val="18"/>
        </w:rPr>
        <w:t>日は以下の通りです。</w:t>
      </w: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18"/>
          <w:szCs w:val="18"/>
        </w:rPr>
      </w:pPr>
      <w:r w:rsidRPr="00D15DBF">
        <w:rPr>
          <w:rFonts w:asciiTheme="minorEastAsia" w:eastAsiaTheme="minorEastAsia" w:hAnsiTheme="minorEastAsia" w:hint="eastAsia"/>
          <w:sz w:val="18"/>
          <w:szCs w:val="18"/>
        </w:rPr>
        <w:t>前期：</w:t>
      </w:r>
      <w:r w:rsidRPr="00E831FF">
        <w:rPr>
          <w:rFonts w:asciiTheme="minorEastAsia" w:eastAsiaTheme="minorEastAsia" w:hAnsiTheme="minorEastAsia"/>
          <w:color w:val="000000" w:themeColor="text1"/>
          <w:sz w:val="18"/>
          <w:szCs w:val="18"/>
        </w:rPr>
        <w:t>4</w:t>
      </w:r>
      <w:r w:rsidRPr="00E831FF">
        <w:rPr>
          <w:rFonts w:asciiTheme="minorEastAsia" w:eastAsiaTheme="minorEastAsia" w:hAnsiTheme="minorEastAsia" w:hint="eastAsia"/>
          <w:color w:val="000000" w:themeColor="text1"/>
          <w:sz w:val="18"/>
          <w:szCs w:val="18"/>
        </w:rPr>
        <w:t>月18日（火）</w:t>
      </w:r>
      <w:r w:rsidRPr="00D15DBF">
        <w:rPr>
          <w:rFonts w:asciiTheme="minorEastAsia" w:eastAsiaTheme="minorEastAsia" w:hAnsiTheme="minorEastAsia" w:hint="eastAsia"/>
          <w:sz w:val="18"/>
          <w:szCs w:val="18"/>
        </w:rPr>
        <w:t>、</w:t>
      </w:r>
      <w:r w:rsidRPr="006F1800">
        <w:rPr>
          <w:rFonts w:asciiTheme="minorEastAsia" w:eastAsiaTheme="minorEastAsia" w:hAnsiTheme="minorEastAsia"/>
          <w:color w:val="000000" w:themeColor="text1"/>
          <w:sz w:val="18"/>
          <w:szCs w:val="18"/>
        </w:rPr>
        <w:t xml:space="preserve"> </w:t>
      </w:r>
      <w:r w:rsidRPr="006F1800">
        <w:rPr>
          <w:rFonts w:asciiTheme="minorEastAsia" w:eastAsiaTheme="minorEastAsia" w:hAnsiTheme="minorEastAsia" w:hint="eastAsia"/>
          <w:color w:val="000000" w:themeColor="text1"/>
          <w:sz w:val="18"/>
          <w:szCs w:val="18"/>
        </w:rPr>
        <w:t>5月23日（火）、</w:t>
      </w:r>
      <w:r w:rsidRPr="002170D0">
        <w:rPr>
          <w:rFonts w:asciiTheme="minorEastAsia" w:eastAsiaTheme="minorEastAsia" w:hAnsiTheme="minorEastAsia"/>
          <w:color w:val="000000" w:themeColor="text1"/>
          <w:sz w:val="18"/>
          <w:szCs w:val="18"/>
        </w:rPr>
        <w:t xml:space="preserve"> 6</w:t>
      </w:r>
      <w:r w:rsidRPr="002170D0">
        <w:rPr>
          <w:rFonts w:asciiTheme="minorEastAsia" w:eastAsiaTheme="minorEastAsia" w:hAnsiTheme="minorEastAsia" w:hint="eastAsia"/>
          <w:color w:val="000000" w:themeColor="text1"/>
          <w:sz w:val="18"/>
          <w:szCs w:val="18"/>
        </w:rPr>
        <w:t>月20日（火）</w:t>
      </w:r>
      <w:r w:rsidRPr="00D15DBF">
        <w:rPr>
          <w:rFonts w:asciiTheme="minorEastAsia" w:eastAsiaTheme="minorEastAsia" w:hAnsiTheme="minorEastAsia" w:hint="eastAsia"/>
          <w:sz w:val="18"/>
          <w:szCs w:val="18"/>
        </w:rPr>
        <w:t>、</w:t>
      </w:r>
      <w:r w:rsidRPr="00677207">
        <w:rPr>
          <w:rFonts w:asciiTheme="minorEastAsia" w:eastAsiaTheme="minorEastAsia" w:hAnsiTheme="minorEastAsia"/>
          <w:color w:val="000000" w:themeColor="text1"/>
          <w:sz w:val="18"/>
          <w:szCs w:val="18"/>
        </w:rPr>
        <w:t>7</w:t>
      </w:r>
      <w:r w:rsidRPr="00677207">
        <w:rPr>
          <w:rFonts w:asciiTheme="minorEastAsia" w:eastAsiaTheme="minorEastAsia" w:hAnsiTheme="minorEastAsia" w:hint="eastAsia"/>
          <w:color w:val="000000" w:themeColor="text1"/>
          <w:sz w:val="18"/>
          <w:szCs w:val="18"/>
        </w:rPr>
        <w:t>月1日</w:t>
      </w:r>
      <w:r w:rsidRPr="00677207">
        <w:rPr>
          <w:rFonts w:asciiTheme="minorEastAsia" w:eastAsiaTheme="minorEastAsia" w:hAnsiTheme="minorEastAsia"/>
          <w:color w:val="000000" w:themeColor="text1"/>
          <w:sz w:val="18"/>
          <w:szCs w:val="18"/>
        </w:rPr>
        <w:t>(</w:t>
      </w:r>
      <w:r w:rsidRPr="00677207">
        <w:rPr>
          <w:rFonts w:asciiTheme="minorEastAsia" w:eastAsiaTheme="minorEastAsia" w:hAnsiTheme="minorEastAsia" w:hint="eastAsia"/>
          <w:color w:val="000000" w:themeColor="text1"/>
          <w:sz w:val="18"/>
          <w:szCs w:val="18"/>
        </w:rPr>
        <w:t>土</w:t>
      </w:r>
      <w:r w:rsidRPr="00677207">
        <w:rPr>
          <w:rFonts w:asciiTheme="minorEastAsia" w:eastAsiaTheme="minorEastAsia" w:hAnsiTheme="minorEastAsia"/>
          <w:color w:val="000000" w:themeColor="text1"/>
          <w:sz w:val="18"/>
          <w:szCs w:val="18"/>
        </w:rPr>
        <w:t>)</w:t>
      </w: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22"/>
        </w:rPr>
      </w:pPr>
      <w:r w:rsidRPr="00D15DBF">
        <w:rPr>
          <w:rFonts w:asciiTheme="minorEastAsia" w:eastAsiaTheme="minorEastAsia" w:hAnsiTheme="minorEastAsia" w:hint="eastAsia"/>
          <w:sz w:val="18"/>
          <w:szCs w:val="18"/>
        </w:rPr>
        <w:t>後期：</w:t>
      </w:r>
      <w:r w:rsidRPr="00677207">
        <w:rPr>
          <w:rFonts w:asciiTheme="minorEastAsia" w:eastAsiaTheme="minorEastAsia" w:hAnsiTheme="minorEastAsia"/>
          <w:color w:val="FF0000"/>
          <w:sz w:val="18"/>
          <w:szCs w:val="18"/>
        </w:rPr>
        <w:t>10</w:t>
      </w:r>
      <w:r w:rsidRPr="00677207">
        <w:rPr>
          <w:rFonts w:asciiTheme="minorEastAsia" w:eastAsiaTheme="minorEastAsia" w:hAnsiTheme="minorEastAsia" w:hint="eastAsia"/>
          <w:color w:val="FF0000"/>
          <w:sz w:val="18"/>
          <w:szCs w:val="18"/>
        </w:rPr>
        <w:t>月17日（火）</w:t>
      </w:r>
      <w:r w:rsidRPr="00D15DBF">
        <w:rPr>
          <w:rFonts w:asciiTheme="minorEastAsia" w:eastAsiaTheme="minorEastAsia" w:hAnsiTheme="minorEastAsia" w:hint="eastAsia"/>
          <w:sz w:val="18"/>
          <w:szCs w:val="18"/>
        </w:rPr>
        <w:t>、</w:t>
      </w:r>
      <w:r w:rsidRPr="00E61A03">
        <w:rPr>
          <w:rFonts w:asciiTheme="minorEastAsia" w:eastAsiaTheme="minorEastAsia" w:hAnsiTheme="minorEastAsia"/>
          <w:color w:val="000000" w:themeColor="text1"/>
          <w:sz w:val="18"/>
          <w:szCs w:val="18"/>
        </w:rPr>
        <w:t>11</w:t>
      </w:r>
      <w:r w:rsidRPr="00E61A03">
        <w:rPr>
          <w:rFonts w:asciiTheme="minorEastAsia" w:eastAsiaTheme="minorEastAsia" w:hAnsiTheme="minorEastAsia" w:hint="eastAsia"/>
          <w:color w:val="000000" w:themeColor="text1"/>
          <w:sz w:val="18"/>
          <w:szCs w:val="18"/>
        </w:rPr>
        <w:t>月</w:t>
      </w:r>
      <w:r>
        <w:rPr>
          <w:rFonts w:asciiTheme="minorEastAsia" w:eastAsiaTheme="minorEastAsia" w:hAnsiTheme="minorEastAsia" w:hint="eastAsia"/>
          <w:color w:val="000000" w:themeColor="text1"/>
          <w:sz w:val="18"/>
          <w:szCs w:val="18"/>
        </w:rPr>
        <w:t>21</w:t>
      </w:r>
      <w:r w:rsidRPr="00E61A03">
        <w:rPr>
          <w:rFonts w:asciiTheme="minorEastAsia" w:eastAsiaTheme="minorEastAsia" w:hAnsiTheme="minorEastAsia" w:hint="eastAsia"/>
          <w:color w:val="000000" w:themeColor="text1"/>
          <w:sz w:val="18"/>
          <w:szCs w:val="18"/>
        </w:rPr>
        <w:t>日（火）</w:t>
      </w:r>
      <w:r w:rsidRPr="00D15DBF">
        <w:rPr>
          <w:rFonts w:asciiTheme="minorEastAsia" w:eastAsiaTheme="minorEastAsia" w:hAnsiTheme="minorEastAsia" w:hint="eastAsia"/>
          <w:sz w:val="18"/>
          <w:szCs w:val="18"/>
        </w:rPr>
        <w:t>、</w:t>
      </w:r>
      <w:r w:rsidRPr="003C426A">
        <w:rPr>
          <w:rFonts w:asciiTheme="minorEastAsia" w:eastAsiaTheme="minorEastAsia" w:hAnsiTheme="minorEastAsia"/>
          <w:color w:val="000000" w:themeColor="text1"/>
          <w:sz w:val="18"/>
          <w:szCs w:val="18"/>
        </w:rPr>
        <w:t>12</w:t>
      </w:r>
      <w:r w:rsidRPr="003C426A">
        <w:rPr>
          <w:rFonts w:asciiTheme="minorEastAsia" w:eastAsiaTheme="minorEastAsia" w:hAnsiTheme="minorEastAsia" w:hint="eastAsia"/>
          <w:color w:val="000000" w:themeColor="text1"/>
          <w:sz w:val="18"/>
          <w:szCs w:val="18"/>
        </w:rPr>
        <w:t>月19（火）、</w:t>
      </w:r>
      <w:r w:rsidRPr="00D15DBF">
        <w:rPr>
          <w:rFonts w:asciiTheme="minorEastAsia" w:eastAsiaTheme="minorEastAsia" w:hAnsiTheme="minorEastAsia"/>
          <w:sz w:val="18"/>
          <w:szCs w:val="18"/>
        </w:rPr>
        <w:t>1</w:t>
      </w:r>
      <w:r w:rsidRPr="00D15DBF">
        <w:rPr>
          <w:rFonts w:asciiTheme="minorEastAsia" w:eastAsiaTheme="minorEastAsia" w:hAnsiTheme="minorEastAsia" w:hint="eastAsia"/>
          <w:sz w:val="18"/>
          <w:szCs w:val="18"/>
        </w:rPr>
        <w:t>月</w:t>
      </w:r>
      <w:r w:rsidRPr="00D15DBF">
        <w:rPr>
          <w:rFonts w:asciiTheme="minorEastAsia" w:eastAsiaTheme="minorEastAsia" w:hAnsiTheme="minorEastAsia"/>
          <w:sz w:val="18"/>
          <w:szCs w:val="18"/>
        </w:rPr>
        <w:t>1</w:t>
      </w:r>
      <w:r>
        <w:rPr>
          <w:rFonts w:asciiTheme="minorEastAsia" w:eastAsiaTheme="minorEastAsia" w:hAnsiTheme="minorEastAsia" w:hint="eastAsia"/>
          <w:sz w:val="18"/>
          <w:szCs w:val="18"/>
        </w:rPr>
        <w:t>6</w:t>
      </w:r>
      <w:r w:rsidRPr="00D15DBF">
        <w:rPr>
          <w:rFonts w:asciiTheme="minorEastAsia" w:eastAsiaTheme="minorEastAsia" w:hAnsiTheme="minorEastAsia" w:hint="eastAsia"/>
          <w:sz w:val="18"/>
          <w:szCs w:val="18"/>
        </w:rPr>
        <w:t>日（火）</w:t>
      </w:r>
    </w:p>
    <w:p w:rsidR="00F56848" w:rsidRPr="00D15DBF" w:rsidRDefault="00F56848" w:rsidP="00F56848">
      <w:pPr>
        <w:widowControl/>
        <w:rPr>
          <w:rFonts w:asciiTheme="minorEastAsia" w:eastAsiaTheme="minorEastAsia" w:hAnsiTheme="minorEastAsia"/>
          <w:sz w:val="22"/>
        </w:rPr>
      </w:pPr>
    </w:p>
    <w:p w:rsidR="00F56848" w:rsidRPr="00D15DBF" w:rsidRDefault="00F56848" w:rsidP="00F56848">
      <w:pPr>
        <w:widowControl/>
        <w:rPr>
          <w:rFonts w:asciiTheme="minorEastAsia" w:eastAsiaTheme="minorEastAsia" w:hAnsiTheme="minorEastAsia"/>
          <w:sz w:val="18"/>
          <w:szCs w:val="18"/>
        </w:rPr>
      </w:pPr>
      <w:r>
        <w:rPr>
          <w:rFonts w:ascii="Times New Roman" w:eastAsia="SimSun" w:hAnsi="Times New Roman"/>
          <w:b/>
          <w:noProof/>
          <w:sz w:val="24"/>
          <w:szCs w:val="24"/>
        </w:rPr>
        <w:drawing>
          <wp:anchor distT="0" distB="0" distL="114300" distR="114300" simplePos="0" relativeHeight="251662336" behindDoc="0" locked="0" layoutInCell="1" allowOverlap="1">
            <wp:simplePos x="0" y="0"/>
            <wp:positionH relativeFrom="column">
              <wp:posOffset>1152525</wp:posOffset>
            </wp:positionH>
            <wp:positionV relativeFrom="paragraph">
              <wp:posOffset>568960</wp:posOffset>
            </wp:positionV>
            <wp:extent cx="4953000" cy="303784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c1b618f534fa0b636234fbda1521037e72507.jpg"/>
                    <pic:cNvPicPr/>
                  </pic:nvPicPr>
                  <pic:blipFill>
                    <a:blip r:embed="rId9">
                      <a:extLst>
                        <a:ext uri="{28A0092B-C50C-407E-A947-70E740481C1C}">
                          <a14:useLocalDpi xmlns:a14="http://schemas.microsoft.com/office/drawing/2010/main" val="0"/>
                        </a:ext>
                      </a:extLst>
                    </a:blip>
                    <a:stretch>
                      <a:fillRect/>
                    </a:stretch>
                  </pic:blipFill>
                  <pic:spPr>
                    <a:xfrm>
                      <a:off x="0" y="0"/>
                      <a:ext cx="4953000" cy="3037840"/>
                    </a:xfrm>
                    <a:prstGeom prst="rect">
                      <a:avLst/>
                    </a:prstGeom>
                  </pic:spPr>
                </pic:pic>
              </a:graphicData>
            </a:graphic>
            <wp14:sizeRelH relativeFrom="margin">
              <wp14:pctWidth>0</wp14:pctWidth>
            </wp14:sizeRelH>
            <wp14:sizeRelV relativeFrom="margin">
              <wp14:pctHeight>0</wp14:pctHeight>
            </wp14:sizeRelV>
          </wp:anchor>
        </w:drawing>
      </w:r>
      <w:r w:rsidRPr="00D15DBF">
        <w:rPr>
          <w:rFonts w:asciiTheme="minorEastAsia" w:eastAsiaTheme="minorEastAsia" w:hAnsiTheme="minorEastAsia" w:hint="eastAsia"/>
          <w:sz w:val="18"/>
          <w:szCs w:val="18"/>
        </w:rPr>
        <w:t>（この研究会に関するお問い合わせは劉徳強（</w:t>
      </w:r>
      <w:hyperlink r:id="rId10" w:history="1">
        <w:r w:rsidRPr="00D15DBF">
          <w:rPr>
            <w:rFonts w:asciiTheme="minorEastAsia" w:eastAsiaTheme="minorEastAsia" w:hAnsiTheme="minorEastAsia"/>
            <w:sz w:val="18"/>
            <w:szCs w:val="18"/>
          </w:rPr>
          <w:t>liu@econ.kyoto-u.ac.jp</w:t>
        </w:r>
        <w:r w:rsidRPr="00D15DBF">
          <w:rPr>
            <w:rFonts w:asciiTheme="minorEastAsia" w:eastAsiaTheme="minorEastAsia" w:hAnsiTheme="minorEastAsia" w:hint="eastAsia"/>
            <w:sz w:val="18"/>
            <w:szCs w:val="18"/>
          </w:rPr>
          <w:t>）までお</w:t>
        </w:r>
      </w:hyperlink>
      <w:r w:rsidRPr="00D15DBF">
        <w:rPr>
          <w:rFonts w:asciiTheme="minorEastAsia" w:eastAsiaTheme="minorEastAsia" w:hAnsiTheme="minorEastAsia" w:hint="eastAsia"/>
          <w:sz w:val="18"/>
          <w:szCs w:val="18"/>
        </w:rPr>
        <w:t>願いします。なお、研究会終了後、有志による懇親会が予定されています。）</w:t>
      </w:r>
    </w:p>
    <w:p w:rsidR="00F56848" w:rsidRDefault="00F56848" w:rsidP="00E748B3">
      <w:pPr>
        <w:pStyle w:val="af"/>
        <w:spacing w:line="420" w:lineRule="auto"/>
        <w:ind w:leftChars="0" w:left="0"/>
        <w:rPr>
          <w:rFonts w:ascii="Times New Roman" w:eastAsia="SimSun" w:hAnsi="Times New Roman"/>
          <w:b/>
          <w:sz w:val="24"/>
          <w:szCs w:val="24"/>
        </w:rPr>
      </w:pPr>
    </w:p>
    <w:p w:rsidR="005E4E25" w:rsidRPr="005E4E25" w:rsidRDefault="005E4E25" w:rsidP="005E4E25">
      <w:pPr>
        <w:pStyle w:val="1"/>
        <w:rPr>
          <w:rFonts w:ascii="Century" w:hAnsi="Century"/>
        </w:rPr>
      </w:pPr>
      <w:bookmarkStart w:id="9" w:name="_Toc492974545"/>
      <w:r w:rsidRPr="005E4E25">
        <w:rPr>
          <w:rFonts w:ascii="Century" w:hAnsi="Century" w:hint="eastAsia"/>
        </w:rPr>
        <w:lastRenderedPageBreak/>
        <w:t>中国経済シンポジウム</w:t>
      </w:r>
      <w:r w:rsidR="006325FA">
        <w:rPr>
          <w:rFonts w:ascii="Century" w:hAnsi="Century" w:hint="eastAsia"/>
        </w:rPr>
        <w:t>のお知らせ</w:t>
      </w:r>
      <w:bookmarkEnd w:id="9"/>
    </w:p>
    <w:p w:rsidR="006325FA" w:rsidRPr="006325FA" w:rsidRDefault="006325FA" w:rsidP="005E4E25">
      <w:pPr>
        <w:jc w:val="center"/>
        <w:rPr>
          <w:rFonts w:ascii="HG明朝E" w:eastAsia="SimSun" w:hAnsi="HG明朝E" w:cs="ＭＳ Ｐゴシック"/>
          <w:b/>
          <w:kern w:val="0"/>
          <w:sz w:val="144"/>
          <w:szCs w:val="56"/>
        </w:rPr>
      </w:pPr>
      <w:r w:rsidRPr="006325FA">
        <w:rPr>
          <w:rFonts w:hint="eastAsia"/>
          <w:b/>
          <w:sz w:val="28"/>
        </w:rPr>
        <w:t>中国経済シンポジウム</w:t>
      </w:r>
      <w:r w:rsidRPr="006325FA">
        <w:rPr>
          <w:rFonts w:hint="eastAsia"/>
          <w:b/>
          <w:sz w:val="28"/>
        </w:rPr>
        <w:t>2017(</w:t>
      </w:r>
      <w:r w:rsidRPr="006325FA">
        <w:rPr>
          <w:rFonts w:hint="eastAsia"/>
          <w:b/>
          <w:sz w:val="28"/>
        </w:rPr>
        <w:t>案</w:t>
      </w:r>
      <w:r w:rsidRPr="006325FA">
        <w:rPr>
          <w:rFonts w:hint="eastAsia"/>
          <w:b/>
          <w:sz w:val="28"/>
        </w:rPr>
        <w:t>)</w:t>
      </w:r>
    </w:p>
    <w:p w:rsidR="005E4E25" w:rsidRPr="00876F04" w:rsidRDefault="005E4E25" w:rsidP="005E4E25">
      <w:pPr>
        <w:jc w:val="center"/>
        <w:rPr>
          <w:rFonts w:ascii="HG明朝E" w:eastAsia="HG明朝E" w:hAnsi="HG明朝E"/>
          <w:b/>
          <w:sz w:val="56"/>
          <w:szCs w:val="56"/>
        </w:rPr>
      </w:pPr>
      <w:r w:rsidRPr="00876F04">
        <w:rPr>
          <w:rFonts w:ascii="HG明朝E" w:eastAsia="HG明朝E" w:hAnsi="HG明朝E" w:cs="ＭＳ Ｐゴシック" w:hint="eastAsia"/>
          <w:b/>
          <w:kern w:val="0"/>
          <w:sz w:val="56"/>
          <w:szCs w:val="56"/>
        </w:rPr>
        <w:t>中国｢一帯</w:t>
      </w:r>
      <w:r w:rsidRPr="00876F04">
        <w:rPr>
          <w:rFonts w:ascii="HG明朝E" w:eastAsia="HG明朝E" w:hAnsi="HG明朝E" w:cs="ＭＳ 明朝" w:hint="eastAsia"/>
          <w:b/>
          <w:kern w:val="0"/>
          <w:sz w:val="56"/>
          <w:szCs w:val="56"/>
        </w:rPr>
        <w:t>一路｣構想の展望と挑戦</w:t>
      </w:r>
    </w:p>
    <w:p w:rsidR="005E4E25" w:rsidRPr="00876F04" w:rsidRDefault="005E4E25" w:rsidP="005E4E25">
      <w:pPr>
        <w:spacing w:line="280" w:lineRule="exact"/>
        <w:ind w:rightChars="-8" w:right="-17"/>
        <w:rPr>
          <w:rFonts w:ascii="HGP明朝E" w:eastAsia="HGP明朝E"/>
          <w:b/>
        </w:rPr>
      </w:pPr>
    </w:p>
    <w:p w:rsidR="005E4E25" w:rsidRPr="00876F04" w:rsidRDefault="005E4E25" w:rsidP="005E4E25">
      <w:pPr>
        <w:spacing w:line="280" w:lineRule="exact"/>
        <w:ind w:rightChars="-8" w:right="-17" w:firstLineChars="600" w:firstLine="1687"/>
        <w:rPr>
          <w:rFonts w:ascii="HGP明朝E" w:eastAsia="HGP明朝E" w:hAnsi="HGP明朝E"/>
          <w:b/>
          <w:sz w:val="28"/>
          <w:szCs w:val="28"/>
        </w:rPr>
      </w:pPr>
      <w:r w:rsidRPr="00876F04">
        <w:rPr>
          <w:rFonts w:ascii="HGP明朝E" w:eastAsia="HGP明朝E" w:hAnsi="HGP明朝E" w:hint="eastAsia"/>
          <w:b/>
          <w:sz w:val="28"/>
          <w:szCs w:val="28"/>
        </w:rPr>
        <w:t>主催：　京都大学東アジア経済研究センター</w:t>
      </w:r>
    </w:p>
    <w:p w:rsidR="005E4E25" w:rsidRPr="00876F04" w:rsidRDefault="005E4E25" w:rsidP="005E4E25">
      <w:pPr>
        <w:spacing w:line="280" w:lineRule="exact"/>
        <w:ind w:rightChars="-8" w:right="-17" w:firstLineChars="600" w:firstLine="1687"/>
        <w:rPr>
          <w:rFonts w:ascii="HGP明朝E" w:eastAsia="HGP明朝E" w:hAnsi="HGP明朝E"/>
          <w:b/>
          <w:sz w:val="28"/>
          <w:szCs w:val="28"/>
        </w:rPr>
      </w:pPr>
      <w:r w:rsidRPr="00876F04">
        <w:rPr>
          <w:rFonts w:ascii="HGP明朝E" w:eastAsia="HGP明朝E" w:hAnsi="HGP明朝E" w:hint="eastAsia"/>
          <w:b/>
          <w:sz w:val="28"/>
          <w:szCs w:val="28"/>
        </w:rPr>
        <w:t>後援：　京都大学東アジア経済研究センター支援会</w:t>
      </w:r>
    </w:p>
    <w:p w:rsidR="005E4E25" w:rsidRPr="00C52E63" w:rsidRDefault="005E4E25" w:rsidP="005E4E25">
      <w:pPr>
        <w:spacing w:line="200" w:lineRule="exact"/>
        <w:ind w:rightChars="-8" w:right="-17"/>
        <w:jc w:val="center"/>
        <w:rPr>
          <w:rFonts w:ascii="HG明朝E" w:eastAsia="HG明朝E" w:hAnsi="HG明朝E"/>
          <w:b/>
          <w:sz w:val="16"/>
          <w:szCs w:val="16"/>
        </w:rPr>
      </w:pPr>
    </w:p>
    <w:p w:rsidR="005E4E25" w:rsidRDefault="005E4E25" w:rsidP="005E4E25">
      <w:pPr>
        <w:spacing w:line="300" w:lineRule="exact"/>
        <w:ind w:left="1680" w:rightChars="-8" w:right="-17" w:firstLine="840"/>
        <w:rPr>
          <w:rFonts w:ascii="HGP明朝E" w:eastAsia="HGP明朝E"/>
          <w:sz w:val="22"/>
        </w:rPr>
      </w:pPr>
    </w:p>
    <w:p w:rsidR="005E4E25" w:rsidRPr="005E4E25" w:rsidRDefault="005E4E25" w:rsidP="005E4E25">
      <w:pPr>
        <w:spacing w:line="300" w:lineRule="exact"/>
        <w:ind w:rightChars="-8" w:right="-17" w:firstLineChars="900" w:firstLine="19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時    間： 2017年11月18日(土) 13:30～17:50</w:t>
      </w:r>
    </w:p>
    <w:p w:rsidR="005E4E25" w:rsidRPr="005E4E25" w:rsidRDefault="005E4E25" w:rsidP="005E4E25">
      <w:pPr>
        <w:spacing w:line="300" w:lineRule="exact"/>
        <w:ind w:rightChars="-8" w:right="-17" w:firstLineChars="900" w:firstLine="19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場    所： 京都大学吉田校舎国際イノベーション棟5階シンポジウムホール</w:t>
      </w:r>
    </w:p>
    <w:p w:rsidR="005E4E25" w:rsidRPr="005E4E25" w:rsidRDefault="005E4E25" w:rsidP="005E4E25">
      <w:pPr>
        <w:spacing w:line="300" w:lineRule="exact"/>
        <w:ind w:rightChars="-8" w:right="-17" w:firstLineChars="900" w:firstLine="19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使用言語： 日本語、中国語（日本語通訳あり）</w:t>
      </w:r>
    </w:p>
    <w:p w:rsidR="005E4E25" w:rsidRDefault="005E4E25" w:rsidP="006325FA">
      <w:pPr>
        <w:spacing w:line="300" w:lineRule="exact"/>
        <w:ind w:rightChars="-8" w:right="-17" w:firstLineChars="900" w:firstLine="1980"/>
        <w:rPr>
          <w:rFonts w:ascii="ＭＳ Ｐ明朝" w:eastAsia="ＭＳ Ｐ明朝" w:hAnsi="ＭＳ Ｐ明朝"/>
          <w:bCs/>
          <w:kern w:val="36"/>
          <w:sz w:val="22"/>
          <w:lang w:eastAsia="zh-CN"/>
        </w:rPr>
      </w:pPr>
      <w:r w:rsidRPr="005E4E25">
        <w:rPr>
          <w:rFonts w:ascii="ＭＳ Ｐ明朝" w:eastAsia="ＭＳ Ｐ明朝" w:hAnsi="ＭＳ Ｐ明朝" w:hint="eastAsia"/>
          <w:bCs/>
          <w:kern w:val="36"/>
          <w:sz w:val="22"/>
          <w:lang w:eastAsia="zh-CN"/>
        </w:rPr>
        <w:t>参 加 費： 無料</w:t>
      </w:r>
    </w:p>
    <w:p w:rsidR="006325FA" w:rsidRPr="005E4E25" w:rsidRDefault="006325FA" w:rsidP="006325FA">
      <w:pPr>
        <w:spacing w:line="300" w:lineRule="exact"/>
        <w:ind w:rightChars="-8" w:right="-17" w:firstLineChars="900" w:firstLine="1980"/>
        <w:rPr>
          <w:rFonts w:ascii="ＭＳ Ｐ明朝" w:eastAsia="ＭＳ Ｐ明朝" w:hAnsi="ＭＳ Ｐ明朝"/>
          <w:bCs/>
          <w:kern w:val="36"/>
          <w:sz w:val="22"/>
          <w:lang w:eastAsia="zh-CN"/>
        </w:rPr>
      </w:pPr>
    </w:p>
    <w:p w:rsidR="005E4E25" w:rsidRPr="005E4E25" w:rsidRDefault="005E4E25" w:rsidP="005E4E25">
      <w:pPr>
        <w:rPr>
          <w:rFonts w:ascii="ＭＳ Ｐ明朝" w:eastAsia="ＭＳ Ｐ明朝" w:hAnsi="ＭＳ Ｐ明朝"/>
          <w:bCs/>
          <w:kern w:val="36"/>
          <w:sz w:val="22"/>
          <w:lang w:eastAsia="zh-CN"/>
        </w:rPr>
      </w:pPr>
      <w:r w:rsidRPr="005E4E25">
        <w:rPr>
          <w:rFonts w:ascii="ＭＳ Ｐ明朝" w:eastAsia="ＭＳ Ｐ明朝" w:hAnsi="ＭＳ Ｐ明朝" w:hint="eastAsia"/>
          <w:bCs/>
          <w:kern w:val="36"/>
          <w:sz w:val="22"/>
          <w:lang w:eastAsia="zh-CN"/>
        </w:rPr>
        <w:t xml:space="preserve">　</w:t>
      </w:r>
      <w:r w:rsidRPr="005E4E25">
        <w:rPr>
          <w:rFonts w:ascii="ＭＳ Ｐ明朝" w:eastAsia="ＭＳ Ｐ明朝" w:hAnsi="ＭＳ Ｐ明朝" w:hint="eastAsia"/>
          <w:b/>
          <w:bCs/>
          <w:kern w:val="36"/>
          <w:sz w:val="22"/>
          <w:lang w:eastAsia="zh-CN"/>
        </w:rPr>
        <w:t xml:space="preserve">　開会挨拶：</w:t>
      </w:r>
      <w:r w:rsidRPr="005E4E25">
        <w:rPr>
          <w:rFonts w:ascii="ＭＳ Ｐ明朝" w:eastAsia="ＭＳ Ｐ明朝" w:hAnsi="ＭＳ Ｐ明朝" w:hint="eastAsia"/>
          <w:bCs/>
          <w:kern w:val="36"/>
          <w:sz w:val="22"/>
          <w:lang w:eastAsia="zh-CN"/>
        </w:rPr>
        <w:t xml:space="preserve">13:00―13:10　</w:t>
      </w:r>
      <w:r w:rsidR="0065431A">
        <w:rPr>
          <w:rFonts w:ascii="ＭＳ Ｐ明朝" w:eastAsia="ＭＳ Ｐ明朝" w:hAnsi="ＭＳ Ｐ明朝" w:hint="eastAsia"/>
          <w:bCs/>
          <w:kern w:val="36"/>
          <w:sz w:val="22"/>
          <w:lang w:eastAsia="zh-CN"/>
        </w:rPr>
        <w:t>徳賀　芳弘（京都大学副学長）</w:t>
      </w:r>
    </w:p>
    <w:p w:rsidR="005E4E25" w:rsidRPr="005E4E25" w:rsidRDefault="005E4E25" w:rsidP="005E4E25">
      <w:pPr>
        <w:ind w:firstLineChars="200" w:firstLine="442"/>
        <w:rPr>
          <w:rFonts w:ascii="ＭＳ Ｐ明朝" w:eastAsia="ＭＳ Ｐ明朝" w:hAnsi="ＭＳ Ｐ明朝"/>
          <w:b/>
          <w:bCs/>
          <w:kern w:val="36"/>
          <w:sz w:val="22"/>
          <w:lang w:eastAsia="zh-CN"/>
        </w:rPr>
      </w:pPr>
      <w:r w:rsidRPr="005E4E25">
        <w:rPr>
          <w:rFonts w:ascii="ＭＳ Ｐ明朝" w:eastAsia="ＭＳ Ｐ明朝" w:hAnsi="ＭＳ Ｐ明朝" w:hint="eastAsia"/>
          <w:b/>
          <w:bCs/>
          <w:kern w:val="36"/>
          <w:sz w:val="22"/>
          <w:lang w:eastAsia="zh-CN"/>
        </w:rPr>
        <w:t>Ⅰ．講演</w:t>
      </w:r>
    </w:p>
    <w:p w:rsidR="005E4E25" w:rsidRPr="005E4E25" w:rsidRDefault="005E4E25" w:rsidP="005E4E25">
      <w:pPr>
        <w:ind w:firstLineChars="400" w:firstLine="880"/>
        <w:rPr>
          <w:rFonts w:ascii="ＭＳ Ｐ明朝" w:eastAsia="ＭＳ Ｐ明朝" w:hAnsi="ＭＳ Ｐ明朝"/>
          <w:bCs/>
          <w:kern w:val="36"/>
          <w:sz w:val="22"/>
          <w:lang w:eastAsia="zh-CN"/>
        </w:rPr>
      </w:pPr>
      <w:r w:rsidRPr="005E4E25">
        <w:rPr>
          <w:rFonts w:ascii="ＭＳ Ｐ明朝" w:eastAsia="ＭＳ Ｐ明朝" w:hAnsi="ＭＳ Ｐ明朝" w:hint="eastAsia"/>
          <w:bCs/>
          <w:kern w:val="36"/>
          <w:sz w:val="22"/>
          <w:lang w:eastAsia="zh-CN"/>
        </w:rPr>
        <w:t>■講演１　13:40-14:50 (中国語+日本語通訳)</w:t>
      </w:r>
    </w:p>
    <w:p w:rsidR="005E4E25" w:rsidRPr="005E4E25" w:rsidRDefault="005E4E25" w:rsidP="005E4E25">
      <w:pPr>
        <w:ind w:firstLineChars="400" w:firstLine="880"/>
        <w:rPr>
          <w:rFonts w:ascii="ＭＳ Ｐ明朝" w:eastAsia="ＭＳ Ｐ明朝" w:hAnsi="ＭＳ Ｐ明朝"/>
          <w:bCs/>
          <w:kern w:val="36"/>
          <w:sz w:val="22"/>
        </w:rPr>
      </w:pPr>
      <w:r w:rsidRPr="005E4E25">
        <w:rPr>
          <w:rFonts w:ascii="ＭＳ Ｐ明朝" w:eastAsia="ＭＳ Ｐ明朝" w:hAnsi="ＭＳ Ｐ明朝" w:hint="eastAsia"/>
          <w:bCs/>
          <w:kern w:val="36"/>
          <w:sz w:val="22"/>
          <w:lang w:eastAsia="zh-CN"/>
        </w:rPr>
        <w:t xml:space="preserve">　</w:t>
      </w:r>
      <w:r w:rsidRPr="005E4E25">
        <w:rPr>
          <w:rFonts w:ascii="ＭＳ Ｐ明朝" w:eastAsia="ＭＳ Ｐ明朝" w:hAnsi="ＭＳ Ｐ明朝" w:hint="eastAsia"/>
          <w:bCs/>
          <w:kern w:val="36"/>
          <w:sz w:val="22"/>
        </w:rPr>
        <w:t>テーマ：「一带一路」構想と中国経済の発展（仮題）</w:t>
      </w:r>
    </w:p>
    <w:p w:rsidR="005E4E25" w:rsidRPr="005E4E25" w:rsidRDefault="005E4E25" w:rsidP="006325FA">
      <w:pPr>
        <w:ind w:firstLineChars="400" w:firstLine="8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 xml:space="preserve">　講演者：呉暁華（国家発展改革委員会マクロ経済研究院副院長）</w:t>
      </w:r>
    </w:p>
    <w:p w:rsidR="005E4E25" w:rsidRPr="005E4E25" w:rsidRDefault="005E4E25" w:rsidP="005E4E25">
      <w:pPr>
        <w:ind w:firstLineChars="400" w:firstLine="880"/>
        <w:rPr>
          <w:rFonts w:ascii="ＭＳ Ｐ明朝" w:eastAsia="ＭＳ Ｐ明朝" w:hAnsi="ＭＳ Ｐ明朝"/>
          <w:bCs/>
          <w:kern w:val="36"/>
          <w:sz w:val="22"/>
          <w:lang w:eastAsia="zh-CN"/>
        </w:rPr>
      </w:pPr>
      <w:r w:rsidRPr="005E4E25">
        <w:rPr>
          <w:rFonts w:ascii="ＭＳ Ｐ明朝" w:eastAsia="ＭＳ Ｐ明朝" w:hAnsi="ＭＳ Ｐ明朝" w:hint="eastAsia"/>
          <w:bCs/>
          <w:kern w:val="36"/>
          <w:sz w:val="22"/>
          <w:lang w:eastAsia="zh-CN"/>
        </w:rPr>
        <w:t xml:space="preserve">■講演２．14:50-16:00(中国語+日本語通訳) </w:t>
      </w:r>
    </w:p>
    <w:p w:rsidR="005E4E25" w:rsidRPr="005E4E25" w:rsidRDefault="005E4E25" w:rsidP="005E4E25">
      <w:pPr>
        <w:ind w:firstLineChars="400" w:firstLine="880"/>
        <w:rPr>
          <w:rFonts w:ascii="ＭＳ Ｐ明朝" w:eastAsia="ＭＳ Ｐ明朝" w:hAnsi="ＭＳ Ｐ明朝"/>
          <w:bCs/>
          <w:kern w:val="36"/>
          <w:sz w:val="22"/>
        </w:rPr>
      </w:pPr>
      <w:r w:rsidRPr="005E4E25">
        <w:rPr>
          <w:rFonts w:ascii="ＭＳ Ｐ明朝" w:eastAsia="ＭＳ Ｐ明朝" w:hAnsi="ＭＳ Ｐ明朝" w:hint="eastAsia"/>
          <w:bCs/>
          <w:kern w:val="36"/>
          <w:sz w:val="22"/>
          <w:lang w:eastAsia="zh-CN"/>
        </w:rPr>
        <w:t xml:space="preserve">　</w:t>
      </w:r>
      <w:r w:rsidRPr="005E4E25">
        <w:rPr>
          <w:rFonts w:ascii="ＭＳ Ｐ明朝" w:eastAsia="ＭＳ Ｐ明朝" w:hAnsi="ＭＳ Ｐ明朝" w:hint="eastAsia"/>
          <w:bCs/>
          <w:kern w:val="36"/>
          <w:sz w:val="22"/>
        </w:rPr>
        <w:t>テーマ：「一带一路」構想のリスクと対策（仮題）</w:t>
      </w:r>
    </w:p>
    <w:p w:rsidR="005E4E25" w:rsidRPr="005E4E25" w:rsidRDefault="005E4E25" w:rsidP="005E4E25">
      <w:pPr>
        <w:ind w:firstLineChars="400" w:firstLine="8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 xml:space="preserve">　講演者：孫祁祥（北京大学経済学院教授・院長）</w:t>
      </w:r>
    </w:p>
    <w:p w:rsidR="005E4E25" w:rsidRPr="005E4E25" w:rsidRDefault="005E4E25" w:rsidP="005E4E25">
      <w:pPr>
        <w:ind w:firstLineChars="400" w:firstLine="8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　コーヒーブレーク　――――――――――</w:t>
      </w:r>
    </w:p>
    <w:p w:rsidR="005E4E25" w:rsidRPr="005E4E25" w:rsidRDefault="005E4E25" w:rsidP="005E4E25">
      <w:pPr>
        <w:ind w:firstLineChars="200" w:firstLine="442"/>
        <w:rPr>
          <w:rFonts w:ascii="ＭＳ Ｐ明朝" w:eastAsia="ＭＳ Ｐ明朝" w:hAnsi="ＭＳ Ｐ明朝"/>
          <w:b/>
          <w:bCs/>
          <w:kern w:val="36"/>
          <w:sz w:val="22"/>
        </w:rPr>
      </w:pPr>
      <w:r w:rsidRPr="005E4E25">
        <w:rPr>
          <w:rFonts w:ascii="ＭＳ Ｐ明朝" w:eastAsia="ＭＳ Ｐ明朝" w:hAnsi="ＭＳ Ｐ明朝" w:hint="eastAsia"/>
          <w:b/>
          <w:bCs/>
          <w:kern w:val="36"/>
          <w:sz w:val="22"/>
        </w:rPr>
        <w:t>Ⅱ．パネルディスカッション</w:t>
      </w:r>
    </w:p>
    <w:p w:rsidR="005E4E25" w:rsidRPr="005E4E25" w:rsidRDefault="005E4E25" w:rsidP="005E4E25">
      <w:pPr>
        <w:ind w:firstLineChars="400" w:firstLine="8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■問題提起１　16:10-16:30(日本語)</w:t>
      </w:r>
    </w:p>
    <w:p w:rsidR="005E4E25" w:rsidRPr="005E4E25" w:rsidRDefault="005E4E25" w:rsidP="005E4E25">
      <w:pPr>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 xml:space="preserve">　　　　　テーマ：国際交通インフラストラクチャの経済分析：「一帯一路」への含意</w:t>
      </w:r>
    </w:p>
    <w:p w:rsidR="005E4E25" w:rsidRPr="005E4E25" w:rsidRDefault="005E4E25" w:rsidP="005E4E25">
      <w:pPr>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 xml:space="preserve">　　　　　講演者：文世一（京都大学経済学研究科教授・研究科長）</w:t>
      </w:r>
    </w:p>
    <w:p w:rsidR="005E4E25" w:rsidRPr="005E4E25" w:rsidRDefault="005E4E25" w:rsidP="005E4E25">
      <w:pPr>
        <w:rPr>
          <w:rFonts w:ascii="ＭＳ Ｐ明朝" w:eastAsia="ＭＳ Ｐ明朝" w:hAnsi="ＭＳ Ｐ明朝"/>
          <w:bCs/>
          <w:kern w:val="36"/>
          <w:sz w:val="22"/>
        </w:rPr>
      </w:pPr>
    </w:p>
    <w:p w:rsidR="005E4E25" w:rsidRPr="005E4E25" w:rsidRDefault="005E4E25" w:rsidP="005E4E25">
      <w:pPr>
        <w:ind w:firstLineChars="400" w:firstLine="88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■問題提起２　16:30-16:50(日本語)</w:t>
      </w:r>
    </w:p>
    <w:p w:rsidR="005E4E25" w:rsidRPr="005E4E25" w:rsidRDefault="005E4E25" w:rsidP="005E4E25">
      <w:pPr>
        <w:ind w:firstLineChars="500" w:firstLine="1100"/>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テーマ：中国からの資本流出・外貨準備減少と一帯一路の今後(仮題)</w:t>
      </w:r>
    </w:p>
    <w:p w:rsidR="005E4E25" w:rsidRPr="005E4E25" w:rsidRDefault="005E4E25" w:rsidP="005E4E25">
      <w:pPr>
        <w:ind w:firstLineChars="500" w:firstLine="1100"/>
        <w:rPr>
          <w:rFonts w:ascii="ＭＳ Ｐ明朝" w:eastAsia="ＭＳ Ｐ明朝" w:hAnsi="ＭＳ Ｐ明朝"/>
          <w:bCs/>
          <w:kern w:val="36"/>
          <w:sz w:val="22"/>
          <w:lang w:eastAsia="zh-CN"/>
        </w:rPr>
      </w:pPr>
      <w:r w:rsidRPr="005E4E25">
        <w:rPr>
          <w:rFonts w:ascii="ＭＳ Ｐ明朝" w:eastAsia="ＭＳ Ｐ明朝" w:hAnsi="ＭＳ Ｐ明朝" w:hint="eastAsia"/>
          <w:bCs/>
          <w:kern w:val="36"/>
          <w:sz w:val="22"/>
          <w:lang w:eastAsia="zh-CN"/>
        </w:rPr>
        <w:t>講演者：岩本武和（京都大学公共政策大学院教授／経済学研究科教授）</w:t>
      </w:r>
    </w:p>
    <w:p w:rsidR="005E4E25" w:rsidRPr="005E4E25" w:rsidRDefault="005E4E25" w:rsidP="005E4E25">
      <w:pPr>
        <w:rPr>
          <w:rFonts w:ascii="ＭＳ Ｐ明朝" w:eastAsia="ＭＳ Ｐ明朝" w:hAnsi="ＭＳ Ｐ明朝"/>
          <w:bCs/>
          <w:kern w:val="36"/>
          <w:sz w:val="22"/>
          <w:lang w:eastAsia="zh-CN"/>
        </w:rPr>
      </w:pPr>
      <w:r w:rsidRPr="005E4E25">
        <w:rPr>
          <w:rFonts w:ascii="ＭＳ Ｐ明朝" w:eastAsia="ＭＳ Ｐ明朝" w:hAnsi="ＭＳ Ｐ明朝" w:hint="eastAsia"/>
          <w:bCs/>
          <w:kern w:val="36"/>
          <w:sz w:val="22"/>
          <w:lang w:eastAsia="zh-CN"/>
        </w:rPr>
        <w:t xml:space="preserve">　　</w:t>
      </w:r>
    </w:p>
    <w:p w:rsidR="005E4E25" w:rsidRPr="005E4E25" w:rsidRDefault="005E4E25" w:rsidP="005E4E25">
      <w:pPr>
        <w:ind w:firstLineChars="400" w:firstLine="880"/>
        <w:rPr>
          <w:rFonts w:ascii="ＭＳ Ｐ明朝" w:eastAsia="ＭＳ Ｐ明朝" w:hAnsi="ＭＳ Ｐ明朝"/>
          <w:bCs/>
          <w:kern w:val="36"/>
          <w:sz w:val="22"/>
          <w:lang w:eastAsia="zh-CN"/>
        </w:rPr>
      </w:pPr>
      <w:r w:rsidRPr="005E4E25">
        <w:rPr>
          <w:rFonts w:ascii="ＭＳ Ｐ明朝" w:eastAsia="ＭＳ Ｐ明朝" w:hAnsi="ＭＳ Ｐ明朝" w:hint="eastAsia"/>
          <w:bCs/>
          <w:kern w:val="36"/>
          <w:sz w:val="22"/>
          <w:lang w:eastAsia="zh-CN"/>
        </w:rPr>
        <w:t>■総合討論 16:55-17:40</w:t>
      </w:r>
    </w:p>
    <w:p w:rsidR="005E4E25" w:rsidRPr="005E4E25" w:rsidRDefault="005E4E25" w:rsidP="005E4E25">
      <w:pPr>
        <w:ind w:firstLineChars="400" w:firstLine="880"/>
        <w:rPr>
          <w:rFonts w:ascii="ＭＳ Ｐ明朝" w:eastAsia="ＭＳ Ｐ明朝" w:hAnsi="ＭＳ Ｐ明朝"/>
          <w:bCs/>
          <w:kern w:val="36"/>
          <w:sz w:val="22"/>
          <w:lang w:eastAsia="zh-CN"/>
        </w:rPr>
      </w:pPr>
      <w:r w:rsidRPr="005E4E25">
        <w:rPr>
          <w:rFonts w:ascii="ＭＳ Ｐ明朝" w:eastAsia="ＭＳ Ｐ明朝" w:hAnsi="ＭＳ Ｐ明朝" w:hint="eastAsia"/>
          <w:bCs/>
          <w:kern w:val="36"/>
          <w:sz w:val="22"/>
          <w:lang w:eastAsia="zh-CN"/>
        </w:rPr>
        <w:t xml:space="preserve">  呉暁華、孙祁祥、文世一、岩本武和</w:t>
      </w:r>
    </w:p>
    <w:p w:rsidR="005E4E25" w:rsidRPr="005E4E25" w:rsidRDefault="005E4E25" w:rsidP="005E4E25">
      <w:pPr>
        <w:rPr>
          <w:rFonts w:ascii="ＭＳ Ｐ明朝" w:eastAsia="ＭＳ Ｐ明朝" w:hAnsi="ＭＳ Ｐ明朝"/>
          <w:bCs/>
          <w:kern w:val="36"/>
          <w:sz w:val="22"/>
          <w:lang w:eastAsia="zh-CN"/>
        </w:rPr>
      </w:pPr>
    </w:p>
    <w:p w:rsidR="005E4E25" w:rsidRPr="005E4E25" w:rsidRDefault="005E4E25" w:rsidP="005E4E25">
      <w:pPr>
        <w:rPr>
          <w:rFonts w:ascii="ＭＳ Ｐ明朝" w:eastAsia="ＭＳ Ｐ明朝" w:hAnsi="ＭＳ Ｐ明朝"/>
          <w:b/>
          <w:bCs/>
          <w:kern w:val="36"/>
          <w:sz w:val="22"/>
        </w:rPr>
      </w:pPr>
      <w:r w:rsidRPr="005E4E25">
        <w:rPr>
          <w:rFonts w:ascii="ＭＳ Ｐ明朝" w:eastAsia="ＭＳ Ｐ明朝" w:hAnsi="ＭＳ Ｐ明朝" w:hint="eastAsia"/>
          <w:b/>
          <w:bCs/>
          <w:kern w:val="36"/>
          <w:sz w:val="22"/>
          <w:lang w:eastAsia="zh-CN"/>
        </w:rPr>
        <w:t xml:space="preserve">　　</w:t>
      </w:r>
      <w:r w:rsidRPr="005E4E25">
        <w:rPr>
          <w:rFonts w:ascii="ＭＳ Ｐ明朝" w:eastAsia="ＭＳ Ｐ明朝" w:hAnsi="ＭＳ Ｐ明朝" w:hint="eastAsia"/>
          <w:b/>
          <w:bCs/>
          <w:kern w:val="36"/>
          <w:sz w:val="22"/>
        </w:rPr>
        <w:t>閉会挨拶</w:t>
      </w:r>
      <w:r w:rsidRPr="005E4E25">
        <w:rPr>
          <w:rFonts w:ascii="ＭＳ Ｐ明朝" w:eastAsia="ＭＳ Ｐ明朝" w:hAnsi="ＭＳ Ｐ明朝" w:hint="eastAsia"/>
          <w:bCs/>
          <w:kern w:val="36"/>
          <w:sz w:val="22"/>
        </w:rPr>
        <w:t>：17:40-17:50</w:t>
      </w:r>
    </w:p>
    <w:p w:rsidR="005E4E25" w:rsidRPr="005E4E25" w:rsidRDefault="005E4E25" w:rsidP="005E4E25">
      <w:pPr>
        <w:rPr>
          <w:rFonts w:ascii="ＭＳ Ｐ明朝" w:eastAsia="ＭＳ Ｐ明朝" w:hAnsi="ＭＳ Ｐ明朝"/>
          <w:bCs/>
          <w:kern w:val="36"/>
          <w:sz w:val="22"/>
        </w:rPr>
      </w:pPr>
      <w:r w:rsidRPr="005E4E25">
        <w:rPr>
          <w:rFonts w:ascii="ＭＳ Ｐ明朝" w:eastAsia="ＭＳ Ｐ明朝" w:hAnsi="ＭＳ Ｐ明朝" w:hint="eastAsia"/>
          <w:bCs/>
          <w:kern w:val="36"/>
          <w:sz w:val="22"/>
        </w:rPr>
        <w:t xml:space="preserve">　　　　　藤井秀樹（京都大学経済学研究科教授・東アジア経済研究センター長）</w:t>
      </w:r>
    </w:p>
    <w:p w:rsidR="00165E0D" w:rsidRPr="005E4E25" w:rsidRDefault="00165E0D" w:rsidP="00165E0D">
      <w:pPr>
        <w:spacing w:line="200" w:lineRule="exact"/>
        <w:rPr>
          <w:rFonts w:ascii="ＭＳ ゴシック" w:eastAsia="ＭＳ ゴシック" w:hAnsi="ＭＳ ゴシック"/>
          <w:sz w:val="16"/>
          <w:szCs w:val="16"/>
        </w:rPr>
      </w:pPr>
    </w:p>
    <w:p w:rsidR="00165E0D" w:rsidRPr="00B91ABD" w:rsidRDefault="00165E0D" w:rsidP="00165E0D">
      <w:pPr>
        <w:pStyle w:val="1"/>
        <w:rPr>
          <w:rFonts w:ascii="Century" w:eastAsiaTheme="minorEastAsia" w:hAnsi="Century"/>
        </w:rPr>
      </w:pPr>
      <w:bookmarkStart w:id="10" w:name="_Toc394313587"/>
      <w:bookmarkStart w:id="11" w:name="_Toc451185654"/>
      <w:bookmarkStart w:id="12" w:name="_Toc461014115"/>
      <w:bookmarkStart w:id="13" w:name="_Toc492974546"/>
      <w:r w:rsidRPr="00EE7397">
        <w:rPr>
          <w:rFonts w:ascii="Century" w:hAnsi="Century"/>
        </w:rPr>
        <w:lastRenderedPageBreak/>
        <w:t>中国ニュ</w:t>
      </w:r>
      <w:r w:rsidRPr="00F031DA">
        <w:rPr>
          <w:rFonts w:ascii="Century" w:eastAsiaTheme="minorEastAsia" w:hAnsi="Century"/>
        </w:rPr>
        <w:t>ー</w:t>
      </w:r>
      <w:r w:rsidRPr="008577FF">
        <w:rPr>
          <w:rFonts w:ascii="Century" w:hAnsi="Century"/>
        </w:rPr>
        <w:t>ス</w:t>
      </w:r>
      <w:bookmarkEnd w:id="10"/>
      <w:r w:rsidR="0065431A">
        <w:rPr>
          <w:rFonts w:ascii="Century" w:eastAsiaTheme="minorEastAsia" w:hAnsi="Century" w:hint="eastAsia"/>
        </w:rPr>
        <w:t>9</w:t>
      </w:r>
      <w:r w:rsidR="008F329B">
        <w:rPr>
          <w:rFonts w:ascii="Century" w:eastAsiaTheme="minorEastAsia" w:hAnsi="Century" w:hint="eastAsia"/>
        </w:rPr>
        <w:t>.</w:t>
      </w:r>
      <w:r w:rsidR="0065431A">
        <w:rPr>
          <w:rFonts w:ascii="Century" w:eastAsiaTheme="minorEastAsia" w:hAnsi="Century" w:hint="eastAsia"/>
        </w:rPr>
        <w:t>4</w:t>
      </w:r>
      <w:r w:rsidRPr="008F329B">
        <w:rPr>
          <w:rFonts w:ascii="Century" w:eastAsiaTheme="minorEastAsia" w:hAnsi="Century" w:hint="eastAsia"/>
        </w:rPr>
        <w:t>-</w:t>
      </w:r>
      <w:bookmarkEnd w:id="11"/>
      <w:bookmarkEnd w:id="12"/>
      <w:r w:rsidR="00C616AC">
        <w:rPr>
          <w:rFonts w:ascii="Century" w:eastAsiaTheme="minorEastAsia" w:hAnsi="Century"/>
        </w:rPr>
        <w:t>9</w:t>
      </w:r>
      <w:r w:rsidR="00203C86" w:rsidRPr="008F329B">
        <w:rPr>
          <w:rFonts w:ascii="Century" w:eastAsiaTheme="minorEastAsia" w:hAnsi="Century"/>
        </w:rPr>
        <w:t>.</w:t>
      </w:r>
      <w:r w:rsidR="0065431A">
        <w:rPr>
          <w:rFonts w:ascii="Century" w:eastAsiaTheme="minorEastAsia" w:hAnsi="Century" w:hint="eastAsia"/>
        </w:rPr>
        <w:t>10</w:t>
      </w:r>
      <w:bookmarkEnd w:id="13"/>
    </w:p>
    <w:p w:rsidR="00C616AC" w:rsidRPr="0065431A" w:rsidRDefault="00165E0D" w:rsidP="0065431A">
      <w:pPr>
        <w:spacing w:after="240"/>
        <w:rPr>
          <w:rFonts w:eastAsia="SimSun"/>
          <w:b/>
          <w:color w:val="C00000"/>
          <w:lang w:eastAsia="zh-CN"/>
        </w:rPr>
      </w:pPr>
      <w:bookmarkStart w:id="14" w:name="_Toc404203935"/>
      <w:r w:rsidRPr="00EE7397">
        <w:rPr>
          <w:b/>
          <w:color w:val="C00000"/>
        </w:rPr>
        <w:t>HEADLINES</w:t>
      </w:r>
    </w:p>
    <w:p w:rsidR="0065431A" w:rsidRPr="0065431A" w:rsidRDefault="0065431A" w:rsidP="0065431A">
      <w:pPr>
        <w:pStyle w:val="1b"/>
        <w:numPr>
          <w:ilvl w:val="0"/>
          <w:numId w:val="46"/>
        </w:numPr>
        <w:ind w:leftChars="0"/>
        <w:rPr>
          <w:b/>
          <w:bCs/>
          <w:sz w:val="22"/>
        </w:rPr>
      </w:pPr>
      <w:r w:rsidRPr="0065431A">
        <w:rPr>
          <w:b/>
          <w:bCs/>
          <w:sz w:val="22"/>
        </w:rPr>
        <w:t>人民銀など</w:t>
      </w:r>
      <w:r w:rsidRPr="0065431A">
        <w:rPr>
          <w:b/>
          <w:bCs/>
          <w:sz w:val="22"/>
        </w:rPr>
        <w:t>7</w:t>
      </w:r>
      <w:r w:rsidRPr="0065431A">
        <w:rPr>
          <w:b/>
          <w:bCs/>
          <w:sz w:val="22"/>
        </w:rPr>
        <w:t>部門</w:t>
      </w:r>
      <w:r w:rsidRPr="0065431A">
        <w:rPr>
          <w:rFonts w:hint="eastAsia"/>
          <w:b/>
          <w:bCs/>
          <w:sz w:val="22"/>
        </w:rPr>
        <w:t>、</w:t>
      </w:r>
      <w:r w:rsidRPr="0065431A">
        <w:rPr>
          <w:b/>
          <w:bCs/>
          <w:sz w:val="22"/>
        </w:rPr>
        <w:t>仮想通貨による資金調達を禁止</w:t>
      </w:r>
    </w:p>
    <w:p w:rsidR="0065431A" w:rsidRPr="0065431A" w:rsidRDefault="0065431A" w:rsidP="0065431A">
      <w:pPr>
        <w:pStyle w:val="1b"/>
        <w:numPr>
          <w:ilvl w:val="0"/>
          <w:numId w:val="46"/>
        </w:numPr>
        <w:ind w:leftChars="0"/>
        <w:rPr>
          <w:b/>
          <w:bCs/>
          <w:sz w:val="22"/>
        </w:rPr>
      </w:pPr>
      <w:r w:rsidRPr="0065431A">
        <w:rPr>
          <w:b/>
          <w:bCs/>
          <w:sz w:val="22"/>
        </w:rPr>
        <w:t>中国、</w:t>
      </w:r>
      <w:r w:rsidRPr="0065431A">
        <w:rPr>
          <w:rFonts w:hint="eastAsia"/>
          <w:b/>
          <w:bCs/>
          <w:sz w:val="22"/>
        </w:rPr>
        <w:t>BRICS</w:t>
      </w:r>
      <w:r w:rsidRPr="0065431A">
        <w:rPr>
          <w:b/>
          <w:bCs/>
          <w:sz w:val="22"/>
        </w:rPr>
        <w:t>の経済技術協力計画に</w:t>
      </w:r>
      <w:r w:rsidRPr="0065431A">
        <w:rPr>
          <w:b/>
          <w:bCs/>
          <w:sz w:val="22"/>
        </w:rPr>
        <w:t>7640</w:t>
      </w:r>
      <w:r w:rsidRPr="0065431A">
        <w:rPr>
          <w:b/>
          <w:bCs/>
          <w:sz w:val="22"/>
        </w:rPr>
        <w:t>万ドル拠出</w:t>
      </w:r>
    </w:p>
    <w:p w:rsidR="0065431A" w:rsidRPr="0065431A" w:rsidRDefault="0065431A" w:rsidP="0065431A">
      <w:pPr>
        <w:pStyle w:val="1b"/>
        <w:numPr>
          <w:ilvl w:val="0"/>
          <w:numId w:val="46"/>
        </w:numPr>
        <w:ind w:leftChars="0"/>
        <w:rPr>
          <w:b/>
          <w:bCs/>
          <w:sz w:val="22"/>
        </w:rPr>
      </w:pPr>
      <w:r w:rsidRPr="0065431A">
        <w:rPr>
          <w:b/>
          <w:bCs/>
          <w:sz w:val="22"/>
        </w:rPr>
        <w:t>中国人科学者が</w:t>
      </w:r>
      <w:r w:rsidRPr="0065431A">
        <w:rPr>
          <w:rFonts w:hint="eastAsia"/>
          <w:b/>
          <w:bCs/>
          <w:sz w:val="22"/>
        </w:rPr>
        <w:t>再利用</w:t>
      </w:r>
      <w:r w:rsidRPr="0065431A">
        <w:rPr>
          <w:b/>
          <w:bCs/>
          <w:sz w:val="22"/>
        </w:rPr>
        <w:t>可能な農薬を開発</w:t>
      </w:r>
    </w:p>
    <w:p w:rsidR="0065431A" w:rsidRPr="0065431A" w:rsidRDefault="0065431A" w:rsidP="0065431A">
      <w:pPr>
        <w:pStyle w:val="1b"/>
        <w:numPr>
          <w:ilvl w:val="0"/>
          <w:numId w:val="46"/>
        </w:numPr>
        <w:ind w:leftChars="0"/>
        <w:rPr>
          <w:b/>
          <w:bCs/>
          <w:sz w:val="22"/>
        </w:rPr>
      </w:pPr>
      <w:r w:rsidRPr="0065431A">
        <w:rPr>
          <w:b/>
          <w:bCs/>
          <w:sz w:val="22"/>
        </w:rPr>
        <w:t>中国は米国の重要な輸出市場</w:t>
      </w:r>
    </w:p>
    <w:p w:rsidR="0065431A" w:rsidRPr="0065431A" w:rsidRDefault="0065431A" w:rsidP="0065431A">
      <w:pPr>
        <w:pStyle w:val="1b"/>
        <w:numPr>
          <w:ilvl w:val="0"/>
          <w:numId w:val="46"/>
        </w:numPr>
        <w:ind w:leftChars="0"/>
        <w:rPr>
          <w:b/>
          <w:bCs/>
          <w:sz w:val="22"/>
        </w:rPr>
      </w:pPr>
      <w:r w:rsidRPr="0065431A">
        <w:rPr>
          <w:b/>
          <w:bCs/>
          <w:sz w:val="22"/>
        </w:rPr>
        <w:t>ファーウェイがアップルを抜き、世界第</w:t>
      </w:r>
      <w:r w:rsidRPr="0065431A">
        <w:rPr>
          <w:b/>
          <w:bCs/>
          <w:sz w:val="22"/>
        </w:rPr>
        <w:t>2</w:t>
      </w:r>
      <w:r w:rsidRPr="0065431A">
        <w:rPr>
          <w:b/>
          <w:bCs/>
          <w:sz w:val="22"/>
        </w:rPr>
        <w:t>位のスマホブランドに</w:t>
      </w:r>
    </w:p>
    <w:p w:rsidR="0065431A" w:rsidRPr="0065431A" w:rsidRDefault="0065431A" w:rsidP="0065431A">
      <w:pPr>
        <w:pStyle w:val="1b"/>
        <w:numPr>
          <w:ilvl w:val="0"/>
          <w:numId w:val="46"/>
        </w:numPr>
        <w:ind w:leftChars="0"/>
        <w:rPr>
          <w:b/>
          <w:bCs/>
          <w:sz w:val="22"/>
        </w:rPr>
      </w:pPr>
      <w:r w:rsidRPr="0065431A">
        <w:rPr>
          <w:b/>
          <w:bCs/>
          <w:sz w:val="22"/>
        </w:rPr>
        <w:t>世界華人購買力、大陸部が香港・マカオ・台湾を抜く</w:t>
      </w:r>
    </w:p>
    <w:p w:rsidR="0065431A" w:rsidRPr="0065431A" w:rsidRDefault="0065431A" w:rsidP="0065431A">
      <w:pPr>
        <w:pStyle w:val="1b"/>
        <w:numPr>
          <w:ilvl w:val="0"/>
          <w:numId w:val="46"/>
        </w:numPr>
        <w:ind w:leftChars="0"/>
        <w:rPr>
          <w:b/>
          <w:bCs/>
          <w:sz w:val="22"/>
        </w:rPr>
      </w:pPr>
      <w:r w:rsidRPr="0065431A">
        <w:rPr>
          <w:b/>
          <w:bCs/>
          <w:sz w:val="22"/>
        </w:rPr>
        <w:t>中国、家政サービス業発展に効果的政策</w:t>
      </w:r>
    </w:p>
    <w:p w:rsidR="0065431A" w:rsidRDefault="0065431A" w:rsidP="0065431A">
      <w:pPr>
        <w:pStyle w:val="1b"/>
        <w:numPr>
          <w:ilvl w:val="0"/>
          <w:numId w:val="46"/>
        </w:numPr>
        <w:ind w:leftChars="0"/>
        <w:rPr>
          <w:b/>
          <w:bCs/>
          <w:sz w:val="22"/>
        </w:rPr>
      </w:pPr>
      <w:r w:rsidRPr="0065431A">
        <w:rPr>
          <w:b/>
          <w:bCs/>
          <w:sz w:val="22"/>
        </w:rPr>
        <w:t>中国の砂漠化防止観測技術が世界トップレベルに</w:t>
      </w:r>
    </w:p>
    <w:p w:rsidR="00E76C49" w:rsidRPr="00E76C49" w:rsidRDefault="00E76C49" w:rsidP="00E76C49">
      <w:pPr>
        <w:pStyle w:val="1b"/>
        <w:numPr>
          <w:ilvl w:val="0"/>
          <w:numId w:val="46"/>
        </w:numPr>
        <w:ind w:leftChars="0"/>
        <w:rPr>
          <w:b/>
          <w:bCs/>
          <w:sz w:val="22"/>
        </w:rPr>
      </w:pPr>
      <w:r w:rsidRPr="0065431A">
        <w:rPr>
          <w:b/>
          <w:bCs/>
          <w:sz w:val="22"/>
        </w:rPr>
        <w:t>2050</w:t>
      </w:r>
      <w:r w:rsidRPr="0065431A">
        <w:rPr>
          <w:b/>
          <w:bCs/>
          <w:sz w:val="22"/>
        </w:rPr>
        <w:t>年に中国の高齢者数は</w:t>
      </w:r>
      <w:r w:rsidRPr="0065431A">
        <w:rPr>
          <w:b/>
          <w:bCs/>
          <w:sz w:val="22"/>
        </w:rPr>
        <w:t>4.8</w:t>
      </w:r>
      <w:r w:rsidRPr="0065431A">
        <w:rPr>
          <w:b/>
          <w:bCs/>
          <w:sz w:val="22"/>
        </w:rPr>
        <w:t>億人、高齢者介護産業が「金鉱」に</w:t>
      </w:r>
    </w:p>
    <w:p w:rsidR="0065431A" w:rsidRPr="00E76C49" w:rsidRDefault="0065431A" w:rsidP="00C616AC">
      <w:pPr>
        <w:pStyle w:val="1b"/>
        <w:numPr>
          <w:ilvl w:val="0"/>
          <w:numId w:val="46"/>
        </w:numPr>
        <w:ind w:leftChars="0"/>
        <w:rPr>
          <w:b/>
          <w:bCs/>
          <w:sz w:val="22"/>
        </w:rPr>
      </w:pPr>
      <w:r w:rsidRPr="0065431A">
        <w:rPr>
          <w:b/>
          <w:bCs/>
          <w:sz w:val="22"/>
        </w:rPr>
        <w:t>1</w:t>
      </w:r>
      <w:r w:rsidRPr="0065431A">
        <w:rPr>
          <w:b/>
          <w:bCs/>
          <w:sz w:val="22"/>
        </w:rPr>
        <w:t>〜</w:t>
      </w:r>
      <w:r w:rsidRPr="0065431A">
        <w:rPr>
          <w:b/>
          <w:bCs/>
          <w:sz w:val="22"/>
        </w:rPr>
        <w:t>8</w:t>
      </w:r>
      <w:r w:rsidRPr="0065431A">
        <w:rPr>
          <w:b/>
          <w:bCs/>
          <w:sz w:val="22"/>
        </w:rPr>
        <w:t>月、輸出入額</w:t>
      </w:r>
      <w:r w:rsidRPr="0065431A">
        <w:rPr>
          <w:b/>
          <w:bCs/>
          <w:sz w:val="22"/>
        </w:rPr>
        <w:t>17.1</w:t>
      </w:r>
      <w:r w:rsidRPr="0065431A">
        <w:rPr>
          <w:b/>
          <w:bCs/>
          <w:sz w:val="22"/>
        </w:rPr>
        <w:t xml:space="preserve">％増加　</w:t>
      </w:r>
    </w:p>
    <w:p w:rsidR="0065431A" w:rsidRPr="0065431A" w:rsidRDefault="0065431A" w:rsidP="00C616AC">
      <w:pPr>
        <w:rPr>
          <w:rFonts w:ascii="ＭＳ 明朝" w:hAnsi="ＭＳ 明朝"/>
        </w:rPr>
      </w:pPr>
    </w:p>
    <w:p w:rsidR="0065431A" w:rsidRPr="00E76C49" w:rsidRDefault="0065431A" w:rsidP="00E76C49">
      <w:pPr>
        <w:pStyle w:val="2"/>
        <w:spacing w:after="180"/>
        <w:rPr>
          <w:rFonts w:ascii="Times New Roman" w:hAnsi="Times New Roman" w:cs="Times New Roman"/>
          <w:sz w:val="22"/>
          <w:szCs w:val="21"/>
        </w:rPr>
      </w:pPr>
      <w:r w:rsidRPr="00E76C49">
        <w:rPr>
          <w:rFonts w:ascii="Times New Roman" w:hAnsi="Times New Roman" w:cs="Times New Roman"/>
          <w:sz w:val="22"/>
          <w:szCs w:val="21"/>
        </w:rPr>
        <w:t>人民銀など</w:t>
      </w:r>
      <w:r w:rsidRPr="00E76C49">
        <w:rPr>
          <w:rFonts w:ascii="Times New Roman" w:hAnsi="Times New Roman" w:cs="Times New Roman"/>
          <w:sz w:val="22"/>
          <w:szCs w:val="21"/>
        </w:rPr>
        <w:t>7</w:t>
      </w:r>
      <w:r w:rsidRPr="00E76C49">
        <w:rPr>
          <w:rFonts w:ascii="Times New Roman" w:hAnsi="Times New Roman" w:cs="Times New Roman"/>
          <w:sz w:val="22"/>
          <w:szCs w:val="21"/>
        </w:rPr>
        <w:t>部門、仮想通貨による資金調達を禁止</w:t>
      </w:r>
    </w:p>
    <w:p w:rsidR="0065431A" w:rsidRPr="00E76C49" w:rsidRDefault="00E76C49" w:rsidP="0065431A">
      <w:pPr>
        <w:pStyle w:val="Web"/>
        <w:spacing w:before="0" w:beforeAutospacing="0" w:after="0" w:afterAutospacing="0" w:line="276" w:lineRule="auto"/>
        <w:ind w:leftChars="1000" w:left="2100"/>
        <w:jc w:val="both"/>
        <w:rPr>
          <w:rFonts w:eastAsia="ＭＳ Ｐ明朝"/>
          <w:bCs/>
          <w:kern w:val="36"/>
          <w:sz w:val="22"/>
          <w:szCs w:val="22"/>
          <w:lang w:eastAsia="ja-JP"/>
        </w:rPr>
      </w:pPr>
      <w:r>
        <w:rPr>
          <w:rFonts w:eastAsia="ＭＳ Ｐ明朝"/>
          <w:bCs/>
          <w:noProof/>
          <w:kern w:val="36"/>
          <w:sz w:val="22"/>
          <w:szCs w:val="22"/>
          <w:lang w:eastAsia="ja-JP"/>
        </w:rPr>
        <w:drawing>
          <wp:anchor distT="0" distB="0" distL="114300" distR="114300" simplePos="0" relativeHeight="251675136" behindDoc="0" locked="0" layoutInCell="1" allowOverlap="1">
            <wp:simplePos x="0" y="0"/>
            <wp:positionH relativeFrom="column">
              <wp:posOffset>1447800</wp:posOffset>
            </wp:positionH>
            <wp:positionV relativeFrom="paragraph">
              <wp:posOffset>27940</wp:posOffset>
            </wp:positionV>
            <wp:extent cx="2486025" cy="1866900"/>
            <wp:effectExtent l="0" t="0" r="9525" b="0"/>
            <wp:wrapThrough wrapText="bothSides">
              <wp:wrapPolygon edited="0">
                <wp:start x="0" y="0"/>
                <wp:lineTo x="0" y="21380"/>
                <wp:lineTo x="21517" y="21380"/>
                <wp:lineTo x="21517"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g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6025" cy="1866900"/>
                    </a:xfrm>
                    <a:prstGeom prst="rect">
                      <a:avLst/>
                    </a:prstGeom>
                  </pic:spPr>
                </pic:pic>
              </a:graphicData>
            </a:graphic>
            <wp14:sizeRelH relativeFrom="margin">
              <wp14:pctWidth>0</wp14:pctWidth>
            </wp14:sizeRelH>
            <wp14:sizeRelV relativeFrom="margin">
              <wp14:pctHeight>0</wp14:pctHeight>
            </wp14:sizeRelV>
          </wp:anchor>
        </w:drawing>
      </w:r>
      <w:r w:rsidR="0065431A" w:rsidRPr="00E76C49">
        <w:rPr>
          <w:rFonts w:eastAsia="ＭＳ Ｐ明朝"/>
          <w:bCs/>
          <w:kern w:val="36"/>
          <w:sz w:val="22"/>
          <w:szCs w:val="22"/>
          <w:lang w:eastAsia="ja-JP"/>
        </w:rPr>
        <w:t xml:space="preserve">【新華社　</w:t>
      </w:r>
      <w:r w:rsidR="0065431A" w:rsidRPr="00E76C49">
        <w:rPr>
          <w:rFonts w:eastAsia="ＭＳ Ｐ明朝"/>
          <w:bCs/>
          <w:kern w:val="36"/>
          <w:sz w:val="22"/>
          <w:szCs w:val="22"/>
          <w:lang w:eastAsia="ja-JP"/>
        </w:rPr>
        <w:t>9</w:t>
      </w:r>
      <w:r w:rsidR="0065431A" w:rsidRPr="00E76C49">
        <w:rPr>
          <w:rFonts w:eastAsia="ＭＳ Ｐ明朝"/>
          <w:bCs/>
          <w:kern w:val="36"/>
          <w:sz w:val="22"/>
          <w:szCs w:val="22"/>
          <w:lang w:eastAsia="ja-JP"/>
        </w:rPr>
        <w:t>月</w:t>
      </w:r>
      <w:r w:rsidR="0065431A" w:rsidRPr="00E76C49">
        <w:rPr>
          <w:rFonts w:eastAsia="ＭＳ Ｐ明朝"/>
          <w:bCs/>
          <w:kern w:val="36"/>
          <w:sz w:val="22"/>
          <w:szCs w:val="22"/>
          <w:lang w:eastAsia="ja-JP"/>
        </w:rPr>
        <w:t>4</w:t>
      </w:r>
      <w:r w:rsidR="0065431A" w:rsidRPr="00E76C49">
        <w:rPr>
          <w:rFonts w:eastAsia="ＭＳ Ｐ明朝"/>
          <w:bCs/>
          <w:kern w:val="36"/>
          <w:sz w:val="22"/>
          <w:szCs w:val="22"/>
          <w:lang w:eastAsia="ja-JP"/>
        </w:rPr>
        <w:t>日】最近、中国では仮想通貨を発行する形でのイニシャル・コイン・オファリング（</w:t>
      </w:r>
      <w:r w:rsidR="0065431A" w:rsidRPr="00E76C49">
        <w:rPr>
          <w:rFonts w:eastAsia="ＭＳ Ｐ明朝"/>
          <w:bCs/>
          <w:kern w:val="36"/>
          <w:sz w:val="22"/>
          <w:szCs w:val="22"/>
          <w:lang w:eastAsia="ja-JP"/>
        </w:rPr>
        <w:t>ICO</w:t>
      </w:r>
      <w:r w:rsidR="0065431A" w:rsidRPr="00E76C49">
        <w:rPr>
          <w:rFonts w:eastAsia="ＭＳ Ｐ明朝"/>
          <w:bCs/>
          <w:kern w:val="36"/>
          <w:sz w:val="22"/>
          <w:szCs w:val="22"/>
          <w:lang w:eastAsia="ja-JP"/>
        </w:rPr>
        <w:t>）をはじめとした資金調達活動が大量に行われるようになり、投機行為やあおり行為が盛んになり、違法な金融活動への関わりが疑われ、経済金融の秩序を大きくかき乱している。</w:t>
      </w:r>
      <w:r w:rsidR="0065431A" w:rsidRPr="00E76C49">
        <w:rPr>
          <w:rFonts w:eastAsia="ＭＳ Ｐ明朝"/>
          <w:bCs/>
          <w:kern w:val="36"/>
          <w:sz w:val="22"/>
          <w:szCs w:val="22"/>
          <w:lang w:eastAsia="ja-JP"/>
        </w:rPr>
        <w:t>4</w:t>
      </w:r>
      <w:r w:rsidR="0065431A" w:rsidRPr="00E76C49">
        <w:rPr>
          <w:rFonts w:eastAsia="ＭＳ Ｐ明朝"/>
          <w:bCs/>
          <w:kern w:val="36"/>
          <w:sz w:val="22"/>
          <w:szCs w:val="22"/>
          <w:lang w:eastAsia="ja-JP"/>
        </w:rPr>
        <w:t>日には、中国人民銀行など</w:t>
      </w:r>
      <w:r w:rsidR="0065431A" w:rsidRPr="00E76C49">
        <w:rPr>
          <w:rFonts w:eastAsia="ＭＳ Ｐ明朝"/>
          <w:bCs/>
          <w:kern w:val="36"/>
          <w:sz w:val="22"/>
          <w:szCs w:val="22"/>
          <w:lang w:eastAsia="ja-JP"/>
        </w:rPr>
        <w:t>7</w:t>
      </w:r>
      <w:r w:rsidR="0065431A" w:rsidRPr="00E76C49">
        <w:rPr>
          <w:rFonts w:eastAsia="ＭＳ Ｐ明朝"/>
          <w:bCs/>
          <w:kern w:val="36"/>
          <w:sz w:val="22"/>
          <w:szCs w:val="22"/>
          <w:lang w:eastAsia="ja-JP"/>
        </w:rPr>
        <w:t>部門が、仮想通貨の発行による資金調達リスクの予防に関する公告を発表し、いかなる組織も個人も法律に違反して仮想通貨の発行による資金調達活動に従事することはできないこと、各種の仮想通貨発行による資金調達活動はただちに活動を停止しなければならないことを明らかにした。</w:t>
      </w:r>
    </w:p>
    <w:p w:rsidR="0065431A" w:rsidRPr="00E76C49" w:rsidRDefault="0065431A" w:rsidP="0065431A">
      <w:pPr>
        <w:pStyle w:val="Web"/>
        <w:spacing w:before="0" w:beforeAutospacing="0" w:after="0" w:afterAutospacing="0" w:line="276" w:lineRule="auto"/>
        <w:jc w:val="both"/>
        <w:rPr>
          <w:rFonts w:eastAsia="ＭＳ Ｐ明朝"/>
          <w:bCs/>
          <w:kern w:val="36"/>
          <w:sz w:val="22"/>
          <w:szCs w:val="22"/>
          <w:lang w:eastAsia="ja-JP"/>
        </w:rPr>
      </w:pPr>
    </w:p>
    <w:p w:rsidR="0065431A" w:rsidRPr="00E76C49" w:rsidRDefault="0065431A" w:rsidP="00E76C49">
      <w:pPr>
        <w:pStyle w:val="2"/>
        <w:spacing w:after="180"/>
        <w:rPr>
          <w:rFonts w:ascii="Times New Roman" w:hAnsi="Times New Roman" w:cs="Times New Roman"/>
          <w:sz w:val="22"/>
          <w:szCs w:val="21"/>
        </w:rPr>
      </w:pPr>
      <w:r w:rsidRPr="00E76C49">
        <w:rPr>
          <w:rFonts w:ascii="Times New Roman" w:hAnsi="Times New Roman" w:cs="Times New Roman"/>
          <w:sz w:val="22"/>
          <w:szCs w:val="21"/>
        </w:rPr>
        <w:t>中国、</w:t>
      </w:r>
      <w:r w:rsidRPr="00E76C49">
        <w:rPr>
          <w:rFonts w:ascii="Times New Roman" w:hAnsi="Times New Roman" w:cs="Times New Roman"/>
          <w:sz w:val="22"/>
          <w:szCs w:val="21"/>
        </w:rPr>
        <w:t>BRICS</w:t>
      </w:r>
      <w:r w:rsidRPr="00E76C49">
        <w:rPr>
          <w:rFonts w:ascii="Times New Roman" w:hAnsi="Times New Roman" w:cs="Times New Roman"/>
          <w:sz w:val="22"/>
          <w:szCs w:val="21"/>
        </w:rPr>
        <w:t>の経済技術協力計画に</w:t>
      </w:r>
      <w:r w:rsidRPr="00E76C49">
        <w:rPr>
          <w:rFonts w:ascii="Times New Roman" w:hAnsi="Times New Roman" w:cs="Times New Roman"/>
          <w:sz w:val="22"/>
          <w:szCs w:val="21"/>
        </w:rPr>
        <w:t>7640</w:t>
      </w:r>
      <w:r w:rsidRPr="00E76C49">
        <w:rPr>
          <w:rFonts w:ascii="Times New Roman" w:hAnsi="Times New Roman" w:cs="Times New Roman"/>
          <w:sz w:val="22"/>
          <w:szCs w:val="21"/>
        </w:rPr>
        <w:t>万ドル拠出</w:t>
      </w:r>
    </w:p>
    <w:p w:rsidR="0065431A" w:rsidRPr="00E76C49" w:rsidRDefault="0065431A" w:rsidP="0065431A">
      <w:pPr>
        <w:pStyle w:val="Web"/>
        <w:spacing w:before="0" w:beforeAutospacing="0" w:after="0" w:afterAutospacing="0" w:line="276" w:lineRule="auto"/>
        <w:ind w:leftChars="1000" w:left="2100"/>
        <w:jc w:val="both"/>
        <w:rPr>
          <w:rFonts w:eastAsia="ＭＳ Ｐ明朝"/>
          <w:bCs/>
          <w:kern w:val="36"/>
          <w:sz w:val="22"/>
          <w:szCs w:val="22"/>
          <w:lang w:eastAsia="ja-JP"/>
        </w:rPr>
      </w:pPr>
      <w:r w:rsidRPr="00E76C49">
        <w:rPr>
          <w:rFonts w:eastAsia="ＭＳ Ｐ明朝"/>
          <w:bCs/>
          <w:kern w:val="36"/>
          <w:sz w:val="22"/>
          <w:szCs w:val="22"/>
          <w:lang w:eastAsia="ja-JP"/>
        </w:rPr>
        <w:t xml:space="preserve">【新華網　</w:t>
      </w:r>
      <w:r w:rsidRPr="00E76C49">
        <w:rPr>
          <w:rFonts w:eastAsia="ＭＳ Ｐ明朝"/>
          <w:bCs/>
          <w:kern w:val="36"/>
          <w:sz w:val="22"/>
          <w:szCs w:val="22"/>
          <w:lang w:eastAsia="ja-JP"/>
        </w:rPr>
        <w:t>9</w:t>
      </w:r>
      <w:r w:rsidRPr="00E76C49">
        <w:rPr>
          <w:rFonts w:eastAsia="ＭＳ Ｐ明朝"/>
          <w:bCs/>
          <w:kern w:val="36"/>
          <w:sz w:val="22"/>
          <w:szCs w:val="22"/>
          <w:lang w:eastAsia="ja-JP"/>
        </w:rPr>
        <w:t>月</w:t>
      </w:r>
      <w:r w:rsidRPr="00E76C49">
        <w:rPr>
          <w:rFonts w:eastAsia="ＭＳ Ｐ明朝"/>
          <w:bCs/>
          <w:kern w:val="36"/>
          <w:sz w:val="22"/>
          <w:szCs w:val="22"/>
          <w:lang w:eastAsia="ja-JP"/>
        </w:rPr>
        <w:t>4</w:t>
      </w:r>
      <w:r w:rsidRPr="00E76C49">
        <w:rPr>
          <w:rFonts w:eastAsia="ＭＳ Ｐ明朝"/>
          <w:bCs/>
          <w:kern w:val="36"/>
          <w:sz w:val="22"/>
          <w:szCs w:val="22"/>
          <w:lang w:eastAsia="ja-JP"/>
        </w:rPr>
        <w:t>日】中国の習近平国家主席は</w:t>
      </w:r>
      <w:r w:rsidRPr="00E76C49">
        <w:rPr>
          <w:rFonts w:eastAsia="ＭＳ Ｐ明朝"/>
          <w:bCs/>
          <w:kern w:val="36"/>
          <w:sz w:val="22"/>
          <w:szCs w:val="22"/>
          <w:lang w:eastAsia="ja-JP"/>
        </w:rPr>
        <w:t>4</w:t>
      </w:r>
      <w:r w:rsidRPr="00E76C49">
        <w:rPr>
          <w:rFonts w:eastAsia="ＭＳ Ｐ明朝"/>
          <w:bCs/>
          <w:kern w:val="36"/>
          <w:sz w:val="22"/>
          <w:szCs w:val="22"/>
          <w:lang w:eastAsia="ja-JP"/>
        </w:rPr>
        <w:t>日、ブラジル、ロシア、インド、中国、南アフリカの新興</w:t>
      </w:r>
      <w:r w:rsidRPr="00E76C49">
        <w:rPr>
          <w:rFonts w:eastAsia="ＭＳ Ｐ明朝"/>
          <w:bCs/>
          <w:kern w:val="36"/>
          <w:sz w:val="22"/>
          <w:szCs w:val="22"/>
          <w:lang w:eastAsia="ja-JP"/>
        </w:rPr>
        <w:t>5</w:t>
      </w:r>
      <w:r w:rsidRPr="00E76C49">
        <w:rPr>
          <w:rFonts w:eastAsia="ＭＳ Ｐ明朝"/>
          <w:bCs/>
          <w:kern w:val="36"/>
          <w:sz w:val="22"/>
          <w:szCs w:val="22"/>
          <w:lang w:eastAsia="ja-JP"/>
        </w:rPr>
        <w:t>カ国（</w:t>
      </w:r>
      <w:r w:rsidRPr="00E76C49">
        <w:rPr>
          <w:rFonts w:eastAsia="ＭＳ Ｐ明朝"/>
          <w:bCs/>
          <w:kern w:val="36"/>
          <w:sz w:val="22"/>
          <w:szCs w:val="22"/>
          <w:lang w:eastAsia="ja-JP"/>
        </w:rPr>
        <w:t>BRICS</w:t>
      </w:r>
      <w:r w:rsidRPr="00E76C49">
        <w:rPr>
          <w:rFonts w:eastAsia="ＭＳ Ｐ明朝"/>
          <w:bCs/>
          <w:kern w:val="36"/>
          <w:sz w:val="22"/>
          <w:szCs w:val="22"/>
          <w:lang w:eastAsia="ja-JP"/>
        </w:rPr>
        <w:t>）間での経済・技術協力計画に対し、</w:t>
      </w:r>
      <w:r w:rsidRPr="00E76C49">
        <w:rPr>
          <w:rFonts w:eastAsia="ＭＳ Ｐ明朝"/>
          <w:bCs/>
          <w:kern w:val="36"/>
          <w:sz w:val="22"/>
          <w:szCs w:val="22"/>
          <w:lang w:eastAsia="ja-JP"/>
        </w:rPr>
        <w:t>5</w:t>
      </w:r>
      <w:r w:rsidRPr="00E76C49">
        <w:rPr>
          <w:rFonts w:eastAsia="ＭＳ Ｐ明朝"/>
          <w:bCs/>
          <w:kern w:val="36"/>
          <w:sz w:val="22"/>
          <w:szCs w:val="22"/>
          <w:lang w:eastAsia="ja-JP"/>
        </w:rPr>
        <w:t>億元を拠出すると発表した。また、主席は</w:t>
      </w:r>
      <w:r w:rsidRPr="00E76C49">
        <w:rPr>
          <w:rFonts w:eastAsia="ＭＳ Ｐ明朝"/>
          <w:bCs/>
          <w:kern w:val="36"/>
          <w:sz w:val="22"/>
          <w:szCs w:val="22"/>
          <w:lang w:eastAsia="ja-JP"/>
        </w:rPr>
        <w:t>BRICS</w:t>
      </w:r>
      <w:r w:rsidRPr="00E76C49">
        <w:rPr>
          <w:rFonts w:eastAsia="ＭＳ Ｐ明朝"/>
          <w:bCs/>
          <w:kern w:val="36"/>
          <w:sz w:val="22"/>
          <w:szCs w:val="22"/>
          <w:lang w:eastAsia="ja-JP"/>
        </w:rPr>
        <w:t>の新開発銀行（</w:t>
      </w:r>
      <w:r w:rsidRPr="00E76C49">
        <w:rPr>
          <w:rFonts w:eastAsia="ＭＳ Ｐ明朝"/>
          <w:bCs/>
          <w:kern w:val="36"/>
          <w:sz w:val="22"/>
          <w:szCs w:val="22"/>
          <w:lang w:eastAsia="ja-JP"/>
        </w:rPr>
        <w:t>NDB</w:t>
      </w:r>
      <w:r w:rsidRPr="00E76C49">
        <w:rPr>
          <w:rFonts w:eastAsia="ＭＳ Ｐ明朝"/>
          <w:bCs/>
          <w:kern w:val="36"/>
          <w:sz w:val="22"/>
          <w:szCs w:val="22"/>
          <w:lang w:eastAsia="ja-JP"/>
        </w:rPr>
        <w:t>）におけるプロジェクトに</w:t>
      </w:r>
      <w:r w:rsidRPr="00E76C49">
        <w:rPr>
          <w:rFonts w:eastAsia="ＭＳ Ｐ明朝"/>
          <w:bCs/>
          <w:kern w:val="36"/>
          <w:sz w:val="22"/>
          <w:szCs w:val="22"/>
          <w:lang w:eastAsia="ja-JP"/>
        </w:rPr>
        <w:lastRenderedPageBreak/>
        <w:t>400</w:t>
      </w:r>
      <w:r w:rsidRPr="00E76C49">
        <w:rPr>
          <w:rFonts w:eastAsia="ＭＳ Ｐ明朝"/>
          <w:bCs/>
          <w:kern w:val="36"/>
          <w:sz w:val="22"/>
          <w:szCs w:val="22"/>
          <w:lang w:eastAsia="ja-JP"/>
        </w:rPr>
        <w:t>万ドルを拠出する方針も表明した。</w:t>
      </w:r>
      <w:r w:rsidRPr="00E76C49">
        <w:rPr>
          <w:rFonts w:eastAsia="ＭＳ Ｐ明朝"/>
          <w:bCs/>
          <w:kern w:val="36"/>
          <w:sz w:val="22"/>
          <w:szCs w:val="22"/>
          <w:lang w:eastAsia="ja-JP"/>
        </w:rPr>
        <w:t>BRICS</w:t>
      </w:r>
      <w:r w:rsidRPr="00E76C49">
        <w:rPr>
          <w:rFonts w:eastAsia="ＭＳ Ｐ明朝"/>
          <w:bCs/>
          <w:kern w:val="36"/>
          <w:sz w:val="22"/>
          <w:szCs w:val="22"/>
          <w:lang w:eastAsia="ja-JP"/>
        </w:rPr>
        <w:t>諸国が貿易や投資、通貨、金融、持続可能な開発といった分野で協力の拡大を目指している。</w:t>
      </w:r>
    </w:p>
    <w:p w:rsidR="0065431A" w:rsidRPr="00E76C49" w:rsidRDefault="0065431A" w:rsidP="0065431A">
      <w:pPr>
        <w:pStyle w:val="Web"/>
        <w:spacing w:before="0" w:beforeAutospacing="0" w:after="0" w:afterAutospacing="0" w:line="276" w:lineRule="auto"/>
        <w:ind w:leftChars="1000" w:left="2100"/>
        <w:jc w:val="both"/>
        <w:rPr>
          <w:rFonts w:eastAsia="ＭＳ Ｐ明朝"/>
          <w:bCs/>
          <w:kern w:val="36"/>
          <w:sz w:val="22"/>
          <w:szCs w:val="22"/>
          <w:lang w:eastAsia="ja-JP"/>
        </w:rPr>
      </w:pPr>
    </w:p>
    <w:p w:rsidR="0065431A" w:rsidRPr="00E76C49" w:rsidRDefault="0065431A" w:rsidP="00E76C49">
      <w:pPr>
        <w:pStyle w:val="2"/>
        <w:spacing w:after="180"/>
        <w:rPr>
          <w:rFonts w:ascii="Times New Roman" w:hAnsi="Times New Roman" w:cs="Times New Roman"/>
          <w:sz w:val="22"/>
          <w:szCs w:val="21"/>
        </w:rPr>
      </w:pPr>
      <w:r w:rsidRPr="00E76C49">
        <w:rPr>
          <w:rFonts w:ascii="Times New Roman" w:hAnsi="Times New Roman" w:cs="Times New Roman"/>
          <w:sz w:val="22"/>
          <w:szCs w:val="21"/>
        </w:rPr>
        <w:t>中国人科学者が再利用可能な農薬を開発</w:t>
      </w:r>
    </w:p>
    <w:p w:rsidR="0065431A" w:rsidRPr="00E76C49" w:rsidRDefault="00E76C49" w:rsidP="0065431A">
      <w:pPr>
        <w:pStyle w:val="Web"/>
        <w:spacing w:before="0" w:beforeAutospacing="0" w:after="0" w:afterAutospacing="0" w:line="276" w:lineRule="auto"/>
        <w:ind w:leftChars="1000" w:left="2100"/>
        <w:jc w:val="both"/>
        <w:rPr>
          <w:rFonts w:eastAsia="ＭＳ Ｐ明朝"/>
          <w:bCs/>
          <w:kern w:val="36"/>
          <w:sz w:val="22"/>
          <w:szCs w:val="22"/>
          <w:lang w:eastAsia="ja-JP"/>
        </w:rPr>
      </w:pPr>
      <w:r>
        <w:rPr>
          <w:rFonts w:eastAsia="ＭＳ Ｐ明朝"/>
          <w:bCs/>
          <w:noProof/>
          <w:kern w:val="36"/>
          <w:sz w:val="22"/>
          <w:szCs w:val="22"/>
          <w:lang w:eastAsia="ja-JP"/>
        </w:rPr>
        <w:drawing>
          <wp:anchor distT="0" distB="0" distL="114300" distR="114300" simplePos="0" relativeHeight="251648512" behindDoc="0" locked="0" layoutInCell="1" allowOverlap="1">
            <wp:simplePos x="0" y="0"/>
            <wp:positionH relativeFrom="column">
              <wp:posOffset>1381125</wp:posOffset>
            </wp:positionH>
            <wp:positionV relativeFrom="paragraph">
              <wp:posOffset>6985</wp:posOffset>
            </wp:positionV>
            <wp:extent cx="3209925" cy="2124075"/>
            <wp:effectExtent l="0" t="0" r="9525" b="9525"/>
            <wp:wrapThrough wrapText="bothSides">
              <wp:wrapPolygon edited="0">
                <wp:start x="0" y="0"/>
                <wp:lineTo x="0" y="21503"/>
                <wp:lineTo x="21536" y="21503"/>
                <wp:lineTo x="21536"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mg (1).jpg"/>
                    <pic:cNvPicPr/>
                  </pic:nvPicPr>
                  <pic:blipFill>
                    <a:blip r:embed="rId12">
                      <a:extLst>
                        <a:ext uri="{28A0092B-C50C-407E-A947-70E740481C1C}">
                          <a14:useLocalDpi xmlns:a14="http://schemas.microsoft.com/office/drawing/2010/main" val="0"/>
                        </a:ext>
                      </a:extLst>
                    </a:blip>
                    <a:stretch>
                      <a:fillRect/>
                    </a:stretch>
                  </pic:blipFill>
                  <pic:spPr>
                    <a:xfrm>
                      <a:off x="0" y="0"/>
                      <a:ext cx="3209925" cy="2124075"/>
                    </a:xfrm>
                    <a:prstGeom prst="rect">
                      <a:avLst/>
                    </a:prstGeom>
                  </pic:spPr>
                </pic:pic>
              </a:graphicData>
            </a:graphic>
            <wp14:sizeRelH relativeFrom="margin">
              <wp14:pctWidth>0</wp14:pctWidth>
            </wp14:sizeRelH>
            <wp14:sizeRelV relativeFrom="margin">
              <wp14:pctHeight>0</wp14:pctHeight>
            </wp14:sizeRelV>
          </wp:anchor>
        </w:drawing>
      </w:r>
      <w:r w:rsidR="0065431A" w:rsidRPr="00E76C49">
        <w:rPr>
          <w:rFonts w:eastAsia="ＭＳ Ｐ明朝"/>
          <w:bCs/>
          <w:kern w:val="36"/>
          <w:sz w:val="22"/>
          <w:szCs w:val="22"/>
          <w:lang w:eastAsia="ja-JP"/>
        </w:rPr>
        <w:t xml:space="preserve">【新華網　</w:t>
      </w:r>
      <w:r w:rsidR="0065431A" w:rsidRPr="00E76C49">
        <w:rPr>
          <w:rFonts w:eastAsia="ＭＳ Ｐ明朝"/>
          <w:bCs/>
          <w:kern w:val="36"/>
          <w:sz w:val="22"/>
          <w:szCs w:val="22"/>
          <w:lang w:eastAsia="ja-JP"/>
        </w:rPr>
        <w:t>9</w:t>
      </w:r>
      <w:r w:rsidR="0065431A" w:rsidRPr="00E76C49">
        <w:rPr>
          <w:rFonts w:eastAsia="ＭＳ Ｐ明朝"/>
          <w:bCs/>
          <w:kern w:val="36"/>
          <w:sz w:val="22"/>
          <w:szCs w:val="22"/>
          <w:lang w:eastAsia="ja-JP"/>
        </w:rPr>
        <w:t>月</w:t>
      </w:r>
      <w:r w:rsidR="0065431A" w:rsidRPr="00E76C49">
        <w:rPr>
          <w:rFonts w:eastAsia="ＭＳ Ｐ明朝"/>
          <w:bCs/>
          <w:kern w:val="36"/>
          <w:sz w:val="22"/>
          <w:szCs w:val="22"/>
          <w:lang w:eastAsia="ja-JP"/>
        </w:rPr>
        <w:t>7</w:t>
      </w:r>
      <w:r w:rsidR="0065431A" w:rsidRPr="00E76C49">
        <w:rPr>
          <w:rFonts w:eastAsia="ＭＳ Ｐ明朝"/>
          <w:bCs/>
          <w:kern w:val="36"/>
          <w:sz w:val="22"/>
          <w:szCs w:val="22"/>
          <w:lang w:eastAsia="ja-JP"/>
        </w:rPr>
        <w:t>日】中国科学院合肥物質科学研究院が発表した情報によると、同研究院技術生物所の呉正岩研究員が率いるチームはこのほど、ケイ藻土、四酸化三鉄などを使い、複合ナノ材料を作り、これを媒介として散布を制御し再利用できる農薬を開発した。この農薬は</w:t>
      </w:r>
      <w:r w:rsidR="0065431A" w:rsidRPr="00E76C49">
        <w:rPr>
          <w:rFonts w:eastAsia="ＭＳ Ｐ明朝"/>
          <w:bCs/>
          <w:kern w:val="36"/>
          <w:sz w:val="22"/>
          <w:szCs w:val="22"/>
          <w:lang w:eastAsia="ja-JP"/>
        </w:rPr>
        <w:t>pH</w:t>
      </w:r>
      <w:r w:rsidR="0065431A" w:rsidRPr="00E76C49">
        <w:rPr>
          <w:rFonts w:eastAsia="ＭＳ Ｐ明朝"/>
          <w:bCs/>
          <w:kern w:val="36"/>
          <w:sz w:val="22"/>
          <w:szCs w:val="22"/>
          <w:lang w:eastAsia="ja-JP"/>
        </w:rPr>
        <w:t>調整剤を通じて散布されるため、散布のペースを需要のペースに合わせることが可能。また、この媒介は農薬の植物の葉に対する付着力を効果的に引き上げることができ、農薬の流出を大幅に減らし、農薬の利用率を高め、効果を長く持続させる。さらに、農薬による農業汚染を減少できる。工業化学界の世界的に有名な雑誌「</w:t>
      </w:r>
      <w:r w:rsidR="0065431A" w:rsidRPr="00E76C49">
        <w:rPr>
          <w:rFonts w:eastAsia="ＭＳ Ｐ明朝"/>
          <w:bCs/>
          <w:kern w:val="36"/>
          <w:sz w:val="22"/>
          <w:szCs w:val="22"/>
          <w:lang w:eastAsia="ja-JP"/>
        </w:rPr>
        <w:t>Chemical Engineering</w:t>
      </w:r>
      <w:r w:rsidR="0065431A" w:rsidRPr="00E76C49">
        <w:rPr>
          <w:rFonts w:eastAsia="ＭＳ Ｐ明朝"/>
          <w:bCs/>
          <w:kern w:val="36"/>
          <w:sz w:val="22"/>
          <w:szCs w:val="22"/>
          <w:lang w:eastAsia="ja-JP"/>
        </w:rPr>
        <w:t>」に同研究成果が掲載された。</w:t>
      </w:r>
    </w:p>
    <w:p w:rsidR="0065431A" w:rsidRPr="00E76C49" w:rsidRDefault="0065431A" w:rsidP="0065431A">
      <w:pPr>
        <w:pStyle w:val="Web"/>
        <w:spacing w:before="0" w:beforeAutospacing="0" w:after="0" w:afterAutospacing="0" w:line="276" w:lineRule="auto"/>
        <w:ind w:leftChars="1000" w:left="2100"/>
        <w:jc w:val="both"/>
        <w:rPr>
          <w:rFonts w:eastAsia="ＭＳ Ｐ明朝"/>
          <w:bCs/>
          <w:kern w:val="36"/>
          <w:sz w:val="22"/>
          <w:szCs w:val="22"/>
          <w:lang w:eastAsia="ja-JP"/>
        </w:rPr>
      </w:pPr>
    </w:p>
    <w:p w:rsidR="0065431A" w:rsidRPr="00E76C49" w:rsidRDefault="0065431A" w:rsidP="00E76C49">
      <w:pPr>
        <w:pStyle w:val="2"/>
        <w:spacing w:after="180"/>
        <w:rPr>
          <w:rFonts w:ascii="Times New Roman" w:hAnsi="Times New Roman" w:cs="Times New Roman"/>
          <w:sz w:val="22"/>
          <w:szCs w:val="21"/>
        </w:rPr>
      </w:pPr>
      <w:r w:rsidRPr="00E76C49">
        <w:rPr>
          <w:rFonts w:ascii="Times New Roman" w:hAnsi="Times New Roman" w:cs="Times New Roman"/>
          <w:sz w:val="22"/>
          <w:szCs w:val="21"/>
        </w:rPr>
        <w:t xml:space="preserve">中国は米国の重要な輸出市場　</w:t>
      </w:r>
    </w:p>
    <w:p w:rsidR="0065431A" w:rsidRPr="00E76C49" w:rsidRDefault="0065431A" w:rsidP="0065431A">
      <w:pPr>
        <w:pStyle w:val="Web"/>
        <w:spacing w:before="0" w:beforeAutospacing="0" w:after="0" w:afterAutospacing="0" w:line="276" w:lineRule="auto"/>
        <w:ind w:leftChars="1000" w:left="2100"/>
        <w:jc w:val="both"/>
        <w:rPr>
          <w:rFonts w:eastAsia="ＭＳ Ｐ明朝"/>
          <w:bCs/>
          <w:kern w:val="36"/>
          <w:sz w:val="22"/>
          <w:szCs w:val="22"/>
          <w:lang w:eastAsia="ja-JP"/>
        </w:rPr>
      </w:pPr>
      <w:r w:rsidRPr="00E76C49">
        <w:rPr>
          <w:rFonts w:eastAsia="ＭＳ Ｐ明朝"/>
          <w:bCs/>
          <w:kern w:val="36"/>
          <w:sz w:val="22"/>
          <w:szCs w:val="22"/>
          <w:lang w:eastAsia="ja-JP"/>
        </w:rPr>
        <w:t xml:space="preserve">【人民日報　</w:t>
      </w:r>
      <w:r w:rsidRPr="00E76C49">
        <w:rPr>
          <w:rFonts w:eastAsia="ＭＳ Ｐ明朝"/>
          <w:bCs/>
          <w:kern w:val="36"/>
          <w:sz w:val="22"/>
          <w:szCs w:val="22"/>
          <w:lang w:eastAsia="ja-JP"/>
        </w:rPr>
        <w:t>9</w:t>
      </w:r>
      <w:r w:rsidRPr="00E76C49">
        <w:rPr>
          <w:rFonts w:eastAsia="ＭＳ Ｐ明朝"/>
          <w:bCs/>
          <w:kern w:val="36"/>
          <w:sz w:val="22"/>
          <w:szCs w:val="22"/>
          <w:lang w:eastAsia="ja-JP"/>
        </w:rPr>
        <w:t>月</w:t>
      </w:r>
      <w:r w:rsidRPr="00E76C49">
        <w:rPr>
          <w:rFonts w:eastAsia="ＭＳ Ｐ明朝"/>
          <w:bCs/>
          <w:kern w:val="36"/>
          <w:sz w:val="22"/>
          <w:szCs w:val="22"/>
          <w:lang w:eastAsia="ja-JP"/>
        </w:rPr>
        <w:t>8</w:t>
      </w:r>
      <w:r w:rsidRPr="00E76C49">
        <w:rPr>
          <w:rFonts w:eastAsia="ＭＳ Ｐ明朝"/>
          <w:bCs/>
          <w:kern w:val="36"/>
          <w:sz w:val="22"/>
          <w:szCs w:val="22"/>
          <w:lang w:eastAsia="ja-JP"/>
        </w:rPr>
        <w:t>日】米中ビジネス評議会が</w:t>
      </w:r>
      <w:r w:rsidRPr="00E76C49">
        <w:rPr>
          <w:rFonts w:eastAsia="ＭＳ Ｐ明朝"/>
          <w:bCs/>
          <w:kern w:val="36"/>
          <w:sz w:val="22"/>
          <w:szCs w:val="22"/>
          <w:lang w:eastAsia="ja-JP"/>
        </w:rPr>
        <w:t>6</w:t>
      </w:r>
      <w:r w:rsidRPr="00E76C49">
        <w:rPr>
          <w:rFonts w:eastAsia="ＭＳ Ｐ明朝"/>
          <w:bCs/>
          <w:kern w:val="36"/>
          <w:sz w:val="22"/>
          <w:szCs w:val="22"/>
          <w:lang w:eastAsia="ja-JP"/>
        </w:rPr>
        <w:t>日に発表した報告書によると、中国は引き続き米国にとって重要な輸出市場の地位を保ち、米国企業は対中貿易により多くの発展チャンスを獲得しているという。同報告書によれば、</w:t>
      </w:r>
      <w:r w:rsidRPr="00E76C49">
        <w:rPr>
          <w:rFonts w:eastAsia="ＭＳ Ｐ明朝"/>
          <w:bCs/>
          <w:kern w:val="36"/>
          <w:sz w:val="22"/>
          <w:szCs w:val="22"/>
          <w:lang w:eastAsia="ja-JP"/>
        </w:rPr>
        <w:t>2016</w:t>
      </w:r>
      <w:r w:rsidRPr="00E76C49">
        <w:rPr>
          <w:rFonts w:eastAsia="ＭＳ Ｐ明朝"/>
          <w:bCs/>
          <w:kern w:val="36"/>
          <w:sz w:val="22"/>
          <w:szCs w:val="22"/>
          <w:lang w:eastAsia="ja-JP"/>
        </w:rPr>
        <w:t>年の米国の対中貨物貿易輸出額は</w:t>
      </w:r>
      <w:r w:rsidRPr="00E76C49">
        <w:rPr>
          <w:rFonts w:eastAsia="ＭＳ Ｐ明朝"/>
          <w:bCs/>
          <w:kern w:val="36"/>
          <w:sz w:val="22"/>
          <w:szCs w:val="22"/>
          <w:lang w:eastAsia="ja-JP"/>
        </w:rPr>
        <w:t>1130</w:t>
      </w:r>
      <w:r w:rsidRPr="00E76C49">
        <w:rPr>
          <w:rFonts w:eastAsia="ＭＳ Ｐ明朝"/>
          <w:bCs/>
          <w:kern w:val="36"/>
          <w:sz w:val="22"/>
          <w:szCs w:val="22"/>
          <w:lang w:eastAsia="ja-JP"/>
        </w:rPr>
        <w:t>億ドルに達し、中国はカナダとメキシコに次ぐ、米国の</w:t>
      </w:r>
      <w:r w:rsidRPr="00E76C49">
        <w:rPr>
          <w:rFonts w:eastAsia="ＭＳ Ｐ明朝"/>
          <w:bCs/>
          <w:kern w:val="36"/>
          <w:sz w:val="22"/>
          <w:szCs w:val="22"/>
          <w:lang w:eastAsia="ja-JP"/>
        </w:rPr>
        <w:t>3</w:t>
      </w:r>
      <w:r w:rsidRPr="00E76C49">
        <w:rPr>
          <w:rFonts w:eastAsia="ＭＳ Ｐ明朝"/>
          <w:bCs/>
          <w:kern w:val="36"/>
          <w:sz w:val="22"/>
          <w:szCs w:val="22"/>
          <w:lang w:eastAsia="ja-JP"/>
        </w:rPr>
        <w:t>番目の貨物輸出市場となった。</w:t>
      </w:r>
      <w:r w:rsidRPr="00E76C49">
        <w:rPr>
          <w:rFonts w:eastAsia="ＭＳ Ｐ明朝"/>
          <w:bCs/>
          <w:kern w:val="36"/>
          <w:sz w:val="22"/>
          <w:szCs w:val="22"/>
          <w:lang w:eastAsia="ja-JP"/>
        </w:rPr>
        <w:t>06</w:t>
      </w:r>
      <w:r w:rsidRPr="00E76C49">
        <w:rPr>
          <w:rFonts w:eastAsia="ＭＳ Ｐ明朝"/>
          <w:bCs/>
          <w:kern w:val="36"/>
          <w:sz w:val="22"/>
          <w:szCs w:val="22"/>
          <w:lang w:eastAsia="ja-JP"/>
        </w:rPr>
        <w:t>年から</w:t>
      </w:r>
      <w:r w:rsidRPr="00E76C49">
        <w:rPr>
          <w:rFonts w:eastAsia="ＭＳ Ｐ明朝"/>
          <w:bCs/>
          <w:kern w:val="36"/>
          <w:sz w:val="22"/>
          <w:szCs w:val="22"/>
          <w:lang w:eastAsia="ja-JP"/>
        </w:rPr>
        <w:t>16</w:t>
      </w:r>
      <w:r w:rsidRPr="00E76C49">
        <w:rPr>
          <w:rFonts w:eastAsia="ＭＳ Ｐ明朝"/>
          <w:bCs/>
          <w:kern w:val="36"/>
          <w:sz w:val="22"/>
          <w:szCs w:val="22"/>
          <w:lang w:eastAsia="ja-JP"/>
        </w:rPr>
        <w:t>年までの間に、米国の同輸出額の増加幅は</w:t>
      </w:r>
      <w:r w:rsidRPr="00E76C49">
        <w:rPr>
          <w:rFonts w:eastAsia="ＭＳ Ｐ明朝"/>
          <w:bCs/>
          <w:kern w:val="36"/>
          <w:sz w:val="22"/>
          <w:szCs w:val="22"/>
          <w:lang w:eastAsia="ja-JP"/>
        </w:rPr>
        <w:t>114</w:t>
      </w:r>
      <w:r w:rsidRPr="00E76C49">
        <w:rPr>
          <w:rFonts w:eastAsia="ＭＳ Ｐ明朝"/>
          <w:bCs/>
          <w:kern w:val="36"/>
          <w:sz w:val="22"/>
          <w:szCs w:val="22"/>
          <w:lang w:eastAsia="ja-JP"/>
        </w:rPr>
        <w:t>％に達し、中国は過去</w:t>
      </w:r>
      <w:r w:rsidRPr="00E76C49">
        <w:rPr>
          <w:rFonts w:eastAsia="ＭＳ Ｐ明朝"/>
          <w:bCs/>
          <w:kern w:val="36"/>
          <w:sz w:val="22"/>
          <w:szCs w:val="22"/>
          <w:lang w:eastAsia="ja-JP"/>
        </w:rPr>
        <w:t>10</w:t>
      </w:r>
      <w:r w:rsidRPr="00E76C49">
        <w:rPr>
          <w:rFonts w:eastAsia="ＭＳ Ｐ明朝"/>
          <w:bCs/>
          <w:kern w:val="36"/>
          <w:sz w:val="22"/>
          <w:szCs w:val="22"/>
          <w:lang w:eastAsia="ja-JP"/>
        </w:rPr>
        <w:t>年間の米国の貨物輸出において増加幅が最も大きい市場になった。</w:t>
      </w:r>
    </w:p>
    <w:p w:rsidR="0065431A" w:rsidRPr="00E76C49" w:rsidRDefault="0065431A" w:rsidP="0065431A">
      <w:pPr>
        <w:pStyle w:val="Web"/>
        <w:spacing w:before="0" w:beforeAutospacing="0" w:after="0" w:afterAutospacing="0" w:line="276" w:lineRule="auto"/>
        <w:jc w:val="both"/>
        <w:rPr>
          <w:rFonts w:eastAsia="ＭＳ Ｐ明朝"/>
          <w:bCs/>
          <w:kern w:val="36"/>
          <w:sz w:val="22"/>
          <w:szCs w:val="22"/>
          <w:lang w:eastAsia="ja-JP"/>
        </w:rPr>
      </w:pPr>
    </w:p>
    <w:p w:rsidR="0065431A" w:rsidRPr="00E76C49" w:rsidRDefault="0065431A" w:rsidP="00E76C49">
      <w:pPr>
        <w:pStyle w:val="2"/>
        <w:spacing w:after="180"/>
        <w:rPr>
          <w:rFonts w:ascii="Times New Roman" w:hAnsi="Times New Roman" w:cs="Times New Roman"/>
          <w:sz w:val="22"/>
          <w:szCs w:val="21"/>
        </w:rPr>
      </w:pPr>
      <w:r w:rsidRPr="00E76C49">
        <w:rPr>
          <w:rFonts w:ascii="Times New Roman" w:hAnsi="Times New Roman" w:cs="Times New Roman"/>
          <w:sz w:val="22"/>
          <w:szCs w:val="21"/>
        </w:rPr>
        <w:t>ファーウェイがアップルを抜き、世界第</w:t>
      </w:r>
      <w:r w:rsidRPr="00E76C49">
        <w:rPr>
          <w:rFonts w:ascii="Times New Roman" w:hAnsi="Times New Roman" w:cs="Times New Roman"/>
          <w:sz w:val="22"/>
          <w:szCs w:val="21"/>
        </w:rPr>
        <w:t>2</w:t>
      </w:r>
      <w:r w:rsidRPr="00E76C49">
        <w:rPr>
          <w:rFonts w:ascii="Times New Roman" w:hAnsi="Times New Roman" w:cs="Times New Roman"/>
          <w:sz w:val="22"/>
          <w:szCs w:val="21"/>
        </w:rPr>
        <w:t>位のスマホブランドに</w:t>
      </w:r>
    </w:p>
    <w:p w:rsidR="0065431A" w:rsidRPr="00E76C49" w:rsidRDefault="0065431A" w:rsidP="0065431A">
      <w:pPr>
        <w:pStyle w:val="Web"/>
        <w:spacing w:before="0" w:beforeAutospacing="0" w:after="0" w:afterAutospacing="0" w:line="276" w:lineRule="auto"/>
        <w:ind w:leftChars="1000" w:left="2100"/>
        <w:jc w:val="both"/>
        <w:rPr>
          <w:rFonts w:eastAsia="ＭＳ Ｐ明朝"/>
          <w:bCs/>
          <w:kern w:val="36"/>
          <w:sz w:val="22"/>
          <w:szCs w:val="22"/>
          <w:lang w:eastAsia="ja-JP"/>
        </w:rPr>
      </w:pPr>
      <w:r w:rsidRPr="00E76C49">
        <w:rPr>
          <w:rFonts w:eastAsia="ＭＳ Ｐ明朝"/>
          <w:bCs/>
          <w:kern w:val="36"/>
          <w:sz w:val="22"/>
          <w:szCs w:val="22"/>
          <w:lang w:eastAsia="ja-JP"/>
        </w:rPr>
        <w:t xml:space="preserve">【南方日報　</w:t>
      </w:r>
      <w:r w:rsidRPr="00E76C49">
        <w:rPr>
          <w:rFonts w:eastAsia="ＭＳ Ｐ明朝"/>
          <w:bCs/>
          <w:kern w:val="36"/>
          <w:sz w:val="22"/>
          <w:szCs w:val="22"/>
          <w:lang w:eastAsia="ja-JP"/>
        </w:rPr>
        <w:t>9</w:t>
      </w:r>
      <w:r w:rsidRPr="00E76C49">
        <w:rPr>
          <w:rFonts w:eastAsia="ＭＳ Ｐ明朝"/>
          <w:bCs/>
          <w:kern w:val="36"/>
          <w:sz w:val="22"/>
          <w:szCs w:val="22"/>
          <w:lang w:eastAsia="ja-JP"/>
        </w:rPr>
        <w:t>月</w:t>
      </w:r>
      <w:r w:rsidRPr="00E76C49">
        <w:rPr>
          <w:rFonts w:eastAsia="ＭＳ Ｐ明朝"/>
          <w:bCs/>
          <w:kern w:val="36"/>
          <w:sz w:val="22"/>
          <w:szCs w:val="22"/>
          <w:lang w:eastAsia="ja-JP"/>
        </w:rPr>
        <w:t>10</w:t>
      </w:r>
      <w:r w:rsidRPr="00E76C49">
        <w:rPr>
          <w:rFonts w:eastAsia="ＭＳ Ｐ明朝"/>
          <w:bCs/>
          <w:kern w:val="36"/>
          <w:sz w:val="22"/>
          <w:szCs w:val="22"/>
          <w:lang w:eastAsia="ja-JP"/>
        </w:rPr>
        <w:t>日】調査会社の</w:t>
      </w:r>
      <w:r w:rsidRPr="00E76C49">
        <w:rPr>
          <w:rFonts w:eastAsia="ＭＳ Ｐ明朝"/>
          <w:bCs/>
          <w:kern w:val="36"/>
          <w:sz w:val="22"/>
          <w:szCs w:val="22"/>
          <w:lang w:eastAsia="ja-JP"/>
        </w:rPr>
        <w:t>Counterpoint Research</w:t>
      </w:r>
      <w:r w:rsidRPr="00E76C49">
        <w:rPr>
          <w:rFonts w:eastAsia="ＭＳ Ｐ明朝"/>
          <w:bCs/>
          <w:kern w:val="36"/>
          <w:sz w:val="22"/>
          <w:szCs w:val="22"/>
          <w:lang w:eastAsia="ja-JP"/>
        </w:rPr>
        <w:t>が発表した最新のデータ</w:t>
      </w:r>
      <w:r w:rsidRPr="00E76C49">
        <w:rPr>
          <w:rFonts w:eastAsia="ＭＳ Ｐ明朝"/>
          <w:bCs/>
          <w:kern w:val="36"/>
          <w:sz w:val="22"/>
          <w:szCs w:val="22"/>
          <w:lang w:eastAsia="ja-JP"/>
        </w:rPr>
        <w:lastRenderedPageBreak/>
        <w:t>報告書によると、ファーウェイのスマホ出荷台数は今年</w:t>
      </w:r>
      <w:r w:rsidRPr="00E76C49">
        <w:rPr>
          <w:rFonts w:eastAsia="ＭＳ Ｐ明朝"/>
          <w:bCs/>
          <w:kern w:val="36"/>
          <w:sz w:val="22"/>
          <w:szCs w:val="22"/>
          <w:lang w:eastAsia="ja-JP"/>
        </w:rPr>
        <w:t>6</w:t>
      </w:r>
      <w:r w:rsidRPr="00E76C49">
        <w:rPr>
          <w:rFonts w:eastAsia="ＭＳ Ｐ明朝"/>
          <w:bCs/>
          <w:kern w:val="36"/>
          <w:sz w:val="22"/>
          <w:szCs w:val="22"/>
          <w:lang w:eastAsia="ja-JP"/>
        </w:rPr>
        <w:t>月と</w:t>
      </w:r>
      <w:r w:rsidRPr="00E76C49">
        <w:rPr>
          <w:rFonts w:eastAsia="ＭＳ Ｐ明朝"/>
          <w:bCs/>
          <w:kern w:val="36"/>
          <w:sz w:val="22"/>
          <w:szCs w:val="22"/>
          <w:lang w:eastAsia="ja-JP"/>
        </w:rPr>
        <w:t>7</w:t>
      </w:r>
      <w:r w:rsidRPr="00E76C49">
        <w:rPr>
          <w:rFonts w:eastAsia="ＭＳ Ｐ明朝"/>
          <w:bCs/>
          <w:kern w:val="36"/>
          <w:sz w:val="22"/>
          <w:szCs w:val="22"/>
          <w:lang w:eastAsia="ja-JP"/>
        </w:rPr>
        <w:t>月に、アップルの</w:t>
      </w:r>
      <w:r w:rsidRPr="00E76C49">
        <w:rPr>
          <w:rFonts w:eastAsia="ＭＳ Ｐ明朝"/>
          <w:bCs/>
          <w:kern w:val="36"/>
          <w:sz w:val="22"/>
          <w:szCs w:val="22"/>
          <w:lang w:eastAsia="ja-JP"/>
        </w:rPr>
        <w:t>iPhone</w:t>
      </w:r>
      <w:r w:rsidRPr="00E76C49">
        <w:rPr>
          <w:rFonts w:eastAsia="ＭＳ Ｐ明朝"/>
          <w:bCs/>
          <w:kern w:val="36"/>
          <w:sz w:val="22"/>
          <w:szCs w:val="22"/>
          <w:lang w:eastAsia="ja-JP"/>
        </w:rPr>
        <w:t>を上回った。ファーウェイは初めて世界第</w:t>
      </w:r>
      <w:r w:rsidRPr="00E76C49">
        <w:rPr>
          <w:rFonts w:eastAsia="ＭＳ Ｐ明朝"/>
          <w:bCs/>
          <w:kern w:val="36"/>
          <w:sz w:val="22"/>
          <w:szCs w:val="22"/>
          <w:lang w:eastAsia="ja-JP"/>
        </w:rPr>
        <w:t>2</w:t>
      </w:r>
      <w:r w:rsidRPr="00E76C49">
        <w:rPr>
          <w:rFonts w:eastAsia="ＭＳ Ｐ明朝"/>
          <w:bCs/>
          <w:kern w:val="36"/>
          <w:sz w:val="22"/>
          <w:szCs w:val="22"/>
          <w:lang w:eastAsia="ja-JP"/>
        </w:rPr>
        <w:t>位のスマホメーカーになり、販売台数でサムスンに続いた。</w:t>
      </w:r>
      <w:r w:rsidRPr="00E76C49">
        <w:rPr>
          <w:rFonts w:eastAsia="ＭＳ Ｐ明朝"/>
          <w:bCs/>
          <w:kern w:val="36"/>
          <w:sz w:val="22"/>
          <w:szCs w:val="22"/>
          <w:lang w:eastAsia="ja-JP"/>
        </w:rPr>
        <w:t>Counterpoint Research</w:t>
      </w:r>
      <w:r w:rsidRPr="00E76C49">
        <w:rPr>
          <w:rFonts w:eastAsia="ＭＳ Ｐ明朝"/>
          <w:bCs/>
          <w:kern w:val="36"/>
          <w:sz w:val="22"/>
          <w:szCs w:val="22"/>
          <w:lang w:eastAsia="ja-JP"/>
        </w:rPr>
        <w:t>によると、中国のファーウェイなどのスマホメーカーは、スマホの設計・製造に強く、チャネル構築や市場マーケティング戦略でも他社を上回っている。またファーウェイは中国だけでなく、欧州、中南米、中東でも人気だ。しかし南アジア、インド、北米市場における弱さは、長期的に世界第</w:t>
      </w:r>
      <w:r w:rsidRPr="00E76C49">
        <w:rPr>
          <w:rFonts w:eastAsia="ＭＳ Ｐ明朝"/>
          <w:bCs/>
          <w:kern w:val="36"/>
          <w:sz w:val="22"/>
          <w:szCs w:val="22"/>
          <w:lang w:eastAsia="ja-JP"/>
        </w:rPr>
        <w:t>2</w:t>
      </w:r>
      <w:r w:rsidRPr="00E76C49">
        <w:rPr>
          <w:rFonts w:eastAsia="ＭＳ Ｐ明朝"/>
          <w:bCs/>
          <w:kern w:val="36"/>
          <w:sz w:val="22"/>
          <w:szCs w:val="22"/>
          <w:lang w:eastAsia="ja-JP"/>
        </w:rPr>
        <w:t>位をキープし続ける上で一定の足かせとなっている。</w:t>
      </w:r>
    </w:p>
    <w:p w:rsidR="0065431A" w:rsidRPr="00E76C49" w:rsidRDefault="0065431A" w:rsidP="0065431A">
      <w:pPr>
        <w:pStyle w:val="Web"/>
        <w:spacing w:before="0" w:beforeAutospacing="0" w:after="0" w:afterAutospacing="0" w:line="276" w:lineRule="auto"/>
        <w:jc w:val="both"/>
        <w:rPr>
          <w:rFonts w:eastAsia="ＭＳ Ｐ明朝"/>
          <w:bCs/>
          <w:kern w:val="36"/>
          <w:sz w:val="22"/>
          <w:szCs w:val="22"/>
          <w:lang w:eastAsia="ja-JP"/>
        </w:rPr>
      </w:pPr>
    </w:p>
    <w:p w:rsidR="0065431A" w:rsidRPr="00E76C49" w:rsidRDefault="0065431A" w:rsidP="00E76C49">
      <w:pPr>
        <w:pStyle w:val="2"/>
        <w:spacing w:after="180"/>
        <w:rPr>
          <w:rFonts w:ascii="Times New Roman" w:hAnsi="Times New Roman" w:cs="Times New Roman"/>
          <w:sz w:val="22"/>
          <w:szCs w:val="21"/>
        </w:rPr>
      </w:pPr>
      <w:r w:rsidRPr="00E76C49">
        <w:rPr>
          <w:rFonts w:ascii="Times New Roman" w:hAnsi="Times New Roman" w:cs="Times New Roman"/>
          <w:sz w:val="22"/>
          <w:szCs w:val="21"/>
        </w:rPr>
        <w:t>世界華人購買力、大陸部が香港・マカオ・台湾を抜く</w:t>
      </w:r>
    </w:p>
    <w:p w:rsidR="0065431A" w:rsidRPr="00E76C49" w:rsidRDefault="0065431A" w:rsidP="0065431A">
      <w:pPr>
        <w:pStyle w:val="Web"/>
        <w:spacing w:before="0" w:beforeAutospacing="0" w:after="0" w:afterAutospacing="0" w:line="276" w:lineRule="auto"/>
        <w:ind w:leftChars="1000" w:left="2100"/>
        <w:jc w:val="both"/>
        <w:rPr>
          <w:rFonts w:eastAsia="ＭＳ Ｐ明朝"/>
          <w:bCs/>
          <w:kern w:val="36"/>
          <w:sz w:val="22"/>
          <w:szCs w:val="22"/>
          <w:lang w:eastAsia="ja-JP"/>
        </w:rPr>
      </w:pPr>
      <w:r w:rsidRPr="00E76C49">
        <w:rPr>
          <w:rFonts w:eastAsia="ＭＳ Ｐ明朝"/>
          <w:bCs/>
          <w:kern w:val="36"/>
          <w:sz w:val="22"/>
          <w:szCs w:val="22"/>
          <w:lang w:eastAsia="ja-JP"/>
        </w:rPr>
        <w:t xml:space="preserve">【央広網　</w:t>
      </w:r>
      <w:r w:rsidRPr="00E76C49">
        <w:rPr>
          <w:rFonts w:eastAsia="ＭＳ Ｐ明朝"/>
          <w:bCs/>
          <w:kern w:val="36"/>
          <w:sz w:val="22"/>
          <w:szCs w:val="22"/>
          <w:lang w:eastAsia="ja-JP"/>
        </w:rPr>
        <w:t>9</w:t>
      </w:r>
      <w:r w:rsidRPr="00E76C49">
        <w:rPr>
          <w:rFonts w:eastAsia="ＭＳ Ｐ明朝"/>
          <w:bCs/>
          <w:kern w:val="36"/>
          <w:sz w:val="22"/>
          <w:szCs w:val="22"/>
          <w:lang w:eastAsia="ja-JP"/>
        </w:rPr>
        <w:t>月</w:t>
      </w:r>
      <w:r w:rsidRPr="00E76C49">
        <w:rPr>
          <w:rFonts w:eastAsia="ＭＳ Ｐ明朝"/>
          <w:bCs/>
          <w:kern w:val="36"/>
          <w:sz w:val="22"/>
          <w:szCs w:val="22"/>
          <w:lang w:eastAsia="ja-JP"/>
        </w:rPr>
        <w:t>6</w:t>
      </w:r>
      <w:r w:rsidRPr="00E76C49">
        <w:rPr>
          <w:rFonts w:eastAsia="ＭＳ Ｐ明朝"/>
          <w:bCs/>
          <w:kern w:val="36"/>
          <w:sz w:val="22"/>
          <w:szCs w:val="22"/>
          <w:lang w:eastAsia="ja-JP"/>
        </w:rPr>
        <w:t>日「】中国の民間調査機関、胡潤研究院が先ほど発表した「胡潤財富報告</w:t>
      </w:r>
      <w:r w:rsidRPr="00E76C49">
        <w:rPr>
          <w:rFonts w:eastAsia="ＭＳ Ｐ明朝"/>
          <w:bCs/>
          <w:kern w:val="36"/>
          <w:sz w:val="22"/>
          <w:szCs w:val="22"/>
          <w:lang w:eastAsia="ja-JP"/>
        </w:rPr>
        <w:t>2017</w:t>
      </w:r>
      <w:r w:rsidRPr="00E76C49">
        <w:rPr>
          <w:rFonts w:eastAsia="ＭＳ Ｐ明朝"/>
          <w:bCs/>
          <w:kern w:val="36"/>
          <w:sz w:val="22"/>
          <w:szCs w:val="22"/>
          <w:lang w:eastAsia="ja-JP"/>
        </w:rPr>
        <w:t>」（</w:t>
      </w:r>
      <w:proofErr w:type="spellStart"/>
      <w:r w:rsidRPr="00E76C49">
        <w:rPr>
          <w:rFonts w:eastAsia="ＭＳ Ｐ明朝"/>
          <w:bCs/>
          <w:kern w:val="36"/>
          <w:sz w:val="22"/>
          <w:szCs w:val="22"/>
          <w:lang w:eastAsia="ja-JP"/>
        </w:rPr>
        <w:t>Hurun</w:t>
      </w:r>
      <w:proofErr w:type="spellEnd"/>
      <w:r w:rsidRPr="00E76C49">
        <w:rPr>
          <w:rFonts w:eastAsia="ＭＳ Ｐ明朝"/>
          <w:bCs/>
          <w:kern w:val="36"/>
          <w:sz w:val="22"/>
          <w:szCs w:val="22"/>
          <w:lang w:eastAsia="ja-JP"/>
        </w:rPr>
        <w:t xml:space="preserve"> Wealth Report 2017</w:t>
      </w:r>
      <w:r w:rsidRPr="00E76C49">
        <w:rPr>
          <w:rFonts w:eastAsia="ＭＳ Ｐ明朝"/>
          <w:bCs/>
          <w:kern w:val="36"/>
          <w:sz w:val="22"/>
          <w:szCs w:val="22"/>
          <w:lang w:eastAsia="ja-JP"/>
        </w:rPr>
        <w:t>）によると、中国大陸部の裕福な世帯は、すでに香港・マカオ・台湾地区を大きく上回っている。大中華区の資産額が</w:t>
      </w:r>
      <w:r w:rsidRPr="00E76C49">
        <w:rPr>
          <w:rFonts w:eastAsia="ＭＳ Ｐ明朝"/>
          <w:bCs/>
          <w:kern w:val="36"/>
          <w:sz w:val="22"/>
          <w:szCs w:val="22"/>
          <w:lang w:eastAsia="ja-JP"/>
        </w:rPr>
        <w:t>1000</w:t>
      </w:r>
      <w:r w:rsidRPr="00E76C49">
        <w:rPr>
          <w:rFonts w:eastAsia="ＭＳ Ｐ明朝"/>
          <w:bCs/>
          <w:kern w:val="36"/>
          <w:sz w:val="22"/>
          <w:szCs w:val="22"/>
          <w:lang w:eastAsia="ja-JP"/>
        </w:rPr>
        <w:t>万元に達する「資産家世帯」のうち、中国大陸部が</w:t>
      </w:r>
      <w:r w:rsidRPr="00E76C49">
        <w:rPr>
          <w:rFonts w:eastAsia="ＭＳ Ｐ明朝"/>
          <w:bCs/>
          <w:kern w:val="36"/>
          <w:sz w:val="22"/>
          <w:szCs w:val="22"/>
          <w:lang w:eastAsia="ja-JP"/>
        </w:rPr>
        <w:t>8</w:t>
      </w:r>
      <w:r w:rsidRPr="00E76C49">
        <w:rPr>
          <w:rFonts w:eastAsia="ＭＳ Ｐ明朝"/>
          <w:bCs/>
          <w:kern w:val="36"/>
          <w:sz w:val="22"/>
          <w:szCs w:val="22"/>
          <w:lang w:eastAsia="ja-JP"/>
        </w:rPr>
        <w:t>割弱の</w:t>
      </w:r>
      <w:r w:rsidRPr="00E76C49">
        <w:rPr>
          <w:rFonts w:eastAsia="ＭＳ Ｐ明朝"/>
          <w:bCs/>
          <w:kern w:val="36"/>
          <w:sz w:val="22"/>
          <w:szCs w:val="22"/>
          <w:lang w:eastAsia="ja-JP"/>
        </w:rPr>
        <w:t>147</w:t>
      </w:r>
      <w:r w:rsidRPr="00E76C49">
        <w:rPr>
          <w:rFonts w:eastAsia="ＭＳ Ｐ明朝"/>
          <w:bCs/>
          <w:kern w:val="36"/>
          <w:sz w:val="22"/>
          <w:szCs w:val="22"/>
          <w:lang w:eastAsia="ja-JP"/>
        </w:rPr>
        <w:t>万世帯で、前年比</w:t>
      </w:r>
      <w:r w:rsidRPr="00E76C49">
        <w:rPr>
          <w:rFonts w:eastAsia="ＭＳ Ｐ明朝"/>
          <w:bCs/>
          <w:kern w:val="36"/>
          <w:sz w:val="22"/>
          <w:szCs w:val="22"/>
          <w:lang w:eastAsia="ja-JP"/>
        </w:rPr>
        <w:t>9.3</w:t>
      </w:r>
      <w:r w:rsidRPr="00E76C49">
        <w:rPr>
          <w:rFonts w:eastAsia="ＭＳ Ｐ明朝"/>
          <w:bCs/>
          <w:kern w:val="36"/>
          <w:sz w:val="22"/>
          <w:szCs w:val="22"/>
          <w:lang w:eastAsia="ja-JP"/>
        </w:rPr>
        <w:t>％増となっている。同報告書によると、中国大陸部の</w:t>
      </w:r>
      <w:r w:rsidRPr="00E76C49">
        <w:rPr>
          <w:rFonts w:eastAsia="ＭＳ Ｐ明朝"/>
          <w:bCs/>
          <w:kern w:val="36"/>
          <w:sz w:val="22"/>
          <w:szCs w:val="22"/>
          <w:lang w:eastAsia="ja-JP"/>
        </w:rPr>
        <w:t>940</w:t>
      </w:r>
      <w:r w:rsidRPr="00E76C49">
        <w:rPr>
          <w:rFonts w:eastAsia="ＭＳ Ｐ明朝"/>
          <w:bCs/>
          <w:kern w:val="36"/>
          <w:sz w:val="22"/>
          <w:szCs w:val="22"/>
          <w:lang w:eastAsia="ja-JP"/>
        </w:rPr>
        <w:t>人中</w:t>
      </w:r>
      <w:r w:rsidRPr="00E76C49">
        <w:rPr>
          <w:rFonts w:eastAsia="ＭＳ Ｐ明朝"/>
          <w:bCs/>
          <w:kern w:val="36"/>
          <w:sz w:val="22"/>
          <w:szCs w:val="22"/>
          <w:lang w:eastAsia="ja-JP"/>
        </w:rPr>
        <w:t>1</w:t>
      </w:r>
      <w:r w:rsidRPr="00E76C49">
        <w:rPr>
          <w:rFonts w:eastAsia="ＭＳ Ｐ明朝"/>
          <w:bCs/>
          <w:kern w:val="36"/>
          <w:sz w:val="22"/>
          <w:szCs w:val="22"/>
          <w:lang w:eastAsia="ja-JP"/>
        </w:rPr>
        <w:t>人が「</w:t>
      </w:r>
      <w:r w:rsidRPr="00E76C49">
        <w:rPr>
          <w:rFonts w:eastAsia="ＭＳ Ｐ明朝"/>
          <w:bCs/>
          <w:kern w:val="36"/>
          <w:sz w:val="22"/>
          <w:szCs w:val="22"/>
          <w:lang w:eastAsia="ja-JP"/>
        </w:rPr>
        <w:t>1000</w:t>
      </w:r>
      <w:r w:rsidRPr="00E76C49">
        <w:rPr>
          <w:rFonts w:eastAsia="ＭＳ Ｐ明朝"/>
          <w:bCs/>
          <w:kern w:val="36"/>
          <w:sz w:val="22"/>
          <w:szCs w:val="22"/>
          <w:lang w:eastAsia="ja-JP"/>
        </w:rPr>
        <w:t>万元富豪」となっている。大中華区で資産総額</w:t>
      </w:r>
      <w:r w:rsidRPr="00E76C49">
        <w:rPr>
          <w:rFonts w:eastAsia="ＭＳ Ｐ明朝"/>
          <w:bCs/>
          <w:kern w:val="36"/>
          <w:sz w:val="22"/>
          <w:szCs w:val="22"/>
          <w:lang w:eastAsia="ja-JP"/>
        </w:rPr>
        <w:t>1</w:t>
      </w:r>
      <w:r w:rsidRPr="00E76C49">
        <w:rPr>
          <w:rFonts w:eastAsia="ＭＳ Ｐ明朝"/>
          <w:bCs/>
          <w:kern w:val="36"/>
          <w:sz w:val="22"/>
          <w:szCs w:val="22"/>
          <w:lang w:eastAsia="ja-JP"/>
        </w:rPr>
        <w:t>億元以上の「超資産家世帯」は、前年比</w:t>
      </w:r>
      <w:r w:rsidRPr="00E76C49">
        <w:rPr>
          <w:rFonts w:eastAsia="ＭＳ Ｐ明朝"/>
          <w:bCs/>
          <w:kern w:val="36"/>
          <w:sz w:val="22"/>
          <w:szCs w:val="22"/>
          <w:lang w:eastAsia="ja-JP"/>
        </w:rPr>
        <w:t>1</w:t>
      </w:r>
      <w:r w:rsidRPr="00E76C49">
        <w:rPr>
          <w:rFonts w:eastAsia="ＭＳ Ｐ明朝"/>
          <w:bCs/>
          <w:kern w:val="36"/>
          <w:sz w:val="22"/>
          <w:szCs w:val="22"/>
          <w:lang w:eastAsia="ja-JP"/>
        </w:rPr>
        <w:t>万</w:t>
      </w:r>
      <w:r w:rsidRPr="00E76C49">
        <w:rPr>
          <w:rFonts w:eastAsia="ＭＳ Ｐ明朝"/>
          <w:bCs/>
          <w:kern w:val="36"/>
          <w:sz w:val="22"/>
          <w:szCs w:val="22"/>
          <w:lang w:eastAsia="ja-JP"/>
        </w:rPr>
        <w:t>2000</w:t>
      </w:r>
      <w:r w:rsidRPr="00E76C49">
        <w:rPr>
          <w:rFonts w:eastAsia="ＭＳ Ｐ明朝"/>
          <w:bCs/>
          <w:kern w:val="36"/>
          <w:sz w:val="22"/>
          <w:szCs w:val="22"/>
          <w:lang w:eastAsia="ja-JP"/>
        </w:rPr>
        <w:t>世帯増の</w:t>
      </w:r>
      <w:r w:rsidRPr="00E76C49">
        <w:rPr>
          <w:rFonts w:eastAsia="ＭＳ Ｐ明朝"/>
          <w:bCs/>
          <w:kern w:val="36"/>
          <w:sz w:val="22"/>
          <w:szCs w:val="22"/>
          <w:lang w:eastAsia="ja-JP"/>
        </w:rPr>
        <w:t>12</w:t>
      </w:r>
      <w:r w:rsidRPr="00E76C49">
        <w:rPr>
          <w:rFonts w:eastAsia="ＭＳ Ｐ明朝"/>
          <w:bCs/>
          <w:kern w:val="36"/>
          <w:sz w:val="22"/>
          <w:szCs w:val="22"/>
          <w:lang w:eastAsia="ja-JP"/>
        </w:rPr>
        <w:t>万</w:t>
      </w:r>
      <w:r w:rsidRPr="00E76C49">
        <w:rPr>
          <w:rFonts w:eastAsia="ＭＳ Ｐ明朝"/>
          <w:bCs/>
          <w:kern w:val="36"/>
          <w:sz w:val="22"/>
          <w:szCs w:val="22"/>
          <w:lang w:eastAsia="ja-JP"/>
        </w:rPr>
        <w:t>8000</w:t>
      </w:r>
      <w:r w:rsidRPr="00E76C49">
        <w:rPr>
          <w:rFonts w:eastAsia="ＭＳ Ｐ明朝"/>
          <w:bCs/>
          <w:kern w:val="36"/>
          <w:sz w:val="22"/>
          <w:szCs w:val="22"/>
          <w:lang w:eastAsia="ja-JP"/>
        </w:rPr>
        <w:t>世帯にのぼり、中国大陸部は</w:t>
      </w:r>
      <w:r w:rsidRPr="00E76C49">
        <w:rPr>
          <w:rFonts w:eastAsia="ＭＳ Ｐ明朝"/>
          <w:bCs/>
          <w:kern w:val="36"/>
          <w:sz w:val="22"/>
          <w:szCs w:val="22"/>
          <w:lang w:eastAsia="ja-JP"/>
        </w:rPr>
        <w:t>1</w:t>
      </w:r>
      <w:r w:rsidRPr="00E76C49">
        <w:rPr>
          <w:rFonts w:eastAsia="ＭＳ Ｐ明朝"/>
          <w:bCs/>
          <w:kern w:val="36"/>
          <w:sz w:val="22"/>
          <w:szCs w:val="22"/>
          <w:lang w:eastAsia="ja-JP"/>
        </w:rPr>
        <w:t>万世帯増の</w:t>
      </w:r>
      <w:r w:rsidRPr="00E76C49">
        <w:rPr>
          <w:rFonts w:eastAsia="ＭＳ Ｐ明朝"/>
          <w:bCs/>
          <w:kern w:val="36"/>
          <w:sz w:val="22"/>
          <w:szCs w:val="22"/>
          <w:lang w:eastAsia="ja-JP"/>
        </w:rPr>
        <w:t>9</w:t>
      </w:r>
      <w:r w:rsidRPr="00E76C49">
        <w:rPr>
          <w:rFonts w:eastAsia="ＭＳ Ｐ明朝"/>
          <w:bCs/>
          <w:kern w:val="36"/>
          <w:sz w:val="22"/>
          <w:szCs w:val="22"/>
          <w:lang w:eastAsia="ja-JP"/>
        </w:rPr>
        <w:t>万</w:t>
      </w:r>
      <w:r w:rsidRPr="00E76C49">
        <w:rPr>
          <w:rFonts w:eastAsia="ＭＳ Ｐ明朝"/>
          <w:bCs/>
          <w:kern w:val="36"/>
          <w:sz w:val="22"/>
          <w:szCs w:val="22"/>
          <w:lang w:eastAsia="ja-JP"/>
        </w:rPr>
        <w:t>9000</w:t>
      </w:r>
      <w:r w:rsidRPr="00E76C49">
        <w:rPr>
          <w:rFonts w:eastAsia="ＭＳ Ｐ明朝"/>
          <w:bCs/>
          <w:kern w:val="36"/>
          <w:sz w:val="22"/>
          <w:szCs w:val="22"/>
          <w:lang w:eastAsia="ja-JP"/>
        </w:rPr>
        <w:t>世帯となった。また、調査によると、株投資と不動産投資が、富を築く重要な手段になっている。</w:t>
      </w:r>
    </w:p>
    <w:p w:rsidR="0065431A" w:rsidRPr="00E76C49" w:rsidRDefault="0065431A" w:rsidP="0065431A">
      <w:pPr>
        <w:pStyle w:val="Web"/>
        <w:spacing w:before="0" w:beforeAutospacing="0" w:after="0" w:afterAutospacing="0" w:line="276" w:lineRule="auto"/>
        <w:ind w:leftChars="1000" w:left="2100"/>
        <w:jc w:val="both"/>
        <w:rPr>
          <w:rFonts w:eastAsia="ＭＳ Ｐ明朝"/>
          <w:bCs/>
          <w:kern w:val="36"/>
          <w:sz w:val="22"/>
          <w:szCs w:val="22"/>
          <w:lang w:eastAsia="ja-JP"/>
        </w:rPr>
      </w:pPr>
    </w:p>
    <w:p w:rsidR="0065431A" w:rsidRPr="00E76C49" w:rsidRDefault="0065431A" w:rsidP="00E76C49">
      <w:pPr>
        <w:pStyle w:val="2"/>
        <w:spacing w:after="180"/>
        <w:rPr>
          <w:rFonts w:ascii="Times New Roman" w:hAnsi="Times New Roman" w:cs="Times New Roman"/>
          <w:sz w:val="22"/>
          <w:szCs w:val="21"/>
        </w:rPr>
      </w:pPr>
      <w:r w:rsidRPr="00E76C49">
        <w:rPr>
          <w:rFonts w:ascii="Times New Roman" w:hAnsi="Times New Roman" w:cs="Times New Roman"/>
          <w:sz w:val="22"/>
          <w:szCs w:val="21"/>
        </w:rPr>
        <w:t>中国、家政サービス業発展に効果的政策</w:t>
      </w:r>
    </w:p>
    <w:p w:rsidR="0065431A" w:rsidRDefault="00E76C49" w:rsidP="00E76C49">
      <w:pPr>
        <w:pStyle w:val="Web"/>
        <w:spacing w:before="0" w:beforeAutospacing="0" w:after="0" w:afterAutospacing="0" w:line="276" w:lineRule="auto"/>
        <w:ind w:leftChars="1000" w:left="2100"/>
        <w:jc w:val="both"/>
        <w:rPr>
          <w:rFonts w:eastAsia="ＭＳ Ｐ明朝"/>
          <w:bCs/>
          <w:kern w:val="36"/>
          <w:sz w:val="22"/>
          <w:szCs w:val="22"/>
          <w:lang w:eastAsia="ja-JP"/>
        </w:rPr>
      </w:pPr>
      <w:r>
        <w:rPr>
          <w:rFonts w:eastAsia="ＭＳ Ｐ明朝"/>
          <w:bCs/>
          <w:noProof/>
          <w:kern w:val="36"/>
          <w:sz w:val="22"/>
          <w:szCs w:val="22"/>
          <w:lang w:eastAsia="ja-JP"/>
        </w:rPr>
        <w:drawing>
          <wp:anchor distT="0" distB="0" distL="114300" distR="114300" simplePos="0" relativeHeight="251662848" behindDoc="0" locked="0" layoutInCell="1" allowOverlap="1">
            <wp:simplePos x="0" y="0"/>
            <wp:positionH relativeFrom="column">
              <wp:posOffset>1371600</wp:posOffset>
            </wp:positionH>
            <wp:positionV relativeFrom="paragraph">
              <wp:posOffset>45085</wp:posOffset>
            </wp:positionV>
            <wp:extent cx="2895600" cy="1673225"/>
            <wp:effectExtent l="0" t="0" r="0" b="3175"/>
            <wp:wrapThrough wrapText="bothSides">
              <wp:wrapPolygon edited="0">
                <wp:start x="0" y="0"/>
                <wp:lineTo x="0" y="21395"/>
                <wp:lineTo x="21458" y="21395"/>
                <wp:lineTo x="21458"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3658350182,3780662562&amp;fm=27&amp;gp=0.jpg"/>
                    <pic:cNvPicPr/>
                  </pic:nvPicPr>
                  <pic:blipFill>
                    <a:blip r:embed="rId13">
                      <a:extLst>
                        <a:ext uri="{28A0092B-C50C-407E-A947-70E740481C1C}">
                          <a14:useLocalDpi xmlns:a14="http://schemas.microsoft.com/office/drawing/2010/main" val="0"/>
                        </a:ext>
                      </a:extLst>
                    </a:blip>
                    <a:stretch>
                      <a:fillRect/>
                    </a:stretch>
                  </pic:blipFill>
                  <pic:spPr>
                    <a:xfrm>
                      <a:off x="0" y="0"/>
                      <a:ext cx="2895600" cy="1673225"/>
                    </a:xfrm>
                    <a:prstGeom prst="rect">
                      <a:avLst/>
                    </a:prstGeom>
                  </pic:spPr>
                </pic:pic>
              </a:graphicData>
            </a:graphic>
            <wp14:sizeRelH relativeFrom="margin">
              <wp14:pctWidth>0</wp14:pctWidth>
            </wp14:sizeRelH>
            <wp14:sizeRelV relativeFrom="margin">
              <wp14:pctHeight>0</wp14:pctHeight>
            </wp14:sizeRelV>
          </wp:anchor>
        </w:drawing>
      </w:r>
      <w:r w:rsidR="0065431A" w:rsidRPr="00E76C49">
        <w:rPr>
          <w:rFonts w:eastAsia="ＭＳ Ｐ明朝"/>
          <w:bCs/>
          <w:kern w:val="36"/>
          <w:sz w:val="22"/>
          <w:szCs w:val="22"/>
          <w:lang w:eastAsia="ja-JP"/>
        </w:rPr>
        <w:t xml:space="preserve">【国際在線　</w:t>
      </w:r>
      <w:r w:rsidR="0065431A" w:rsidRPr="00E76C49">
        <w:rPr>
          <w:rFonts w:eastAsia="ＭＳ Ｐ明朝"/>
          <w:bCs/>
          <w:kern w:val="36"/>
          <w:sz w:val="22"/>
          <w:szCs w:val="22"/>
          <w:lang w:eastAsia="ja-JP"/>
        </w:rPr>
        <w:t>9</w:t>
      </w:r>
      <w:r w:rsidR="0065431A" w:rsidRPr="00E76C49">
        <w:rPr>
          <w:rFonts w:eastAsia="ＭＳ Ｐ明朝"/>
          <w:bCs/>
          <w:kern w:val="36"/>
          <w:sz w:val="22"/>
          <w:szCs w:val="22"/>
          <w:lang w:eastAsia="ja-JP"/>
        </w:rPr>
        <w:t>月</w:t>
      </w:r>
      <w:r w:rsidR="0065431A" w:rsidRPr="00E76C49">
        <w:rPr>
          <w:rFonts w:eastAsia="ＭＳ Ｐ明朝"/>
          <w:bCs/>
          <w:kern w:val="36"/>
          <w:sz w:val="22"/>
          <w:szCs w:val="22"/>
          <w:lang w:eastAsia="ja-JP"/>
        </w:rPr>
        <w:t>7</w:t>
      </w:r>
      <w:r w:rsidR="0065431A" w:rsidRPr="00E76C49">
        <w:rPr>
          <w:rFonts w:eastAsia="ＭＳ Ｐ明朝"/>
          <w:bCs/>
          <w:kern w:val="36"/>
          <w:sz w:val="22"/>
          <w:szCs w:val="22"/>
          <w:lang w:eastAsia="ja-JP"/>
        </w:rPr>
        <w:t>日】家政サービス業や農村観光業をはじめとする社会分野の消費の伸び悩みなどの課題を解決するために、中国国家発展改革委員会はこのほど、関係部門とともに有力かつ効果的な政策を打ち出した。国家発展改革委員会社会司の郝福慶副司長は「家政業の市場規模は</w:t>
      </w:r>
      <w:r w:rsidR="0065431A" w:rsidRPr="00E76C49">
        <w:rPr>
          <w:rFonts w:eastAsia="ＭＳ Ｐ明朝"/>
          <w:bCs/>
          <w:kern w:val="36"/>
          <w:sz w:val="22"/>
          <w:szCs w:val="22"/>
          <w:lang w:eastAsia="ja-JP"/>
        </w:rPr>
        <w:t>2015</w:t>
      </w:r>
      <w:r w:rsidR="0065431A" w:rsidRPr="00E76C49">
        <w:rPr>
          <w:rFonts w:eastAsia="ＭＳ Ｐ明朝"/>
          <w:bCs/>
          <w:kern w:val="36"/>
          <w:sz w:val="22"/>
          <w:szCs w:val="22"/>
          <w:lang w:eastAsia="ja-JP"/>
        </w:rPr>
        <w:t>年には、</w:t>
      </w:r>
      <w:r w:rsidR="0065431A" w:rsidRPr="00E76C49">
        <w:rPr>
          <w:rFonts w:eastAsia="ＭＳ Ｐ明朝"/>
          <w:bCs/>
          <w:kern w:val="36"/>
          <w:sz w:val="22"/>
          <w:szCs w:val="22"/>
          <w:lang w:eastAsia="ja-JP"/>
        </w:rPr>
        <w:t>1</w:t>
      </w:r>
      <w:r w:rsidR="0065431A" w:rsidRPr="00E76C49">
        <w:rPr>
          <w:rFonts w:eastAsia="ＭＳ Ｐ明朝"/>
          <w:bCs/>
          <w:kern w:val="36"/>
          <w:sz w:val="22"/>
          <w:szCs w:val="22"/>
          <w:lang w:eastAsia="ja-JP"/>
        </w:rPr>
        <w:t>兆元を突破し、しかも、毎年</w:t>
      </w:r>
      <w:r w:rsidR="0065431A" w:rsidRPr="00E76C49">
        <w:rPr>
          <w:rFonts w:eastAsia="ＭＳ Ｐ明朝"/>
          <w:bCs/>
          <w:kern w:val="36"/>
          <w:sz w:val="22"/>
          <w:szCs w:val="22"/>
          <w:lang w:eastAsia="ja-JP"/>
        </w:rPr>
        <w:t>30</w:t>
      </w:r>
      <w:r w:rsidR="0065431A" w:rsidRPr="00E76C49">
        <w:rPr>
          <w:rFonts w:eastAsia="ＭＳ Ｐ明朝"/>
          <w:bCs/>
          <w:kern w:val="36"/>
          <w:sz w:val="22"/>
          <w:szCs w:val="22"/>
          <w:lang w:eastAsia="ja-JP"/>
        </w:rPr>
        <w:t>％の速度で成長している。家政市場の供給と需要の矛盾を解決するため、政府は今、ブランド経営モデルの普及や中心都市と中西部地区との省に跨る連携、家政企業と住宅団地との連携などの措置を講</w:t>
      </w:r>
      <w:r w:rsidR="0065431A" w:rsidRPr="00E76C49">
        <w:rPr>
          <w:rFonts w:eastAsia="ＭＳ Ｐ明朝"/>
          <w:bCs/>
          <w:kern w:val="36"/>
          <w:sz w:val="22"/>
          <w:szCs w:val="22"/>
          <w:lang w:eastAsia="ja-JP"/>
        </w:rPr>
        <w:lastRenderedPageBreak/>
        <w:t>じている」と述べた。</w:t>
      </w:r>
    </w:p>
    <w:p w:rsidR="00E76C49" w:rsidRPr="00E76C49" w:rsidRDefault="00E76C49" w:rsidP="00E76C49">
      <w:pPr>
        <w:pStyle w:val="Web"/>
        <w:spacing w:before="0" w:beforeAutospacing="0" w:after="0" w:afterAutospacing="0" w:line="276" w:lineRule="auto"/>
        <w:ind w:leftChars="1000" w:left="2100"/>
        <w:jc w:val="both"/>
        <w:rPr>
          <w:rFonts w:eastAsia="ＭＳ Ｐ明朝"/>
          <w:bCs/>
          <w:kern w:val="36"/>
          <w:sz w:val="22"/>
          <w:szCs w:val="22"/>
          <w:lang w:eastAsia="ja-JP"/>
        </w:rPr>
      </w:pPr>
    </w:p>
    <w:p w:rsidR="0065431A" w:rsidRPr="00E76C49" w:rsidRDefault="0065431A" w:rsidP="00E76C49">
      <w:pPr>
        <w:pStyle w:val="2"/>
        <w:spacing w:after="180"/>
        <w:rPr>
          <w:rFonts w:ascii="Times New Roman" w:hAnsi="Times New Roman" w:cs="Times New Roman"/>
          <w:sz w:val="22"/>
          <w:szCs w:val="21"/>
        </w:rPr>
      </w:pPr>
      <w:r w:rsidRPr="00E76C49">
        <w:rPr>
          <w:rFonts w:ascii="Times New Roman" w:hAnsi="Times New Roman" w:cs="Times New Roman"/>
          <w:sz w:val="22"/>
          <w:szCs w:val="21"/>
        </w:rPr>
        <w:t>中国の砂漠化防止観測技術が世界トップレベルに</w:t>
      </w:r>
    </w:p>
    <w:p w:rsidR="0065431A" w:rsidRPr="00E76C49" w:rsidRDefault="0065431A" w:rsidP="0065431A">
      <w:pPr>
        <w:pStyle w:val="Web"/>
        <w:spacing w:before="0" w:beforeAutospacing="0" w:after="0" w:afterAutospacing="0" w:line="276" w:lineRule="auto"/>
        <w:ind w:leftChars="1000" w:left="2100"/>
        <w:jc w:val="both"/>
        <w:rPr>
          <w:rFonts w:eastAsia="ＭＳ Ｐ明朝"/>
          <w:bCs/>
          <w:kern w:val="36"/>
          <w:sz w:val="22"/>
          <w:szCs w:val="22"/>
          <w:lang w:eastAsia="ja-JP"/>
        </w:rPr>
      </w:pPr>
      <w:r w:rsidRPr="00E76C49">
        <w:rPr>
          <w:rFonts w:eastAsia="ＭＳ Ｐ明朝"/>
          <w:bCs/>
          <w:kern w:val="36"/>
          <w:sz w:val="22"/>
          <w:szCs w:val="22"/>
          <w:lang w:eastAsia="ja-JP"/>
        </w:rPr>
        <w:t xml:space="preserve">【科学日報　</w:t>
      </w:r>
      <w:r w:rsidRPr="00E76C49">
        <w:rPr>
          <w:rFonts w:eastAsia="ＭＳ Ｐ明朝"/>
          <w:bCs/>
          <w:kern w:val="36"/>
          <w:sz w:val="22"/>
          <w:szCs w:val="22"/>
          <w:lang w:eastAsia="ja-JP"/>
        </w:rPr>
        <w:t>9</w:t>
      </w:r>
      <w:r w:rsidRPr="00E76C49">
        <w:rPr>
          <w:rFonts w:eastAsia="ＭＳ Ｐ明朝"/>
          <w:bCs/>
          <w:kern w:val="36"/>
          <w:sz w:val="22"/>
          <w:szCs w:val="22"/>
          <w:lang w:eastAsia="ja-JP"/>
        </w:rPr>
        <w:t>月</w:t>
      </w:r>
      <w:r w:rsidRPr="00E76C49">
        <w:rPr>
          <w:rFonts w:eastAsia="ＭＳ Ｐ明朝"/>
          <w:bCs/>
          <w:kern w:val="36"/>
          <w:sz w:val="22"/>
          <w:szCs w:val="22"/>
          <w:lang w:eastAsia="ja-JP"/>
        </w:rPr>
        <w:t>7</w:t>
      </w:r>
      <w:r w:rsidRPr="00E76C49">
        <w:rPr>
          <w:rFonts w:eastAsia="ＭＳ Ｐ明朝"/>
          <w:bCs/>
          <w:kern w:val="36"/>
          <w:sz w:val="22"/>
          <w:szCs w:val="22"/>
          <w:lang w:eastAsia="ja-JP"/>
        </w:rPr>
        <w:t>日】中国には</w:t>
      </w:r>
      <w:r w:rsidRPr="00E76C49">
        <w:rPr>
          <w:rFonts w:eastAsia="ＭＳ Ｐ明朝"/>
          <w:bCs/>
          <w:kern w:val="36"/>
          <w:sz w:val="22"/>
          <w:szCs w:val="22"/>
          <w:lang w:eastAsia="ja-JP"/>
        </w:rPr>
        <w:t>68</w:t>
      </w:r>
      <w:r w:rsidRPr="00E76C49">
        <w:rPr>
          <w:rFonts w:eastAsia="ＭＳ Ｐ明朝"/>
          <w:bCs/>
          <w:kern w:val="36"/>
          <w:sz w:val="22"/>
          <w:szCs w:val="22"/>
          <w:lang w:eastAsia="ja-JP"/>
        </w:rPr>
        <w:t>年間にわたる砂漠化防止の歴史があり、それは世界の生態建設の歴史における奇跡と呼んでも過言ではない。国連砂漠化対処条約（</w:t>
      </w:r>
      <w:r w:rsidRPr="00E76C49">
        <w:rPr>
          <w:rFonts w:eastAsia="ＭＳ Ｐ明朝"/>
          <w:bCs/>
          <w:kern w:val="36"/>
          <w:sz w:val="22"/>
          <w:szCs w:val="22"/>
          <w:lang w:eastAsia="ja-JP"/>
        </w:rPr>
        <w:t>UNCCD</w:t>
      </w:r>
      <w:r w:rsidRPr="00E76C49">
        <w:rPr>
          <w:rFonts w:eastAsia="ＭＳ Ｐ明朝"/>
          <w:bCs/>
          <w:kern w:val="36"/>
          <w:sz w:val="22"/>
          <w:szCs w:val="22"/>
          <w:lang w:eastAsia="ja-JP"/>
        </w:rPr>
        <w:t>）第</w:t>
      </w:r>
      <w:r w:rsidRPr="00E76C49">
        <w:rPr>
          <w:rFonts w:eastAsia="ＭＳ Ｐ明朝"/>
          <w:bCs/>
          <w:kern w:val="36"/>
          <w:sz w:val="22"/>
          <w:szCs w:val="22"/>
          <w:lang w:eastAsia="ja-JP"/>
        </w:rPr>
        <w:t>13</w:t>
      </w:r>
      <w:r w:rsidRPr="00E76C49">
        <w:rPr>
          <w:rFonts w:eastAsia="ＭＳ Ｐ明朝"/>
          <w:bCs/>
          <w:kern w:val="36"/>
          <w:sz w:val="22"/>
          <w:szCs w:val="22"/>
          <w:lang w:eastAsia="ja-JP"/>
        </w:rPr>
        <w:t>回締約国会議（</w:t>
      </w:r>
      <w:r w:rsidRPr="00E76C49">
        <w:rPr>
          <w:rFonts w:eastAsia="ＭＳ Ｐ明朝"/>
          <w:bCs/>
          <w:kern w:val="36"/>
          <w:sz w:val="22"/>
          <w:szCs w:val="22"/>
          <w:lang w:eastAsia="ja-JP"/>
        </w:rPr>
        <w:t>COP13</w:t>
      </w:r>
      <w:r w:rsidRPr="00E76C49">
        <w:rPr>
          <w:rFonts w:eastAsia="ＭＳ Ｐ明朝"/>
          <w:bCs/>
          <w:kern w:val="36"/>
          <w:sz w:val="22"/>
          <w:szCs w:val="22"/>
          <w:lang w:eastAsia="ja-JP"/>
        </w:rPr>
        <w:t>）が開かれ、中国砂漠化防止成果展が行われた。成果展では砂漠化防止の「チャイナプラン」が紹介された。うち科学技術面のサポートにより、中国の砂漠化防止観測技術は世界トップレベルになり、中国が発案した砂の移動を固定するために藁を方眼に埋め込む「草方格」や低被覆度砂漠化防止の各種技術、オアシス防護林システムなど各種総合防止モデルを創り出した。</w:t>
      </w:r>
    </w:p>
    <w:p w:rsidR="00E76C49" w:rsidRPr="00E76C49" w:rsidRDefault="00E76C49" w:rsidP="00E76C49">
      <w:pPr>
        <w:pStyle w:val="Web"/>
        <w:spacing w:before="0" w:beforeAutospacing="0" w:after="0" w:afterAutospacing="0" w:line="276" w:lineRule="auto"/>
        <w:jc w:val="both"/>
        <w:rPr>
          <w:rFonts w:eastAsia="ＭＳ Ｐ明朝"/>
          <w:bCs/>
          <w:kern w:val="36"/>
          <w:sz w:val="22"/>
          <w:szCs w:val="22"/>
          <w:lang w:eastAsia="ja-JP"/>
        </w:rPr>
      </w:pPr>
    </w:p>
    <w:p w:rsidR="00E76C49" w:rsidRPr="00E76C49" w:rsidRDefault="00E76C49" w:rsidP="00E76C49">
      <w:pPr>
        <w:pStyle w:val="2"/>
        <w:spacing w:after="180"/>
        <w:rPr>
          <w:rFonts w:ascii="Times New Roman" w:eastAsia="ＭＳ Ｐ明朝" w:hAnsi="Times New Roman" w:cs="Times New Roman"/>
          <w:bCs/>
          <w:kern w:val="36"/>
          <w:sz w:val="22"/>
        </w:rPr>
      </w:pPr>
      <w:r w:rsidRPr="00E76C49">
        <w:rPr>
          <w:rFonts w:ascii="Times New Roman" w:hAnsi="Times New Roman" w:cs="Times New Roman"/>
          <w:sz w:val="22"/>
          <w:szCs w:val="21"/>
        </w:rPr>
        <w:t>2050</w:t>
      </w:r>
      <w:r w:rsidRPr="00E76C49">
        <w:rPr>
          <w:rFonts w:ascii="Times New Roman" w:hAnsi="Times New Roman" w:cs="Times New Roman"/>
          <w:sz w:val="22"/>
          <w:szCs w:val="21"/>
        </w:rPr>
        <w:t>年に中国の高齢者数は</w:t>
      </w:r>
      <w:r w:rsidRPr="00E76C49">
        <w:rPr>
          <w:rFonts w:ascii="Times New Roman" w:hAnsi="Times New Roman" w:cs="Times New Roman"/>
          <w:sz w:val="22"/>
          <w:szCs w:val="21"/>
        </w:rPr>
        <w:t>4.8</w:t>
      </w:r>
      <w:r w:rsidRPr="00E76C49">
        <w:rPr>
          <w:rFonts w:ascii="Times New Roman" w:hAnsi="Times New Roman" w:cs="Times New Roman"/>
          <w:sz w:val="22"/>
          <w:szCs w:val="21"/>
        </w:rPr>
        <w:t>億人、高齢者介護産業が「金鉱」に</w:t>
      </w:r>
    </w:p>
    <w:p w:rsidR="00E76C49" w:rsidRPr="00E76C49" w:rsidRDefault="00E76C49" w:rsidP="00E76C49">
      <w:pPr>
        <w:pStyle w:val="Web"/>
        <w:spacing w:before="0" w:beforeAutospacing="0" w:after="0" w:afterAutospacing="0" w:line="276" w:lineRule="auto"/>
        <w:ind w:leftChars="1000" w:left="2100"/>
        <w:jc w:val="both"/>
        <w:rPr>
          <w:rFonts w:eastAsia="ＭＳ Ｐ明朝"/>
          <w:bCs/>
          <w:kern w:val="36"/>
          <w:sz w:val="22"/>
          <w:szCs w:val="22"/>
          <w:lang w:eastAsia="ja-JP"/>
        </w:rPr>
      </w:pPr>
      <w:r w:rsidRPr="00E76C49">
        <w:rPr>
          <w:rFonts w:eastAsia="ＭＳ Ｐ明朝"/>
          <w:bCs/>
          <w:kern w:val="36"/>
          <w:sz w:val="22"/>
          <w:szCs w:val="22"/>
          <w:lang w:eastAsia="ja-JP"/>
        </w:rPr>
        <w:t xml:space="preserve">【中国青年網　</w:t>
      </w:r>
      <w:r w:rsidRPr="00E76C49">
        <w:rPr>
          <w:rFonts w:eastAsia="ＭＳ Ｐ明朝"/>
          <w:bCs/>
          <w:kern w:val="36"/>
          <w:sz w:val="22"/>
          <w:szCs w:val="22"/>
          <w:lang w:eastAsia="ja-JP"/>
        </w:rPr>
        <w:t>9</w:t>
      </w:r>
      <w:r w:rsidRPr="00E76C49">
        <w:rPr>
          <w:rFonts w:eastAsia="ＭＳ Ｐ明朝"/>
          <w:bCs/>
          <w:kern w:val="36"/>
          <w:sz w:val="22"/>
          <w:szCs w:val="22"/>
          <w:lang w:eastAsia="ja-JP"/>
        </w:rPr>
        <w:t>月</w:t>
      </w:r>
      <w:r w:rsidRPr="00E76C49">
        <w:rPr>
          <w:rFonts w:eastAsia="ＭＳ Ｐ明朝"/>
          <w:bCs/>
          <w:kern w:val="36"/>
          <w:sz w:val="22"/>
          <w:szCs w:val="22"/>
          <w:lang w:eastAsia="ja-JP"/>
        </w:rPr>
        <w:t>7</w:t>
      </w:r>
      <w:r w:rsidRPr="00E76C49">
        <w:rPr>
          <w:rFonts w:eastAsia="ＭＳ Ｐ明朝"/>
          <w:bCs/>
          <w:kern w:val="36"/>
          <w:sz w:val="22"/>
          <w:szCs w:val="22"/>
          <w:lang w:eastAsia="ja-JP"/>
        </w:rPr>
        <w:t>日】</w:t>
      </w:r>
      <w:r w:rsidRPr="00E76C49">
        <w:rPr>
          <w:rFonts w:eastAsia="ＭＳ Ｐ明朝"/>
          <w:bCs/>
          <w:kern w:val="36"/>
          <w:sz w:val="22"/>
          <w:szCs w:val="22"/>
          <w:lang w:eastAsia="ja-JP"/>
        </w:rPr>
        <w:t>2016</w:t>
      </w:r>
      <w:r w:rsidRPr="00E76C49">
        <w:rPr>
          <w:rFonts w:eastAsia="ＭＳ Ｐ明朝"/>
          <w:bCs/>
          <w:kern w:val="36"/>
          <w:sz w:val="22"/>
          <w:szCs w:val="22"/>
          <w:lang w:eastAsia="ja-JP"/>
        </w:rPr>
        <w:t>年末までに、中国の</w:t>
      </w:r>
      <w:r w:rsidRPr="00E76C49">
        <w:rPr>
          <w:rFonts w:eastAsia="ＭＳ Ｐ明朝"/>
          <w:bCs/>
          <w:kern w:val="36"/>
          <w:sz w:val="22"/>
          <w:szCs w:val="22"/>
          <w:lang w:eastAsia="ja-JP"/>
        </w:rPr>
        <w:t>60</w:t>
      </w:r>
      <w:r w:rsidRPr="00E76C49">
        <w:rPr>
          <w:rFonts w:eastAsia="ＭＳ Ｐ明朝"/>
          <w:bCs/>
          <w:kern w:val="36"/>
          <w:sz w:val="22"/>
          <w:szCs w:val="22"/>
          <w:lang w:eastAsia="ja-JP"/>
        </w:rPr>
        <w:t>歳以上の高齢者数は約</w:t>
      </w:r>
      <w:r w:rsidRPr="00E76C49">
        <w:rPr>
          <w:rFonts w:eastAsia="ＭＳ Ｐ明朝"/>
          <w:bCs/>
          <w:kern w:val="36"/>
          <w:sz w:val="22"/>
          <w:szCs w:val="22"/>
          <w:lang w:eastAsia="ja-JP"/>
        </w:rPr>
        <w:t>2</w:t>
      </w:r>
      <w:r w:rsidRPr="00E76C49">
        <w:rPr>
          <w:rFonts w:eastAsia="ＭＳ Ｐ明朝"/>
          <w:bCs/>
          <w:kern w:val="36"/>
          <w:sz w:val="22"/>
          <w:szCs w:val="22"/>
          <w:lang w:eastAsia="ja-JP"/>
        </w:rPr>
        <w:t>億</w:t>
      </w:r>
      <w:r w:rsidRPr="00E76C49">
        <w:rPr>
          <w:rFonts w:eastAsia="ＭＳ Ｐ明朝"/>
          <w:bCs/>
          <w:kern w:val="36"/>
          <w:sz w:val="22"/>
          <w:szCs w:val="22"/>
          <w:lang w:eastAsia="ja-JP"/>
        </w:rPr>
        <w:t>4000</w:t>
      </w:r>
      <w:r w:rsidRPr="00E76C49">
        <w:rPr>
          <w:rFonts w:eastAsia="ＭＳ Ｐ明朝"/>
          <w:bCs/>
          <w:kern w:val="36"/>
          <w:sz w:val="22"/>
          <w:szCs w:val="22"/>
          <w:lang w:eastAsia="ja-JP"/>
        </w:rPr>
        <w:t>万人に達した。</w:t>
      </w:r>
      <w:r w:rsidRPr="00E76C49">
        <w:rPr>
          <w:rFonts w:eastAsia="ＭＳ Ｐ明朝"/>
          <w:bCs/>
          <w:kern w:val="36"/>
          <w:sz w:val="22"/>
          <w:szCs w:val="22"/>
          <w:lang w:eastAsia="ja-JP"/>
        </w:rPr>
        <w:t>2050</w:t>
      </w:r>
      <w:r w:rsidRPr="00E76C49">
        <w:rPr>
          <w:rFonts w:eastAsia="ＭＳ Ｐ明朝"/>
          <w:bCs/>
          <w:kern w:val="36"/>
          <w:sz w:val="22"/>
          <w:szCs w:val="22"/>
          <w:lang w:eastAsia="ja-JP"/>
        </w:rPr>
        <w:t>年までに中国の高齢者人口は</w:t>
      </w:r>
      <w:r w:rsidRPr="00E76C49">
        <w:rPr>
          <w:rFonts w:eastAsia="ＭＳ Ｐ明朝"/>
          <w:bCs/>
          <w:kern w:val="36"/>
          <w:sz w:val="22"/>
          <w:szCs w:val="22"/>
          <w:lang w:eastAsia="ja-JP"/>
        </w:rPr>
        <w:t>4</w:t>
      </w:r>
      <w:r w:rsidRPr="00E76C49">
        <w:rPr>
          <w:rFonts w:eastAsia="ＭＳ Ｐ明朝"/>
          <w:bCs/>
          <w:kern w:val="36"/>
          <w:sz w:val="22"/>
          <w:szCs w:val="22"/>
          <w:lang w:eastAsia="ja-JP"/>
        </w:rPr>
        <w:t>億</w:t>
      </w:r>
      <w:r w:rsidRPr="00E76C49">
        <w:rPr>
          <w:rFonts w:eastAsia="ＭＳ Ｐ明朝"/>
          <w:bCs/>
          <w:kern w:val="36"/>
          <w:sz w:val="22"/>
          <w:szCs w:val="22"/>
          <w:lang w:eastAsia="ja-JP"/>
        </w:rPr>
        <w:t>8000</w:t>
      </w:r>
      <w:r w:rsidRPr="00E76C49">
        <w:rPr>
          <w:rFonts w:eastAsia="ＭＳ Ｐ明朝"/>
          <w:bCs/>
          <w:kern w:val="36"/>
          <w:sz w:val="22"/>
          <w:szCs w:val="22"/>
          <w:lang w:eastAsia="ja-JP"/>
        </w:rPr>
        <w:t>万人に上り、世界の高齢者の</w:t>
      </w:r>
      <w:r w:rsidRPr="00E76C49">
        <w:rPr>
          <w:rFonts w:eastAsia="ＭＳ Ｐ明朝"/>
          <w:bCs/>
          <w:kern w:val="36"/>
          <w:sz w:val="22"/>
          <w:szCs w:val="22"/>
          <w:lang w:eastAsia="ja-JP"/>
        </w:rPr>
        <w:t>4</w:t>
      </w:r>
      <w:r w:rsidRPr="00E76C49">
        <w:rPr>
          <w:rFonts w:eastAsia="ＭＳ Ｐ明朝"/>
          <w:bCs/>
          <w:kern w:val="36"/>
          <w:sz w:val="22"/>
          <w:szCs w:val="22"/>
          <w:lang w:eastAsia="ja-JP"/>
        </w:rPr>
        <w:t>分の</w:t>
      </w:r>
      <w:r w:rsidRPr="00E76C49">
        <w:rPr>
          <w:rFonts w:eastAsia="ＭＳ Ｐ明朝"/>
          <w:bCs/>
          <w:kern w:val="36"/>
          <w:sz w:val="22"/>
          <w:szCs w:val="22"/>
          <w:lang w:eastAsia="ja-JP"/>
        </w:rPr>
        <w:t>1</w:t>
      </w:r>
      <w:r w:rsidRPr="00E76C49">
        <w:rPr>
          <w:rFonts w:eastAsia="ＭＳ Ｐ明朝"/>
          <w:bCs/>
          <w:kern w:val="36"/>
          <w:sz w:val="22"/>
          <w:szCs w:val="22"/>
          <w:lang w:eastAsia="ja-JP"/>
        </w:rPr>
        <w:t>を占めると見られている。工業化、都市化、市場化といったプロセスが加速していく中で、家族が支える力が弱まり続け、高齢化が経済や社会に与える深刻な影響がますます顕著になりつつある。国務院発展研究センター元副主任陸百甫氏は、「高齢化は新しいチャンスだ。高齢者介護産業は『巨大な金鉱』のような存在で、幅広い市場を提供してくれる。我々は新しい消費トレンドを導く役割を発揮し、高齢者介護産業のモデル転換を促進することで、関連産業の発展に新たな需要を提供していく」と語った。</w:t>
      </w:r>
    </w:p>
    <w:p w:rsidR="00E76C49" w:rsidRPr="00E76C49" w:rsidRDefault="00E76C49" w:rsidP="0065431A">
      <w:pPr>
        <w:pStyle w:val="Web"/>
        <w:spacing w:before="0" w:beforeAutospacing="0" w:after="0" w:afterAutospacing="0" w:line="276" w:lineRule="auto"/>
        <w:ind w:leftChars="1000" w:left="2100"/>
        <w:jc w:val="both"/>
        <w:rPr>
          <w:rFonts w:eastAsia="ＭＳ Ｐ明朝"/>
          <w:bCs/>
          <w:kern w:val="36"/>
          <w:sz w:val="22"/>
          <w:szCs w:val="22"/>
          <w:lang w:eastAsia="ja-JP"/>
        </w:rPr>
      </w:pPr>
    </w:p>
    <w:p w:rsidR="0065431A" w:rsidRPr="00E76C49" w:rsidRDefault="0065431A" w:rsidP="00E76C49">
      <w:pPr>
        <w:pStyle w:val="2"/>
        <w:spacing w:after="180"/>
        <w:rPr>
          <w:rFonts w:ascii="Times New Roman" w:hAnsi="Times New Roman" w:cs="Times New Roman"/>
          <w:sz w:val="22"/>
          <w:szCs w:val="21"/>
        </w:rPr>
      </w:pPr>
      <w:r w:rsidRPr="00E76C49">
        <w:rPr>
          <w:rFonts w:ascii="Times New Roman" w:hAnsi="Times New Roman" w:cs="Times New Roman"/>
          <w:sz w:val="22"/>
          <w:szCs w:val="21"/>
        </w:rPr>
        <w:t>1</w:t>
      </w:r>
      <w:r w:rsidRPr="00E76C49">
        <w:rPr>
          <w:rFonts w:ascii="Times New Roman" w:hAnsi="Times New Roman" w:cs="Times New Roman"/>
          <w:sz w:val="22"/>
          <w:szCs w:val="21"/>
        </w:rPr>
        <w:t>〜</w:t>
      </w:r>
      <w:r w:rsidRPr="00E76C49">
        <w:rPr>
          <w:rFonts w:ascii="Times New Roman" w:hAnsi="Times New Roman" w:cs="Times New Roman"/>
          <w:sz w:val="22"/>
          <w:szCs w:val="21"/>
        </w:rPr>
        <w:t>8</w:t>
      </w:r>
      <w:r w:rsidRPr="00E76C49">
        <w:rPr>
          <w:rFonts w:ascii="Times New Roman" w:hAnsi="Times New Roman" w:cs="Times New Roman"/>
          <w:sz w:val="22"/>
          <w:szCs w:val="21"/>
        </w:rPr>
        <w:t>月、輸出入額</w:t>
      </w:r>
      <w:r w:rsidRPr="00E76C49">
        <w:rPr>
          <w:rFonts w:ascii="Times New Roman" w:hAnsi="Times New Roman" w:cs="Times New Roman"/>
          <w:sz w:val="22"/>
          <w:szCs w:val="21"/>
        </w:rPr>
        <w:t>17.1</w:t>
      </w:r>
      <w:r w:rsidRPr="00E76C49">
        <w:rPr>
          <w:rFonts w:ascii="Times New Roman" w:hAnsi="Times New Roman" w:cs="Times New Roman"/>
          <w:sz w:val="22"/>
          <w:szCs w:val="21"/>
        </w:rPr>
        <w:t xml:space="preserve">％増加　</w:t>
      </w:r>
    </w:p>
    <w:p w:rsidR="00165E0D" w:rsidRPr="00E76C49" w:rsidRDefault="0065431A" w:rsidP="00E76C49">
      <w:pPr>
        <w:pStyle w:val="Web"/>
        <w:spacing w:before="0" w:beforeAutospacing="0" w:after="0" w:afterAutospacing="0" w:line="276" w:lineRule="auto"/>
        <w:ind w:leftChars="1000" w:left="2100"/>
        <w:jc w:val="both"/>
        <w:rPr>
          <w:rFonts w:eastAsia="ＭＳ Ｐ明朝"/>
          <w:bCs/>
          <w:kern w:val="36"/>
          <w:sz w:val="22"/>
          <w:szCs w:val="22"/>
          <w:lang w:eastAsia="ja-JP"/>
        </w:rPr>
      </w:pPr>
      <w:r w:rsidRPr="00E76C49">
        <w:rPr>
          <w:rFonts w:eastAsia="ＭＳ Ｐ明朝"/>
          <w:bCs/>
          <w:kern w:val="36"/>
          <w:sz w:val="22"/>
          <w:szCs w:val="22"/>
          <w:lang w:eastAsia="ja-JP"/>
        </w:rPr>
        <w:t xml:space="preserve">【新華網　</w:t>
      </w:r>
      <w:r w:rsidRPr="00E76C49">
        <w:rPr>
          <w:rFonts w:eastAsia="ＭＳ Ｐ明朝"/>
          <w:bCs/>
          <w:kern w:val="36"/>
          <w:sz w:val="22"/>
          <w:szCs w:val="22"/>
          <w:lang w:eastAsia="ja-JP"/>
        </w:rPr>
        <w:t>9</w:t>
      </w:r>
      <w:r w:rsidRPr="00E76C49">
        <w:rPr>
          <w:rFonts w:eastAsia="ＭＳ Ｐ明朝"/>
          <w:bCs/>
          <w:kern w:val="36"/>
          <w:sz w:val="22"/>
          <w:szCs w:val="22"/>
          <w:lang w:eastAsia="ja-JP"/>
        </w:rPr>
        <w:t>月</w:t>
      </w:r>
      <w:r w:rsidRPr="00E76C49">
        <w:rPr>
          <w:rFonts w:eastAsia="ＭＳ Ｐ明朝"/>
          <w:bCs/>
          <w:kern w:val="36"/>
          <w:sz w:val="22"/>
          <w:szCs w:val="22"/>
          <w:lang w:eastAsia="ja-JP"/>
        </w:rPr>
        <w:t>8</w:t>
      </w:r>
      <w:r w:rsidRPr="00E76C49">
        <w:rPr>
          <w:rFonts w:eastAsia="ＭＳ Ｐ明朝"/>
          <w:bCs/>
          <w:kern w:val="36"/>
          <w:sz w:val="22"/>
          <w:szCs w:val="22"/>
          <w:lang w:eastAsia="ja-JP"/>
        </w:rPr>
        <w:t>日】中国税関総署が</w:t>
      </w:r>
      <w:r w:rsidRPr="00E76C49">
        <w:rPr>
          <w:rFonts w:eastAsia="ＭＳ Ｐ明朝"/>
          <w:bCs/>
          <w:kern w:val="36"/>
          <w:sz w:val="22"/>
          <w:szCs w:val="22"/>
          <w:lang w:eastAsia="ja-JP"/>
        </w:rPr>
        <w:t>8</w:t>
      </w:r>
      <w:r w:rsidRPr="00E76C49">
        <w:rPr>
          <w:rFonts w:eastAsia="ＭＳ Ｐ明朝"/>
          <w:bCs/>
          <w:kern w:val="36"/>
          <w:sz w:val="22"/>
          <w:szCs w:val="22"/>
          <w:lang w:eastAsia="ja-JP"/>
        </w:rPr>
        <w:t>日に発表した最新のデータによると、</w:t>
      </w:r>
      <w:r w:rsidRPr="00E76C49">
        <w:rPr>
          <w:rFonts w:eastAsia="ＭＳ Ｐ明朝"/>
          <w:bCs/>
          <w:kern w:val="36"/>
          <w:sz w:val="22"/>
          <w:szCs w:val="22"/>
          <w:lang w:eastAsia="ja-JP"/>
        </w:rPr>
        <w:t>2017</w:t>
      </w:r>
      <w:r w:rsidRPr="00E76C49">
        <w:rPr>
          <w:rFonts w:eastAsia="ＭＳ Ｐ明朝"/>
          <w:bCs/>
          <w:kern w:val="36"/>
          <w:sz w:val="22"/>
          <w:szCs w:val="22"/>
          <w:lang w:eastAsia="ja-JP"/>
        </w:rPr>
        <w:t>年</w:t>
      </w:r>
      <w:r w:rsidRPr="00E76C49">
        <w:rPr>
          <w:rFonts w:eastAsia="ＭＳ Ｐ明朝"/>
          <w:bCs/>
          <w:kern w:val="36"/>
          <w:sz w:val="22"/>
          <w:szCs w:val="22"/>
          <w:lang w:eastAsia="ja-JP"/>
        </w:rPr>
        <w:t>1</w:t>
      </w:r>
      <w:r w:rsidRPr="00E76C49">
        <w:rPr>
          <w:rFonts w:eastAsia="ＭＳ Ｐ明朝"/>
          <w:bCs/>
          <w:kern w:val="36"/>
          <w:sz w:val="22"/>
          <w:szCs w:val="22"/>
          <w:lang w:eastAsia="ja-JP"/>
        </w:rPr>
        <w:t>〜</w:t>
      </w:r>
      <w:r w:rsidRPr="00E76C49">
        <w:rPr>
          <w:rFonts w:eastAsia="ＭＳ Ｐ明朝"/>
          <w:bCs/>
          <w:kern w:val="36"/>
          <w:sz w:val="22"/>
          <w:szCs w:val="22"/>
          <w:lang w:eastAsia="ja-JP"/>
        </w:rPr>
        <w:t>8</w:t>
      </w:r>
      <w:r w:rsidRPr="00E76C49">
        <w:rPr>
          <w:rFonts w:eastAsia="ＭＳ Ｐ明朝"/>
          <w:bCs/>
          <w:kern w:val="36"/>
          <w:sz w:val="22"/>
          <w:szCs w:val="22"/>
          <w:lang w:eastAsia="ja-JP"/>
        </w:rPr>
        <w:t>月の輸出入額は約</w:t>
      </w:r>
      <w:r w:rsidRPr="00E76C49">
        <w:rPr>
          <w:rFonts w:eastAsia="ＭＳ Ｐ明朝"/>
          <w:bCs/>
          <w:kern w:val="36"/>
          <w:sz w:val="22"/>
          <w:szCs w:val="22"/>
          <w:lang w:eastAsia="ja-JP"/>
        </w:rPr>
        <w:t>17</w:t>
      </w:r>
      <w:r w:rsidRPr="00E76C49">
        <w:rPr>
          <w:rFonts w:eastAsia="ＭＳ Ｐ明朝"/>
          <w:bCs/>
          <w:kern w:val="36"/>
          <w:sz w:val="22"/>
          <w:szCs w:val="22"/>
          <w:lang w:eastAsia="ja-JP"/>
        </w:rPr>
        <w:t>兆</w:t>
      </w:r>
      <w:r w:rsidRPr="00E76C49">
        <w:rPr>
          <w:rFonts w:eastAsia="ＭＳ Ｐ明朝"/>
          <w:bCs/>
          <w:kern w:val="36"/>
          <w:sz w:val="22"/>
          <w:szCs w:val="22"/>
          <w:lang w:eastAsia="ja-JP"/>
        </w:rPr>
        <w:t>8</w:t>
      </w:r>
      <w:r w:rsidRPr="00E76C49">
        <w:rPr>
          <w:rFonts w:eastAsia="ＭＳ Ｐ明朝"/>
          <w:bCs/>
          <w:kern w:val="36"/>
          <w:sz w:val="22"/>
          <w:szCs w:val="22"/>
          <w:lang w:eastAsia="ja-JP"/>
        </w:rPr>
        <w:t>千億元に上り、前年同期比</w:t>
      </w:r>
      <w:r w:rsidRPr="00E76C49">
        <w:rPr>
          <w:rFonts w:eastAsia="ＭＳ Ｐ明朝"/>
          <w:bCs/>
          <w:kern w:val="36"/>
          <w:sz w:val="22"/>
          <w:szCs w:val="22"/>
          <w:lang w:eastAsia="ja-JP"/>
        </w:rPr>
        <w:t>17.1</w:t>
      </w:r>
      <w:r w:rsidRPr="00E76C49">
        <w:rPr>
          <w:rFonts w:eastAsia="ＭＳ Ｐ明朝"/>
          <w:bCs/>
          <w:kern w:val="36"/>
          <w:sz w:val="22"/>
          <w:szCs w:val="22"/>
          <w:lang w:eastAsia="ja-JP"/>
        </w:rPr>
        <w:t>％増加した。うち輸出は同</w:t>
      </w:r>
      <w:r w:rsidRPr="00E76C49">
        <w:rPr>
          <w:rFonts w:eastAsia="ＭＳ Ｐ明朝"/>
          <w:bCs/>
          <w:kern w:val="36"/>
          <w:sz w:val="22"/>
          <w:szCs w:val="22"/>
          <w:lang w:eastAsia="ja-JP"/>
        </w:rPr>
        <w:t>13</w:t>
      </w:r>
      <w:r w:rsidRPr="00E76C49">
        <w:rPr>
          <w:rFonts w:eastAsia="ＭＳ Ｐ明朝"/>
          <w:bCs/>
          <w:kern w:val="36"/>
          <w:sz w:val="22"/>
          <w:szCs w:val="22"/>
          <w:lang w:eastAsia="ja-JP"/>
        </w:rPr>
        <w:t>％増加、輸入は同</w:t>
      </w:r>
      <w:r w:rsidRPr="00E76C49">
        <w:rPr>
          <w:rFonts w:eastAsia="ＭＳ Ｐ明朝"/>
          <w:bCs/>
          <w:kern w:val="36"/>
          <w:sz w:val="22"/>
          <w:szCs w:val="22"/>
          <w:lang w:eastAsia="ja-JP"/>
        </w:rPr>
        <w:t>22.5</w:t>
      </w:r>
      <w:r w:rsidRPr="00E76C49">
        <w:rPr>
          <w:rFonts w:eastAsia="ＭＳ Ｐ明朝"/>
          <w:bCs/>
          <w:kern w:val="36"/>
          <w:sz w:val="22"/>
          <w:szCs w:val="22"/>
          <w:lang w:eastAsia="ja-JP"/>
        </w:rPr>
        <w:t>％増加で、輸出から輸入を差し引いた貿易収支は</w:t>
      </w:r>
      <w:r w:rsidRPr="00E76C49">
        <w:rPr>
          <w:rFonts w:eastAsia="ＭＳ Ｐ明朝"/>
          <w:bCs/>
          <w:kern w:val="36"/>
          <w:sz w:val="22"/>
          <w:szCs w:val="22"/>
          <w:lang w:eastAsia="ja-JP"/>
        </w:rPr>
        <w:t>1</w:t>
      </w:r>
      <w:r w:rsidRPr="00E76C49">
        <w:rPr>
          <w:rFonts w:eastAsia="ＭＳ Ｐ明朝"/>
          <w:bCs/>
          <w:kern w:val="36"/>
          <w:sz w:val="22"/>
          <w:szCs w:val="22"/>
          <w:lang w:eastAsia="ja-JP"/>
        </w:rPr>
        <w:t>兆</w:t>
      </w:r>
      <w:r w:rsidRPr="00E76C49">
        <w:rPr>
          <w:rFonts w:eastAsia="ＭＳ Ｐ明朝"/>
          <w:bCs/>
          <w:kern w:val="36"/>
          <w:sz w:val="22"/>
          <w:szCs w:val="22"/>
          <w:lang w:eastAsia="ja-JP"/>
        </w:rPr>
        <w:t>8700</w:t>
      </w:r>
      <w:r w:rsidRPr="00E76C49">
        <w:rPr>
          <w:rFonts w:eastAsia="ＭＳ Ｐ明朝"/>
          <w:bCs/>
          <w:kern w:val="36"/>
          <w:sz w:val="22"/>
          <w:szCs w:val="22"/>
          <w:lang w:eastAsia="ja-JP"/>
        </w:rPr>
        <w:t>億元の黒字となり、黒字額は同</w:t>
      </w:r>
      <w:r w:rsidRPr="00E76C49">
        <w:rPr>
          <w:rFonts w:eastAsia="ＭＳ Ｐ明朝"/>
          <w:bCs/>
          <w:kern w:val="36"/>
          <w:sz w:val="22"/>
          <w:szCs w:val="22"/>
          <w:lang w:eastAsia="ja-JP"/>
        </w:rPr>
        <w:t>15.1</w:t>
      </w:r>
      <w:r w:rsidRPr="00E76C49">
        <w:rPr>
          <w:rFonts w:eastAsia="ＭＳ Ｐ明朝"/>
          <w:bCs/>
          <w:kern w:val="36"/>
          <w:sz w:val="22"/>
          <w:szCs w:val="22"/>
          <w:lang w:eastAsia="ja-JP"/>
        </w:rPr>
        <w:t>％減少した。</w:t>
      </w:r>
      <w:r w:rsidRPr="00E76C49">
        <w:rPr>
          <w:rFonts w:eastAsia="ＭＳ Ｐ明朝"/>
          <w:bCs/>
          <w:kern w:val="36"/>
          <w:sz w:val="22"/>
          <w:szCs w:val="22"/>
          <w:lang w:eastAsia="ja-JP"/>
        </w:rPr>
        <w:t>8</w:t>
      </w:r>
      <w:r w:rsidRPr="00E76C49">
        <w:rPr>
          <w:rFonts w:eastAsia="ＭＳ Ｐ明朝"/>
          <w:bCs/>
          <w:kern w:val="36"/>
          <w:sz w:val="22"/>
          <w:szCs w:val="22"/>
          <w:lang w:eastAsia="ja-JP"/>
        </w:rPr>
        <w:t>月単月の輸出入額は約</w:t>
      </w:r>
      <w:r w:rsidRPr="00E76C49">
        <w:rPr>
          <w:rFonts w:eastAsia="ＭＳ Ｐ明朝"/>
          <w:bCs/>
          <w:kern w:val="36"/>
          <w:sz w:val="22"/>
          <w:szCs w:val="22"/>
          <w:lang w:eastAsia="ja-JP"/>
        </w:rPr>
        <w:t>2</w:t>
      </w:r>
      <w:r w:rsidRPr="00E76C49">
        <w:rPr>
          <w:rFonts w:eastAsia="ＭＳ Ｐ明朝"/>
          <w:bCs/>
          <w:kern w:val="36"/>
          <w:sz w:val="22"/>
          <w:szCs w:val="22"/>
          <w:lang w:eastAsia="ja-JP"/>
        </w:rPr>
        <w:t>兆</w:t>
      </w:r>
      <w:r w:rsidRPr="00E76C49">
        <w:rPr>
          <w:rFonts w:eastAsia="ＭＳ Ｐ明朝"/>
          <w:bCs/>
          <w:kern w:val="36"/>
          <w:sz w:val="22"/>
          <w:szCs w:val="22"/>
          <w:lang w:eastAsia="ja-JP"/>
        </w:rPr>
        <w:t>4</w:t>
      </w:r>
      <w:r w:rsidRPr="00E76C49">
        <w:rPr>
          <w:rFonts w:eastAsia="ＭＳ Ｐ明朝"/>
          <w:bCs/>
          <w:kern w:val="36"/>
          <w:sz w:val="22"/>
          <w:szCs w:val="22"/>
          <w:lang w:eastAsia="ja-JP"/>
        </w:rPr>
        <w:t>千億元で同</w:t>
      </w:r>
      <w:r w:rsidRPr="00E76C49">
        <w:rPr>
          <w:rFonts w:eastAsia="ＭＳ Ｐ明朝"/>
          <w:bCs/>
          <w:kern w:val="36"/>
          <w:sz w:val="22"/>
          <w:szCs w:val="22"/>
          <w:lang w:eastAsia="ja-JP"/>
        </w:rPr>
        <w:t>10.1</w:t>
      </w:r>
      <w:r w:rsidRPr="00E76C49">
        <w:rPr>
          <w:rFonts w:eastAsia="ＭＳ Ｐ明朝"/>
          <w:bCs/>
          <w:kern w:val="36"/>
          <w:sz w:val="22"/>
          <w:szCs w:val="22"/>
          <w:lang w:eastAsia="ja-JP"/>
        </w:rPr>
        <w:t>％増加し、増加率は</w:t>
      </w:r>
      <w:r w:rsidRPr="00E76C49">
        <w:rPr>
          <w:rFonts w:eastAsia="ＭＳ Ｐ明朝"/>
          <w:bCs/>
          <w:kern w:val="36"/>
          <w:sz w:val="22"/>
          <w:szCs w:val="22"/>
          <w:lang w:eastAsia="ja-JP"/>
        </w:rPr>
        <w:t>7</w:t>
      </w:r>
      <w:r w:rsidRPr="00E76C49">
        <w:rPr>
          <w:rFonts w:eastAsia="ＭＳ Ｐ明朝"/>
          <w:bCs/>
          <w:kern w:val="36"/>
          <w:sz w:val="22"/>
          <w:szCs w:val="22"/>
          <w:lang w:eastAsia="ja-JP"/>
        </w:rPr>
        <w:t>月を</w:t>
      </w:r>
      <w:r w:rsidRPr="00E76C49">
        <w:rPr>
          <w:rFonts w:eastAsia="ＭＳ Ｐ明朝"/>
          <w:bCs/>
          <w:kern w:val="36"/>
          <w:sz w:val="22"/>
          <w:szCs w:val="22"/>
          <w:lang w:eastAsia="ja-JP"/>
        </w:rPr>
        <w:t>2.6</w:t>
      </w:r>
      <w:r w:rsidRPr="00E76C49">
        <w:rPr>
          <w:rFonts w:eastAsia="ＭＳ Ｐ明朝"/>
          <w:bCs/>
          <w:kern w:val="36"/>
          <w:sz w:val="22"/>
          <w:szCs w:val="22"/>
          <w:lang w:eastAsia="ja-JP"/>
        </w:rPr>
        <w:t>ポイント下回った。単月の輸出入額増加率は</w:t>
      </w:r>
      <w:r w:rsidRPr="00E76C49">
        <w:rPr>
          <w:rFonts w:eastAsia="ＭＳ Ｐ明朝"/>
          <w:bCs/>
          <w:kern w:val="36"/>
          <w:sz w:val="22"/>
          <w:szCs w:val="22"/>
          <w:lang w:eastAsia="ja-JP"/>
        </w:rPr>
        <w:t>2</w:t>
      </w:r>
      <w:r w:rsidRPr="00E76C49">
        <w:rPr>
          <w:rFonts w:eastAsia="ＭＳ Ｐ明朝"/>
          <w:bCs/>
          <w:kern w:val="36"/>
          <w:sz w:val="22"/>
          <w:szCs w:val="22"/>
          <w:lang w:eastAsia="ja-JP"/>
        </w:rPr>
        <w:t>ヶ月連続の低下となった。</w:t>
      </w:r>
      <w:r w:rsidR="00976C9F" w:rsidRPr="00181475">
        <w:rPr>
          <w:rFonts w:ascii="ＭＳ Ｐ明朝" w:eastAsia="ＭＳ Ｐ明朝" w:hAnsi="ＭＳ Ｐ明朝" w:hint="eastAsia"/>
          <w:sz w:val="22"/>
          <w:lang w:eastAsia="ja-JP"/>
        </w:rPr>
        <w:t xml:space="preserve">　　　　　　　　　　　　　　　　　　　　　　　　　　　　　　　　　　　　　　　　　　　　　　　　　　　</w:t>
      </w:r>
      <w:r w:rsidR="00165E0D" w:rsidRPr="00B86C2B">
        <w:rPr>
          <w:rFonts w:hint="eastAsia"/>
          <w:noProof/>
          <w:lang w:eastAsia="ja-JP"/>
        </w:rPr>
        <w:t xml:space="preserve">　　　　　　　　　　</w:t>
      </w:r>
      <w:r w:rsidR="00165E0D">
        <w:rPr>
          <w:rFonts w:hint="eastAsia"/>
          <w:noProof/>
          <w:lang w:eastAsia="ja-JP"/>
        </w:rPr>
        <w:t xml:space="preserve">　　　　　　　　　　　　　　　　　　　　　　　　</w:t>
      </w:r>
      <w:r w:rsidR="00165E0D" w:rsidRPr="00D26AA7">
        <w:rPr>
          <w:rFonts w:hint="eastAsia"/>
          <w:noProof/>
          <w:lang w:eastAsia="ja-JP"/>
        </w:rPr>
        <w:t xml:space="preserve">　　　　　　　　　　　　　　　　　　　　　　　　　　　　　　　　　　　　　　　　　　　　　　　　　　　　　　　　　　　　　</w:t>
      </w:r>
    </w:p>
    <w:p w:rsidR="00165E0D" w:rsidRPr="0044631D" w:rsidRDefault="00165E0D" w:rsidP="00165E0D">
      <w:pPr>
        <w:keepNext/>
        <w:pBdr>
          <w:top w:val="single" w:sz="4" w:space="1" w:color="auto"/>
          <w:bottom w:val="single" w:sz="4" w:space="1" w:color="auto"/>
        </w:pBdr>
        <w:outlineLvl w:val="0"/>
        <w:rPr>
          <w:rFonts w:ascii="･皈､･・ｪ" w:eastAsia="･皈､･・ｪ" w:hAnsi="･皈､･・ｪ"/>
          <w:sz w:val="32"/>
          <w:szCs w:val="32"/>
        </w:rPr>
      </w:pPr>
      <w:bookmarkStart w:id="15" w:name="_Toc492974547"/>
      <w:r w:rsidRPr="0044631D">
        <w:rPr>
          <w:rFonts w:ascii="･皈､･・ｪ" w:eastAsia="･皈､･・ｪ" w:hAnsi="･皈､･・ｪ" w:cs="･皈､･・ｪ" w:hint="eastAsia"/>
          <w:sz w:val="32"/>
          <w:szCs w:val="32"/>
        </w:rPr>
        <w:lastRenderedPageBreak/>
        <w:t>【中国経済最新統計】</w:t>
      </w:r>
      <w:bookmarkEnd w:id="15"/>
    </w:p>
    <w:p w:rsidR="00165E0D" w:rsidRPr="0044631D" w:rsidRDefault="00165E0D" w:rsidP="00165E0D">
      <w:pPr>
        <w:spacing w:line="220" w:lineRule="exact"/>
        <w:rPr>
          <w:rFonts w:ascii="Times New Roman" w:hAnsi="Times New Roman"/>
          <w:sz w:val="16"/>
          <w:szCs w:val="16"/>
        </w:rPr>
      </w:pPr>
    </w:p>
    <w:tbl>
      <w:tblPr>
        <w:tblW w:w="966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732"/>
        <w:gridCol w:w="759"/>
        <w:gridCol w:w="734"/>
        <w:gridCol w:w="732"/>
        <w:gridCol w:w="734"/>
        <w:gridCol w:w="733"/>
        <w:gridCol w:w="733"/>
        <w:gridCol w:w="733"/>
        <w:gridCol w:w="733"/>
        <w:gridCol w:w="733"/>
        <w:gridCol w:w="736"/>
        <w:gridCol w:w="732"/>
      </w:tblGrid>
      <w:tr w:rsidR="00165E0D" w:rsidRPr="0044631D" w:rsidTr="003C0190">
        <w:tc>
          <w:tcPr>
            <w:tcW w:w="836"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①</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実質</w:t>
            </w:r>
            <w:r w:rsidRPr="0044631D">
              <w:rPr>
                <w:rFonts w:cs="Century"/>
                <w:sz w:val="16"/>
                <w:szCs w:val="16"/>
                <w:lang w:eastAsia="zh-TW"/>
              </w:rPr>
              <w:t>GDP</w:t>
            </w:r>
            <w:r w:rsidRPr="0044631D">
              <w:rPr>
                <w:rFonts w:ascii="ＭＳ 明朝" w:hAnsi="ＭＳ 明朝" w:cs="ＭＳ 明朝" w:hint="eastAsia"/>
                <w:sz w:val="16"/>
                <w:szCs w:val="16"/>
                <w:lang w:eastAsia="zh-TW"/>
              </w:rPr>
              <w:t>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59"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②</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工業付加価値増加率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③</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消費財</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小売総</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額増加率</w:t>
            </w:r>
            <w:r w:rsidRPr="0044631D">
              <w:rPr>
                <w:rFonts w:cs="Century"/>
                <w:sz w:val="16"/>
                <w:szCs w:val="16"/>
                <w:lang w:eastAsia="zh-TW"/>
              </w:rPr>
              <w:t>(%)</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④</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消費者</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物価指</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数上昇率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⑤</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都市固定資産投資増加率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⑥</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貿易収支</w:t>
            </w:r>
          </w:p>
          <w:p w:rsidR="00165E0D" w:rsidRPr="0044631D" w:rsidRDefault="00165E0D" w:rsidP="003C0190">
            <w:pPr>
              <w:spacing w:line="220" w:lineRule="exact"/>
              <w:rPr>
                <w:rFonts w:cs="Century"/>
                <w:sz w:val="16"/>
                <w:szCs w:val="16"/>
              </w:rPr>
            </w:pPr>
            <w:r w:rsidRPr="0044631D">
              <w:rPr>
                <w:rFonts w:cs="Century"/>
                <w:sz w:val="16"/>
                <w:szCs w:val="16"/>
              </w:rPr>
              <w:t>(</w:t>
            </w:r>
            <w:r w:rsidRPr="0044631D">
              <w:rPr>
                <w:rFonts w:ascii="ＭＳ 明朝" w:hAnsi="ＭＳ 明朝" w:cs="ＭＳ 明朝" w:hint="eastAsia"/>
                <w:sz w:val="16"/>
                <w:szCs w:val="16"/>
                <w:lang w:eastAsia="zh-TW"/>
              </w:rPr>
              <w:t>億㌦</w:t>
            </w:r>
            <w:r w:rsidRPr="0044631D">
              <w:rPr>
                <w:rFonts w:cs="Century"/>
                <w:sz w:val="16"/>
                <w:szCs w:val="16"/>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⑦</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lang w:eastAsia="zh-TW"/>
              </w:rPr>
              <w:t>輸　出</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⑧</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輸　入</w:t>
            </w:r>
          </w:p>
          <w:p w:rsidR="00165E0D" w:rsidRPr="0044631D" w:rsidRDefault="00165E0D" w:rsidP="003C0190">
            <w:pPr>
              <w:spacing w:line="220" w:lineRule="exact"/>
              <w:rPr>
                <w:rFonts w:cs="Century"/>
                <w:sz w:val="16"/>
                <w:szCs w:val="16"/>
                <w:lang w:eastAsia="zh-CN"/>
              </w:rPr>
            </w:pPr>
            <w:r w:rsidRPr="0044631D">
              <w:rPr>
                <w:rFonts w:ascii="ＭＳ 明朝" w:hAnsi="ＭＳ 明朝" w:cs="ＭＳ 明朝" w:hint="eastAsia"/>
                <w:sz w:val="16"/>
                <w:szCs w:val="16"/>
                <w:lang w:eastAsia="zh-TW"/>
              </w:rPr>
              <w:t>増加率</w:t>
            </w: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⑨</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外国直</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接投資</w:t>
            </w:r>
          </w:p>
          <w:p w:rsidR="00165E0D" w:rsidRPr="0044631D" w:rsidRDefault="00165E0D" w:rsidP="003C0190">
            <w:pPr>
              <w:spacing w:line="220" w:lineRule="exact"/>
              <w:rPr>
                <w:rFonts w:ascii="Times New Roman" w:hAnsi="Times New Roman"/>
                <w:sz w:val="16"/>
                <w:szCs w:val="16"/>
              </w:rPr>
            </w:pPr>
            <w:r w:rsidRPr="0044631D">
              <w:rPr>
                <w:rFonts w:ascii="ＭＳ 明朝" w:hAnsi="ＭＳ 明朝" w:cs="ＭＳ 明朝" w:hint="eastAsia"/>
                <w:sz w:val="16"/>
                <w:szCs w:val="16"/>
              </w:rPr>
              <w:t>件数の増加率</w:t>
            </w:r>
          </w:p>
          <w:p w:rsidR="00165E0D" w:rsidRPr="0044631D" w:rsidRDefault="00165E0D" w:rsidP="003C0190">
            <w:pPr>
              <w:spacing w:line="220" w:lineRule="exact"/>
              <w:rPr>
                <w:rFonts w:cs="Century"/>
                <w:sz w:val="16"/>
                <w:szCs w:val="16"/>
                <w:lang w:eastAsia="zh-CN"/>
              </w:rPr>
            </w:pP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⑩</w:t>
            </w:r>
          </w:p>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外国直接投資金額増加率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ＭＳ 明朝" w:hAnsi="ＭＳ 明朝" w:cs="ＭＳ 明朝" w:hint="eastAsia"/>
                <w:sz w:val="16"/>
                <w:szCs w:val="16"/>
                <w:lang w:eastAsia="zh-TW"/>
              </w:rPr>
              <w:t>⑪</w:t>
            </w:r>
          </w:p>
          <w:p w:rsidR="00165E0D" w:rsidRPr="0044631D" w:rsidRDefault="00165E0D" w:rsidP="003C0190">
            <w:pPr>
              <w:spacing w:line="220" w:lineRule="exact"/>
              <w:rPr>
                <w:rFonts w:cs="Century"/>
                <w:sz w:val="16"/>
                <w:szCs w:val="16"/>
                <w:lang w:eastAsia="zh-TW"/>
              </w:rPr>
            </w:pPr>
            <w:r w:rsidRPr="0044631D">
              <w:rPr>
                <w:rFonts w:ascii="ＭＳ 明朝" w:hAnsi="ＭＳ 明朝" w:cs="ＭＳ 明朝" w:hint="eastAsia"/>
                <w:sz w:val="16"/>
                <w:szCs w:val="16"/>
                <w:lang w:eastAsia="zh-TW"/>
              </w:rPr>
              <w:t>貨幣供給量増加率</w:t>
            </w:r>
            <w:r w:rsidRPr="0044631D">
              <w:rPr>
                <w:rFonts w:cs="Century"/>
                <w:sz w:val="16"/>
                <w:szCs w:val="16"/>
                <w:lang w:eastAsia="zh-TW"/>
              </w:rPr>
              <w:t>M2(%)</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r w:rsidRPr="0044631D">
              <w:rPr>
                <w:rFonts w:ascii="ＭＳ 明朝" w:hAnsi="ＭＳ 明朝" w:cs="ＭＳ 明朝" w:hint="eastAsia"/>
                <w:sz w:val="16"/>
                <w:szCs w:val="16"/>
                <w:lang w:eastAsia="zh-TW"/>
              </w:rPr>
              <w:t>⑫</w:t>
            </w:r>
          </w:p>
          <w:p w:rsidR="00165E0D" w:rsidRPr="0044631D" w:rsidRDefault="00165E0D" w:rsidP="003C0190">
            <w:pPr>
              <w:spacing w:line="220" w:lineRule="exact"/>
              <w:rPr>
                <w:rFonts w:cs="Century"/>
                <w:sz w:val="16"/>
                <w:szCs w:val="16"/>
                <w:lang w:eastAsia="zh-CN"/>
              </w:rPr>
            </w:pPr>
            <w:r w:rsidRPr="0044631D">
              <w:rPr>
                <w:rFonts w:ascii="ＭＳ 明朝" w:hAnsi="ＭＳ 明朝" w:cs="ＭＳ 明朝" w:hint="eastAsia"/>
                <w:sz w:val="16"/>
                <w:szCs w:val="16"/>
                <w:lang w:eastAsia="zh-TW"/>
              </w:rPr>
              <w:t>人民元貸出残高増加率</w:t>
            </w:r>
            <w:r w:rsidRPr="0044631D">
              <w:rPr>
                <w:rFonts w:cs="Century"/>
                <w:sz w:val="16"/>
                <w:szCs w:val="16"/>
                <w:lang w:eastAsia="zh-CN"/>
              </w:rPr>
              <w:t>(%)</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5</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Pr>
                <w:rFonts w:cs="Century"/>
                <w:b/>
                <w:bCs/>
                <w:sz w:val="16"/>
                <w:szCs w:val="16"/>
              </w:rPr>
              <w:t>4</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1020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ascii="Times New Roman" w:hAnsi="Times New Roman"/>
                <w:b/>
                <w:bCs/>
                <w:sz w:val="16"/>
                <w:szCs w:val="16"/>
              </w:rPr>
              <w:t>0.</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6</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6</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775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7</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cs="Century"/>
                <w:b/>
                <w:bCs/>
                <w:sz w:val="16"/>
                <w:szCs w:val="16"/>
              </w:rPr>
              <w:t>1</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8</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21</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955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w:t>
            </w:r>
            <w:r w:rsidRPr="0044631D">
              <w:rPr>
                <w:rFonts w:ascii="Times New Roman" w:hAnsi="Times New Roman"/>
                <w:b/>
                <w:bCs/>
                <w:sz w:val="16"/>
                <w:szCs w:val="16"/>
              </w:rPr>
              <w:t>.</w:t>
            </w:r>
            <w:r>
              <w:rPr>
                <w:rFonts w:cs="Century"/>
                <w:b/>
                <w:bCs/>
                <w:sz w:val="16"/>
                <w:szCs w:val="16"/>
              </w:rPr>
              <w:t>6</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9</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1</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5</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96</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2010</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3</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sidRPr="0044631D">
              <w:rPr>
                <w:rFonts w:cs="Century"/>
                <w:b/>
                <w:bCs/>
                <w:sz w:val="16"/>
                <w:szCs w:val="16"/>
              </w:rPr>
              <w:t>3</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cs="Century"/>
                <w:b/>
                <w:bCs/>
                <w:sz w:val="16"/>
                <w:szCs w:val="16"/>
              </w:rPr>
              <w:t>31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8</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2011</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2</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1</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4</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549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2012</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2303</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.0</w:t>
            </w:r>
          </w:p>
        </w:tc>
      </w:tr>
      <w:tr w:rsidR="00165E0D" w:rsidRPr="0044631D" w:rsidTr="003C0190">
        <w:trPr>
          <w:trHeight w:val="142"/>
        </w:trPr>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2013</w:t>
            </w:r>
            <w:r w:rsidRPr="0044631D">
              <w:rPr>
                <w:rFonts w:ascii="ＭＳ 明朝" w:hAnsi="ＭＳ 明朝" w:cs="ＭＳ 明朝"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6</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cs="Century"/>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59</w:t>
            </w:r>
            <w:r w:rsidRPr="0044631D">
              <w:rPr>
                <w:rFonts w:cs="Century"/>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cs="Century"/>
                <w:b/>
                <w:bCs/>
                <w:sz w:val="16"/>
                <w:szCs w:val="16"/>
              </w:rPr>
              <w:t>.</w:t>
            </w:r>
            <w:r>
              <w:rPr>
                <w:rFonts w:cs="Century"/>
                <w:b/>
                <w:bCs/>
                <w:sz w:val="16"/>
                <w:szCs w:val="16"/>
              </w:rPr>
              <w:t>8</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Pr>
                <w:rFonts w:cs="Century"/>
                <w:b/>
                <w:bCs/>
                <w:sz w:val="16"/>
                <w:szCs w:val="16"/>
              </w:rPr>
              <w:t>7</w:t>
            </w:r>
            <w:r w:rsidRPr="0044631D">
              <w:rPr>
                <w:rFonts w:cs="Century"/>
                <w:b/>
                <w:bCs/>
                <w:sz w:val="16"/>
                <w:szCs w:val="16"/>
              </w:rPr>
              <w:t>.2</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cs="Century"/>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cs="Century"/>
                <w:b/>
                <w:bCs/>
                <w:sz w:val="16"/>
                <w:szCs w:val="16"/>
              </w:rPr>
              <w:t>.3</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color w:val="000000"/>
                <w:sz w:val="16"/>
                <w:szCs w:val="16"/>
              </w:rPr>
            </w:pPr>
            <w:r w:rsidRPr="0044631D">
              <w:rPr>
                <w:rFonts w:cs="Century"/>
                <w:b/>
                <w:bCs/>
                <w:color w:val="000000"/>
                <w:sz w:val="16"/>
                <w:szCs w:val="16"/>
              </w:rPr>
              <w:t>201</w:t>
            </w:r>
            <w:r>
              <w:rPr>
                <w:rFonts w:cs="Century"/>
                <w:b/>
                <w:bCs/>
                <w:color w:val="000000"/>
                <w:sz w:val="16"/>
                <w:szCs w:val="16"/>
              </w:rPr>
              <w:t>4</w:t>
            </w:r>
            <w:r w:rsidRPr="0044631D">
              <w:rPr>
                <w:rFonts w:ascii="ＭＳ 明朝" w:hAnsi="ＭＳ 明朝" w:cs="ＭＳ 明朝" w:hint="eastAsia"/>
                <w:b/>
                <w:bCs/>
                <w:color w:val="000000"/>
                <w:sz w:val="16"/>
                <w:szCs w:val="16"/>
              </w:rPr>
              <w:t>年</w:t>
            </w:r>
          </w:p>
        </w:tc>
        <w:tc>
          <w:tcPr>
            <w:tcW w:w="732"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7</w:t>
            </w:r>
            <w:r w:rsidRPr="0044631D">
              <w:rPr>
                <w:rFonts w:cs="Century"/>
                <w:b/>
                <w:bCs/>
                <w:color w:val="000000"/>
                <w:sz w:val="16"/>
                <w:szCs w:val="16"/>
              </w:rPr>
              <w:t>.</w:t>
            </w:r>
            <w:r>
              <w:rPr>
                <w:rFonts w:cs="Century"/>
                <w:b/>
                <w:bCs/>
                <w:color w:val="000000"/>
                <w:sz w:val="16"/>
                <w:szCs w:val="16"/>
              </w:rPr>
              <w:t>4</w:t>
            </w:r>
          </w:p>
        </w:tc>
        <w:tc>
          <w:tcPr>
            <w:tcW w:w="759"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8</w:t>
            </w:r>
            <w:r w:rsidRPr="0044631D">
              <w:rPr>
                <w:rFonts w:cs="Century"/>
                <w:b/>
                <w:bCs/>
                <w:color w:val="000000"/>
                <w:sz w:val="16"/>
                <w:szCs w:val="16"/>
              </w:rPr>
              <w:t>.3</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12.0</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5</w:t>
            </w:r>
            <w:r w:rsidRPr="0044631D">
              <w:rPr>
                <w:rFonts w:cs="Century"/>
                <w:b/>
                <w:bCs/>
                <w:color w:val="000000"/>
                <w:sz w:val="16"/>
                <w:szCs w:val="16"/>
              </w:rPr>
              <w:t>.2</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3</w:t>
            </w:r>
            <w:r>
              <w:rPr>
                <w:rFonts w:cs="Century"/>
                <w:b/>
                <w:bCs/>
                <w:color w:val="000000"/>
                <w:sz w:val="16"/>
                <w:szCs w:val="16"/>
              </w:rPr>
              <w:t>8</w:t>
            </w:r>
            <w:r w:rsidRPr="0044631D">
              <w:rPr>
                <w:rFonts w:cs="Century"/>
                <w:b/>
                <w:bCs/>
                <w:color w:val="000000"/>
                <w:sz w:val="16"/>
                <w:szCs w:val="16"/>
              </w:rPr>
              <w:t>2</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6</w:t>
            </w:r>
            <w:r w:rsidRPr="0044631D">
              <w:rPr>
                <w:rFonts w:cs="Century"/>
                <w:b/>
                <w:bCs/>
                <w:color w:val="000000"/>
                <w:sz w:val="16"/>
                <w:szCs w:val="16"/>
              </w:rPr>
              <w:t>.1</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sidRPr="0044631D">
              <w:rPr>
                <w:rFonts w:cs="Century"/>
                <w:b/>
                <w:bCs/>
                <w:color w:val="000000"/>
                <w:sz w:val="16"/>
                <w:szCs w:val="16"/>
              </w:rPr>
              <w:t>0.</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4</w:t>
            </w:r>
            <w:r w:rsidRPr="0044631D">
              <w:rPr>
                <w:rFonts w:cs="Century"/>
                <w:b/>
                <w:bCs/>
                <w:color w:val="000000"/>
                <w:sz w:val="16"/>
                <w:szCs w:val="16"/>
              </w:rPr>
              <w:t>.</w:t>
            </w:r>
            <w:r>
              <w:rPr>
                <w:rFonts w:cs="Century"/>
                <w:b/>
                <w:bCs/>
                <w:color w:val="000000"/>
                <w:sz w:val="16"/>
                <w:szCs w:val="16"/>
              </w:rPr>
              <w:t>4</w:t>
            </w:r>
            <w:r w:rsidRPr="0044631D">
              <w:rPr>
                <w:rFonts w:cs="Century"/>
                <w:b/>
                <w:bCs/>
                <w:color w:val="000000"/>
                <w:sz w:val="16"/>
                <w:szCs w:val="16"/>
              </w:rPr>
              <w:t>1</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4</w:t>
            </w:r>
            <w:r w:rsidRPr="0044631D">
              <w:rPr>
                <w:rFonts w:cs="Century"/>
                <w:b/>
                <w:bCs/>
                <w:color w:val="000000"/>
                <w:sz w:val="16"/>
                <w:szCs w:val="16"/>
              </w:rPr>
              <w:t>.2</w:t>
            </w:r>
          </w:p>
        </w:tc>
        <w:tc>
          <w:tcPr>
            <w:tcW w:w="736"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12.2</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13.</w:t>
            </w:r>
            <w:r>
              <w:rPr>
                <w:rFonts w:cs="Century"/>
                <w:b/>
                <w:bCs/>
                <w:color w:val="000000"/>
                <w:sz w:val="16"/>
                <w:szCs w:val="16"/>
              </w:rPr>
              <w:t>6</w:t>
            </w:r>
          </w:p>
        </w:tc>
      </w:tr>
      <w:tr w:rsidR="00165E0D" w:rsidRPr="0044631D" w:rsidTr="003C0190">
        <w:trPr>
          <w:trHeight w:val="100"/>
        </w:trPr>
        <w:tc>
          <w:tcPr>
            <w:tcW w:w="836" w:type="dxa"/>
            <w:tcBorders>
              <w:top w:val="single" w:sz="4" w:space="0" w:color="auto"/>
              <w:bottom w:val="single" w:sz="4" w:space="0" w:color="auto"/>
            </w:tcBorders>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201</w:t>
            </w:r>
            <w:r>
              <w:rPr>
                <w:rFonts w:cs="Century"/>
                <w:b/>
                <w:bCs/>
                <w:color w:val="000000"/>
                <w:sz w:val="16"/>
                <w:szCs w:val="16"/>
              </w:rPr>
              <w:t>5</w:t>
            </w:r>
            <w:r w:rsidRPr="0044631D">
              <w:rPr>
                <w:rFonts w:ascii="ＭＳ 明朝" w:hAnsi="ＭＳ 明朝" w:cs="ＭＳ 明朝" w:hint="eastAsia"/>
                <w:b/>
                <w:bCs/>
                <w:color w:val="000000"/>
                <w:sz w:val="16"/>
                <w:szCs w:val="16"/>
              </w:rPr>
              <w:t>年</w:t>
            </w:r>
          </w:p>
        </w:tc>
        <w:tc>
          <w:tcPr>
            <w:tcW w:w="732"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w:t>
            </w:r>
            <w:r>
              <w:rPr>
                <w:rFonts w:cs="Century" w:hint="eastAsia"/>
                <w:b/>
                <w:bCs/>
                <w:color w:val="000000"/>
                <w:sz w:val="16"/>
                <w:szCs w:val="16"/>
              </w:rPr>
              <w:t>9</w:t>
            </w:r>
          </w:p>
        </w:tc>
        <w:tc>
          <w:tcPr>
            <w:tcW w:w="759"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5</w:t>
            </w:r>
            <w:r w:rsidRPr="0044631D">
              <w:rPr>
                <w:rFonts w:cs="Century" w:hint="eastAsia"/>
                <w:b/>
                <w:bCs/>
                <w:color w:val="000000"/>
                <w:sz w:val="16"/>
                <w:szCs w:val="16"/>
              </w:rPr>
              <w:t>.</w:t>
            </w:r>
            <w:r>
              <w:rPr>
                <w:rFonts w:cs="Century" w:hint="eastAsia"/>
                <w:b/>
                <w:bCs/>
                <w:color w:val="000000"/>
                <w:sz w:val="16"/>
                <w:szCs w:val="16"/>
              </w:rPr>
              <w:t>9</w:t>
            </w:r>
          </w:p>
        </w:tc>
        <w:tc>
          <w:tcPr>
            <w:tcW w:w="734" w:type="dxa"/>
            <w:tcBorders>
              <w:top w:val="single" w:sz="4" w:space="0" w:color="auto"/>
              <w:bottom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10.</w:t>
            </w:r>
            <w:r>
              <w:rPr>
                <w:rFonts w:cs="Century" w:hint="eastAsia"/>
                <w:b/>
                <w:bCs/>
                <w:color w:val="000000"/>
                <w:sz w:val="16"/>
                <w:szCs w:val="16"/>
              </w:rPr>
              <w:t>7</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p>
        </w:tc>
        <w:tc>
          <w:tcPr>
            <w:tcW w:w="734"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7</w:t>
            </w:r>
          </w:p>
        </w:tc>
        <w:tc>
          <w:tcPr>
            <w:tcW w:w="733"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02</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w:t>
            </w: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8</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r w:rsidRPr="0044631D">
              <w:rPr>
                <w:rFonts w:cs="Century" w:hint="eastAsia"/>
                <w:b/>
                <w:bCs/>
                <w:color w:val="000000"/>
                <w:sz w:val="16"/>
                <w:szCs w:val="16"/>
              </w:rPr>
              <w:t>.</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11.0</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0.</w:t>
            </w:r>
            <w:r>
              <w:rPr>
                <w:rFonts w:cs="Century" w:hint="eastAsia"/>
                <w:b/>
                <w:bCs/>
                <w:color w:val="000000"/>
                <w:sz w:val="16"/>
                <w:szCs w:val="16"/>
              </w:rPr>
              <w:t>8</w:t>
            </w:r>
          </w:p>
        </w:tc>
        <w:tc>
          <w:tcPr>
            <w:tcW w:w="736"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w:t>
            </w:r>
            <w:r>
              <w:rPr>
                <w:rFonts w:cs="Century" w:hint="eastAsia"/>
                <w:b/>
                <w:bCs/>
                <w:color w:val="000000"/>
                <w:sz w:val="16"/>
                <w:szCs w:val="16"/>
              </w:rPr>
              <w:t>9</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5</w:t>
            </w:r>
            <w:r w:rsidRPr="0044631D">
              <w:rPr>
                <w:rFonts w:cs="Century" w:hint="eastAsia"/>
                <w:b/>
                <w:bCs/>
                <w:color w:val="000000"/>
                <w:sz w:val="16"/>
                <w:szCs w:val="16"/>
              </w:rPr>
              <w:t>.0</w:t>
            </w:r>
          </w:p>
        </w:tc>
      </w:tr>
      <w:tr w:rsidR="00E748B3" w:rsidRPr="0044631D" w:rsidTr="003C0190">
        <w:trPr>
          <w:trHeight w:val="206"/>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ascii="Times New Roman" w:hAnsi="Times New Roman"/>
                <w:color w:val="000000"/>
                <w:sz w:val="16"/>
                <w:szCs w:val="16"/>
              </w:rPr>
              <w:t>.</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1</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595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8</w:t>
            </w:r>
            <w:r w:rsidRPr="0044631D">
              <w:rPr>
                <w:rFonts w:ascii="Times New Roman" w:hAnsi="Times New Roman"/>
                <w:color w:val="000000"/>
                <w:sz w:val="16"/>
                <w:szCs w:val="16"/>
              </w:rPr>
              <w:t>.</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sidRPr="0044631D">
              <w:rPr>
                <w:rFonts w:cs="Century"/>
                <w:color w:val="000000"/>
                <w:sz w:val="16"/>
                <w:szCs w:val="16"/>
              </w:rPr>
              <w:t>3</w:t>
            </w:r>
          </w:p>
        </w:tc>
      </w:tr>
      <w:tr w:rsidR="00E748B3" w:rsidRPr="0044631D" w:rsidTr="003C0190">
        <w:trPr>
          <w:trHeight w:val="9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6</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7</w:t>
            </w:r>
            <w:r w:rsidRPr="0044631D">
              <w:rPr>
                <w:rFonts w:cs="Century"/>
                <w:color w:val="000000"/>
                <w:sz w:val="16"/>
                <w:szCs w:val="16"/>
              </w:rPr>
              <w:t>.0</w:t>
            </w: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465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2.</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6</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cs="Century"/>
                <w:color w:val="000000"/>
                <w:sz w:val="16"/>
                <w:szCs w:val="16"/>
              </w:rPr>
              <w:t>.</w:t>
            </w:r>
            <w:r>
              <w:rPr>
                <w:rFonts w:cs="Century"/>
                <w:color w:val="000000"/>
                <w:sz w:val="16"/>
                <w:szCs w:val="16"/>
              </w:rPr>
              <w:t>4</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30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8</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5</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8</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23.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9</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9</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3.</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20.</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8</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sidRPr="0044631D">
              <w:rPr>
                <w:rFonts w:cs="Century"/>
                <w:color w:val="000000"/>
                <w:sz w:val="16"/>
                <w:szCs w:val="16"/>
              </w:rPr>
              <w:t>1</w:t>
            </w:r>
            <w:r>
              <w:rPr>
                <w:rFonts w:cs="Century"/>
                <w:color w:val="000000"/>
                <w:sz w:val="16"/>
                <w:szCs w:val="16"/>
              </w:rPr>
              <w:t>9</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54</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7</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ＭＳ 明朝" w:hAnsi="ＭＳ 明朝" w:cs="ＭＳ 明朝" w:hint="eastAsia"/>
                <w:color w:val="000000"/>
                <w:sz w:val="16"/>
                <w:szCs w:val="16"/>
              </w:rPr>
              <w:t>－</w:t>
            </w:r>
            <w:r>
              <w:rPr>
                <w:rFonts w:cs="Century"/>
                <w:color w:val="000000"/>
                <w:sz w:val="16"/>
                <w:szCs w:val="16"/>
              </w:rPr>
              <w:t>9</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7</w:t>
            </w:r>
            <w:r w:rsidRPr="0044631D">
              <w:rPr>
                <w:rFonts w:cs="Century"/>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0.0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7</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.3</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12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w:t>
            </w:r>
            <w:r w:rsidRPr="0044631D">
              <w:rPr>
                <w:rFonts w:ascii="Times New Roman" w:hAnsi="Times New Roman" w:hint="eastAsia"/>
                <w:color w:val="000000"/>
                <w:sz w:val="16"/>
                <w:szCs w:val="16"/>
              </w:rPr>
              <w:t>.</w:t>
            </w:r>
            <w:r>
              <w:rPr>
                <w:rFonts w:ascii="Times New Roman" w:hAnsi="Times New Roman" w:hint="eastAsia"/>
                <w:color w:val="000000"/>
                <w:sz w:val="16"/>
                <w:szCs w:val="16"/>
              </w:rPr>
              <w:t>8</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9</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594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sidRPr="0044631D">
              <w:rPr>
                <w:rFonts w:cs="Century" w:hint="eastAsia"/>
                <w:color w:val="000000"/>
                <w:sz w:val="16"/>
                <w:szCs w:val="16"/>
              </w:rPr>
              <w:t>1.</w:t>
            </w:r>
            <w:r>
              <w:rPr>
                <w:rFonts w:cs="Century" w:hint="eastAsia"/>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7</w:t>
            </w:r>
            <w:r w:rsidRPr="0044631D">
              <w:rPr>
                <w:rFonts w:cs="Century" w:hint="eastAsia"/>
                <w:color w:val="000000"/>
                <w:sz w:val="16"/>
                <w:szCs w:val="16"/>
              </w:rPr>
              <w:t>.</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7</w:t>
            </w:r>
            <w:r w:rsidRPr="0044631D">
              <w:rPr>
                <w:rFonts w:cs="Century" w:hint="eastAsia"/>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45</w:t>
            </w:r>
            <w:r w:rsidRPr="0044631D">
              <w:rPr>
                <w:rFonts w:cs="Century" w:hint="eastAsia"/>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.0</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201</w:t>
            </w:r>
            <w:r>
              <w:rPr>
                <w:rFonts w:cs="Century" w:hint="eastAsia"/>
                <w:color w:val="000000"/>
                <w:sz w:val="16"/>
                <w:szCs w:val="16"/>
              </w:rPr>
              <w:t>6</w:t>
            </w:r>
            <w:r w:rsidRPr="0044631D">
              <w:rPr>
                <w:rFonts w:cs="Century" w:hint="eastAsia"/>
                <w:color w:val="000000"/>
                <w:sz w:val="16"/>
                <w:szCs w:val="16"/>
              </w:rPr>
              <w:t>年</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732CE2">
            <w:pPr>
              <w:spacing w:line="220" w:lineRule="exact"/>
              <w:ind w:firstLineChars="200" w:firstLine="320"/>
              <w:rPr>
                <w:rFonts w:cs="Century"/>
                <w:color w:val="000000"/>
                <w:sz w:val="16"/>
                <w:szCs w:val="16"/>
              </w:rPr>
            </w:pPr>
            <w:r w:rsidRPr="0044631D">
              <w:rPr>
                <w:rFonts w:cs="Century"/>
                <w:color w:val="000000"/>
                <w:sz w:val="16"/>
                <w:szCs w:val="16"/>
              </w:rPr>
              <w:t>1</w:t>
            </w:r>
            <w:r w:rsidRPr="0044631D">
              <w:rPr>
                <w:rFonts w:ascii="ＭＳ 明朝" w:hAnsi="ＭＳ 明朝" w:cs="ＭＳ 明朝"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33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w:t>
            </w:r>
            <w:r>
              <w:rPr>
                <w:rFonts w:cs="Century" w:hint="eastAsia"/>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.2</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sidRPr="0044631D">
              <w:rPr>
                <w:rFonts w:cs="Century" w:hint="eastAsia"/>
                <w:color w:val="000000"/>
                <w:sz w:val="16"/>
                <w:szCs w:val="16"/>
              </w:rPr>
              <w:t>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32</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w:t>
            </w: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w:t>
            </w:r>
            <w:r>
              <w:rPr>
                <w:rFonts w:cs="Century" w:hint="eastAsia"/>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eastAsia="SimSun" w:cs="Century" w:hint="eastAsia"/>
                <w:color w:val="000000"/>
                <w:sz w:val="16"/>
                <w:szCs w:val="16"/>
                <w:lang w:eastAsia="zh-CN"/>
              </w:rPr>
              <w:t>3</w:t>
            </w:r>
            <w:r>
              <w:rPr>
                <w:rFonts w:eastAsiaTheme="minorEastAsia"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6.7</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26.1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13.4</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14.7</w:t>
            </w:r>
          </w:p>
        </w:tc>
      </w:tr>
      <w:tr w:rsidR="00E748B3" w:rsidRPr="0044631D" w:rsidTr="003C0190">
        <w:trPr>
          <w:trHeight w:val="85"/>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ascii="ＭＳ Ｐゴシック" w:eastAsia="ＭＳ Ｐゴシック" w:hAnsi="ＭＳ Ｐゴシック" w:cs="Century" w:hint="eastAsia"/>
                <w:color w:val="000000"/>
                <w:sz w:val="16"/>
                <w:szCs w:val="16"/>
              </w:rPr>
              <w:t>4月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456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21.4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12.8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14.4</w:t>
            </w:r>
          </w:p>
        </w:tc>
      </w:tr>
      <w:tr w:rsidR="00E748B3" w:rsidRPr="0044631D" w:rsidTr="003C0190">
        <w:trPr>
          <w:trHeight w:val="120"/>
        </w:trPr>
        <w:tc>
          <w:tcPr>
            <w:tcW w:w="836" w:type="dxa"/>
            <w:tcBorders>
              <w:top w:val="single" w:sz="4" w:space="0" w:color="auto"/>
              <w:bottom w:val="single" w:sz="4" w:space="0" w:color="auto"/>
            </w:tcBorders>
          </w:tcPr>
          <w:p w:rsidR="00E748B3" w:rsidRPr="008177BB" w:rsidRDefault="00E748B3" w:rsidP="003C0190">
            <w:pPr>
              <w:spacing w:line="220" w:lineRule="exact"/>
              <w:jc w:val="right"/>
              <w:rPr>
                <w:rFonts w:eastAsiaTheme="minorEastAsia" w:cs="Century"/>
                <w:color w:val="000000"/>
                <w:sz w:val="16"/>
                <w:szCs w:val="16"/>
              </w:rPr>
            </w:pPr>
            <w:r>
              <w:rPr>
                <w:rFonts w:ascii="ＭＳ Ｐゴシック" w:eastAsiaTheme="minorEastAsia" w:hAnsi="ＭＳ Ｐゴシック" w:cs="Century" w:hint="eastAsia"/>
                <w:color w:val="000000"/>
                <w:sz w:val="16"/>
                <w:szCs w:val="16"/>
                <w:lang w:eastAsia="zh-CN"/>
              </w:rPr>
              <w:t>5</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500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4.7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43.6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-4.8</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14.4</w:t>
            </w:r>
          </w:p>
        </w:tc>
      </w:tr>
      <w:tr w:rsidR="00E748B3" w:rsidRPr="0044631D" w:rsidTr="003C0190">
        <w:trPr>
          <w:trHeight w:val="105"/>
        </w:trPr>
        <w:tc>
          <w:tcPr>
            <w:tcW w:w="836" w:type="dxa"/>
            <w:tcBorders>
              <w:top w:val="single" w:sz="4" w:space="0" w:color="auto"/>
              <w:bottom w:val="single" w:sz="4" w:space="0" w:color="auto"/>
            </w:tcBorders>
          </w:tcPr>
          <w:p w:rsidR="00E748B3" w:rsidRDefault="00E748B3" w:rsidP="003C0190">
            <w:pPr>
              <w:spacing w:line="220" w:lineRule="exact"/>
              <w:jc w:val="right"/>
              <w:rPr>
                <w:rFonts w:eastAsia="SimSun" w:cs="Century"/>
                <w:color w:val="000000"/>
                <w:sz w:val="16"/>
                <w:szCs w:val="16"/>
                <w:lang w:eastAsia="zh-CN"/>
              </w:rPr>
            </w:pPr>
            <w:r>
              <w:rPr>
                <w:rFonts w:ascii="ＭＳ Ｐゴシック" w:eastAsiaTheme="minorEastAsia" w:hAnsi="ＭＳ Ｐゴシック" w:cs="Century" w:hint="eastAsia"/>
                <w:color w:val="000000"/>
                <w:sz w:val="16"/>
                <w:szCs w:val="16"/>
                <w:lang w:eastAsia="zh-CN"/>
              </w:rPr>
              <w:t>6</w:t>
            </w:r>
            <w:r>
              <w:rPr>
                <w:rFonts w:ascii="ＭＳ Ｐゴシック" w:eastAsia="ＭＳ Ｐゴシック" w:hAnsi="ＭＳ Ｐゴシック" w:cs="Century" w:hint="eastAsia"/>
                <w:color w:val="000000"/>
                <w:sz w:val="16"/>
                <w:szCs w:val="16"/>
              </w:rPr>
              <w:t>月</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r>
              <w:rPr>
                <w:rFonts w:ascii="Times New Roman" w:eastAsiaTheme="minorEastAsia" w:hAnsi="Times New Roman"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7.3</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-6.1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8.5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4.4</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14.3</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Pr="00DD4E4A" w:rsidRDefault="00E748B3" w:rsidP="003C0190">
            <w:pPr>
              <w:spacing w:line="220" w:lineRule="exact"/>
              <w:jc w:val="right"/>
              <w:rPr>
                <w:rFonts w:ascii="ＭＳ Ｐゴシック" w:eastAsiaTheme="minorEastAsia" w:hAnsi="ＭＳ Ｐゴシック" w:cs="Century"/>
                <w:color w:val="000000"/>
                <w:sz w:val="16"/>
                <w:szCs w:val="16"/>
                <w:lang w:eastAsia="zh-CN"/>
              </w:rPr>
            </w:pPr>
            <w:r>
              <w:rPr>
                <w:rFonts w:ascii="ＭＳ Ｐゴシック" w:eastAsia="ＭＳ Ｐゴシック" w:hAnsi="ＭＳ Ｐゴシック" w:cs="Century" w:hint="eastAsia"/>
                <w:color w:val="000000"/>
                <w:sz w:val="16"/>
                <w:szCs w:val="16"/>
              </w:rPr>
              <w:t>7月</w:t>
            </w:r>
          </w:p>
        </w:tc>
        <w:tc>
          <w:tcPr>
            <w:tcW w:w="732" w:type="dxa"/>
            <w:tcBorders>
              <w:top w:val="single" w:sz="4" w:space="0" w:color="auto"/>
              <w:left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502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-12.9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12.9</w:t>
            </w:r>
          </w:p>
        </w:tc>
      </w:tr>
      <w:tr w:rsidR="00E748B3" w:rsidRPr="0044631D" w:rsidTr="003C0190">
        <w:trPr>
          <w:trHeight w:val="95"/>
        </w:trPr>
        <w:tc>
          <w:tcPr>
            <w:tcW w:w="836" w:type="dxa"/>
            <w:tcBorders>
              <w:top w:val="single" w:sz="4" w:space="0" w:color="auto"/>
              <w:bottom w:val="single" w:sz="4" w:space="0" w:color="auto"/>
              <w:right w:val="single" w:sz="4" w:space="0" w:color="auto"/>
            </w:tcBorders>
          </w:tcPr>
          <w:p w:rsidR="00E748B3" w:rsidRPr="00DC7184" w:rsidRDefault="00E748B3" w:rsidP="003C0190">
            <w:pPr>
              <w:spacing w:line="220" w:lineRule="exact"/>
              <w:jc w:val="right"/>
              <w:rPr>
                <w:rFonts w:ascii="ＭＳ Ｐゴシック" w:eastAsia="ＭＳ Ｐゴシック" w:hAnsi="ＭＳ Ｐゴシック" w:cs="Century"/>
                <w:color w:val="000000"/>
                <w:sz w:val="16"/>
                <w:szCs w:val="16"/>
              </w:rPr>
            </w:pPr>
            <w:r>
              <w:rPr>
                <w:rFonts w:ascii="ＭＳ Ｐゴシック" w:eastAsiaTheme="minorEastAsia" w:hAnsi="ＭＳ Ｐゴシック" w:cs="Century" w:hint="eastAsia"/>
                <w:color w:val="000000"/>
                <w:sz w:val="16"/>
                <w:szCs w:val="16"/>
                <w:lang w:eastAsia="zh-CN"/>
              </w:rPr>
              <w:t>8</w:t>
            </w:r>
            <w:r>
              <w:rPr>
                <w:rFonts w:ascii="ＭＳ Ｐゴシック" w:eastAsiaTheme="minorEastAsia" w:hAnsi="ＭＳ Ｐゴシック"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747B50" w:rsidRDefault="00E748B3" w:rsidP="003C0190">
            <w:pPr>
              <w:wordWrap w:val="0"/>
              <w:spacing w:line="220" w:lineRule="exact"/>
              <w:rPr>
                <w:rFonts w:ascii="Times New Roman" w:eastAsiaTheme="minorEastAsia" w:hAnsi="Times New Roman"/>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6.3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8.2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520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w:t>
            </w:r>
            <w:r>
              <w:rPr>
                <w:rFonts w:eastAsiaTheme="minorEastAsia" w:cs="Century"/>
                <w:color w:val="000000"/>
                <w:sz w:val="16"/>
                <w:szCs w:val="16"/>
                <w:lang w:eastAsia="zh-CN"/>
              </w:rPr>
              <w:t>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color w:val="000000"/>
                <w:sz w:val="16"/>
                <w:szCs w:val="16"/>
                <w:lang w:eastAsia="zh-CN"/>
              </w:rPr>
              <w:t>0.5</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Default="00E748B3" w:rsidP="003C0190">
            <w:pPr>
              <w:spacing w:line="220" w:lineRule="exact"/>
              <w:jc w:val="right"/>
              <w:rPr>
                <w:rFonts w:ascii="ＭＳ Ｐゴシック" w:eastAsiaTheme="minorEastAsia" w:hAnsi="ＭＳ Ｐゴシック" w:cs="Century"/>
                <w:color w:val="000000"/>
                <w:sz w:val="16"/>
                <w:szCs w:val="16"/>
                <w:lang w:eastAsia="zh-CN"/>
              </w:rPr>
            </w:pPr>
            <w:r w:rsidRPr="006E6E78">
              <w:rPr>
                <w:rFonts w:eastAsiaTheme="minorEastAsia" w:cs="Century" w:hint="eastAsia"/>
                <w:color w:val="000000"/>
                <w:sz w:val="16"/>
                <w:szCs w:val="16"/>
                <w:lang w:eastAsia="zh-CN"/>
              </w:rPr>
              <w:t>9</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420</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-10.2</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27.9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-3.6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11.5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13.0</w:t>
            </w:r>
          </w:p>
        </w:tc>
      </w:tr>
      <w:tr w:rsidR="00E748B3" w:rsidRPr="0044631D" w:rsidTr="003C0190">
        <w:trPr>
          <w:trHeight w:val="100"/>
        </w:trPr>
        <w:tc>
          <w:tcPr>
            <w:tcW w:w="836" w:type="dxa"/>
            <w:tcBorders>
              <w:top w:val="single" w:sz="4" w:space="0" w:color="auto"/>
              <w:bottom w:val="single" w:sz="4" w:space="0" w:color="auto"/>
              <w:right w:val="single" w:sz="4" w:space="0" w:color="auto"/>
            </w:tcBorders>
          </w:tcPr>
          <w:p w:rsidR="00E748B3" w:rsidRPr="00F63823" w:rsidRDefault="00E748B3" w:rsidP="003C0190">
            <w:pPr>
              <w:spacing w:line="220" w:lineRule="exact"/>
              <w:jc w:val="right"/>
              <w:rPr>
                <w:rFonts w:ascii="ＭＳ Ｐゴシック" w:eastAsiaTheme="minorEastAsia" w:hAnsi="ＭＳ Ｐゴシック" w:cs="Century"/>
                <w:color w:val="000000"/>
                <w:sz w:val="16"/>
                <w:szCs w:val="16"/>
                <w:lang w:eastAsia="zh-CN"/>
              </w:rPr>
            </w:pPr>
            <w:r w:rsidRPr="006E6E78">
              <w:rPr>
                <w:rFonts w:eastAsiaTheme="minorEastAsia" w:cs="Century" w:hint="eastAsia"/>
                <w:color w:val="000000"/>
                <w:sz w:val="16"/>
                <w:szCs w:val="16"/>
                <w:lang w:eastAsia="zh-CN"/>
              </w:rPr>
              <w:t>10</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-36.9</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0.4</w:t>
            </w:r>
          </w:p>
        </w:tc>
        <w:tc>
          <w:tcPr>
            <w:tcW w:w="736"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11.6</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13.1</w:t>
            </w:r>
          </w:p>
        </w:tc>
      </w:tr>
      <w:tr w:rsidR="00E748B3" w:rsidRPr="006E6E78" w:rsidTr="003C0190">
        <w:trPr>
          <w:trHeight w:val="120"/>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-32.4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13.1</w:t>
            </w:r>
          </w:p>
        </w:tc>
      </w:tr>
      <w:tr w:rsidR="00E748B3" w:rsidRPr="006E6E78" w:rsidTr="003C0190">
        <w:trPr>
          <w:trHeight w:val="10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12</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407</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2.6</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21.1</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-627.7</w:t>
            </w:r>
          </w:p>
        </w:tc>
        <w:tc>
          <w:tcPr>
            <w:tcW w:w="736"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13.5</w:t>
            </w:r>
          </w:p>
        </w:tc>
      </w:tr>
      <w:tr w:rsidR="00E748B3" w:rsidRPr="006E6E78" w:rsidTr="003C0190">
        <w:trPr>
          <w:trHeight w:val="8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w:t>
            </w:r>
            <w:r>
              <w:rPr>
                <w:rFonts w:eastAsia="ＭＳ Ｐゴシック"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4749E4"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2.5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16.1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513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3.1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12.6</w:t>
            </w:r>
          </w:p>
        </w:tc>
      </w:tr>
      <w:tr w:rsidR="00E748B3" w:rsidRPr="006E6E78" w:rsidTr="003C0190">
        <w:trPr>
          <w:trHeight w:val="97"/>
        </w:trPr>
        <w:tc>
          <w:tcPr>
            <w:tcW w:w="836" w:type="dxa"/>
            <w:tcBorders>
              <w:top w:val="single" w:sz="4" w:space="0" w:color="auto"/>
              <w:bottom w:val="single" w:sz="4" w:space="0" w:color="auto"/>
              <w:right w:val="single" w:sz="4" w:space="0" w:color="auto"/>
            </w:tcBorders>
          </w:tcPr>
          <w:p w:rsidR="00E748B3" w:rsidRPr="007736A9" w:rsidRDefault="00E748B3" w:rsidP="003C0190">
            <w:pPr>
              <w:wordWrap w:val="0"/>
              <w:spacing w:line="220" w:lineRule="exact"/>
              <w:jc w:val="right"/>
              <w:rPr>
                <w:rFonts w:eastAsia="ＭＳ Ｐゴシック" w:cs="Century"/>
                <w:color w:val="000000"/>
                <w:sz w:val="16"/>
                <w:szCs w:val="16"/>
              </w:rPr>
            </w:pPr>
            <w:r>
              <w:rPr>
                <w:rFonts w:eastAsiaTheme="minorEastAsia" w:cs="Century" w:hint="eastAsia"/>
                <w:color w:val="000000"/>
                <w:sz w:val="16"/>
                <w:szCs w:val="16"/>
                <w:lang w:eastAsia="zh-CN"/>
              </w:rPr>
              <w:t>2</w:t>
            </w:r>
            <w:r>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0.8</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-91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38.1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33.3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-242.</w:t>
            </w:r>
            <w:r>
              <w:rPr>
                <w:rFonts w:eastAsiaTheme="minorEastAsia" w:cs="Century"/>
                <w:color w:val="000000"/>
                <w:sz w:val="16"/>
                <w:szCs w:val="16"/>
                <w:lang w:eastAsia="zh-CN"/>
              </w:rPr>
              <w:t>1</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11.1</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6E6E78" w:rsidTr="003C0190">
        <w:trPr>
          <w:trHeight w:val="100"/>
        </w:trPr>
        <w:tc>
          <w:tcPr>
            <w:tcW w:w="836" w:type="dxa"/>
            <w:tcBorders>
              <w:top w:val="single" w:sz="4" w:space="0" w:color="auto"/>
              <w:bottom w:val="single" w:sz="4" w:space="0" w:color="auto"/>
              <w:right w:val="single" w:sz="4" w:space="0" w:color="auto"/>
            </w:tcBorders>
          </w:tcPr>
          <w:p w:rsidR="00E748B3" w:rsidRDefault="00E748B3" w:rsidP="003C0190">
            <w:pPr>
              <w:wordWrap w:val="0"/>
              <w:spacing w:line="220" w:lineRule="exact"/>
              <w:jc w:val="righ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3</w:t>
            </w:r>
            <w:r w:rsidRPr="00CD389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6.9</w:t>
            </w: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7.6</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0.9</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9.5</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239</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12.3</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19.6</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1.6</w:t>
            </w:r>
          </w:p>
        </w:tc>
        <w:tc>
          <w:tcPr>
            <w:tcW w:w="736"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12.4</w:t>
            </w:r>
          </w:p>
        </w:tc>
      </w:tr>
      <w:tr w:rsidR="00E748B3" w:rsidRPr="006E6E78" w:rsidTr="00732CE2">
        <w:trPr>
          <w:trHeight w:val="100"/>
        </w:trPr>
        <w:tc>
          <w:tcPr>
            <w:tcW w:w="836" w:type="dxa"/>
            <w:tcBorders>
              <w:top w:val="single" w:sz="4" w:space="0" w:color="auto"/>
              <w:bottom w:val="single" w:sz="4" w:space="0" w:color="auto"/>
              <w:right w:val="single" w:sz="4" w:space="0" w:color="auto"/>
            </w:tcBorders>
          </w:tcPr>
          <w:p w:rsidR="00E748B3" w:rsidRPr="00E748B3" w:rsidRDefault="00E748B3" w:rsidP="003C0190">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4</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8.1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380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11.6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42.7</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-9.8</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12.9</w:t>
            </w:r>
          </w:p>
        </w:tc>
      </w:tr>
      <w:tr w:rsidR="00732CE2" w:rsidRPr="006E6E78" w:rsidTr="00C71A35">
        <w:trPr>
          <w:trHeight w:val="132"/>
        </w:trPr>
        <w:tc>
          <w:tcPr>
            <w:tcW w:w="836" w:type="dxa"/>
            <w:tcBorders>
              <w:top w:val="single" w:sz="4" w:space="0" w:color="auto"/>
              <w:bottom w:val="single" w:sz="4" w:space="0" w:color="auto"/>
              <w:right w:val="single" w:sz="4" w:space="0" w:color="auto"/>
            </w:tcBorders>
          </w:tcPr>
          <w:p w:rsidR="00732CE2" w:rsidRPr="00732CE2" w:rsidRDefault="00732CE2"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5</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732CE2" w:rsidRPr="006E6E78" w:rsidRDefault="00732CE2"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408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5.5</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14.6</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-5.4</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-8.7</w:t>
            </w:r>
          </w:p>
        </w:tc>
        <w:tc>
          <w:tcPr>
            <w:tcW w:w="736"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9.6</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r w:rsidR="00C71A35" w:rsidRPr="006E6E78" w:rsidTr="00B81B53">
        <w:trPr>
          <w:trHeight w:val="175"/>
        </w:trPr>
        <w:tc>
          <w:tcPr>
            <w:tcW w:w="836" w:type="dxa"/>
            <w:tcBorders>
              <w:top w:val="single" w:sz="4" w:space="0" w:color="auto"/>
              <w:bottom w:val="single" w:sz="4" w:space="0" w:color="auto"/>
              <w:right w:val="single" w:sz="4" w:space="0" w:color="auto"/>
            </w:tcBorders>
          </w:tcPr>
          <w:p w:rsidR="00C71A35" w:rsidRDefault="00C71A35"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6</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C71A35" w:rsidRPr="006E6E78" w:rsidRDefault="00C71A35"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6.9</w:t>
            </w:r>
          </w:p>
        </w:tc>
        <w:tc>
          <w:tcPr>
            <w:tcW w:w="759"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7.6</w:t>
            </w:r>
          </w:p>
        </w:tc>
        <w:tc>
          <w:tcPr>
            <w:tcW w:w="734"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11.0</w:t>
            </w:r>
          </w:p>
        </w:tc>
        <w:tc>
          <w:tcPr>
            <w:tcW w:w="732"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8.8</w:t>
            </w:r>
          </w:p>
        </w:tc>
        <w:tc>
          <w:tcPr>
            <w:tcW w:w="733" w:type="dxa"/>
            <w:tcBorders>
              <w:top w:val="single" w:sz="4" w:space="0" w:color="auto"/>
              <w:bottom w:val="single" w:sz="4" w:space="0" w:color="auto"/>
            </w:tcBorders>
            <w:vAlign w:val="center"/>
          </w:tcPr>
          <w:p w:rsidR="00C71A35" w:rsidRDefault="0093466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428</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9.1</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16.3</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14.3</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-2.8</w:t>
            </w:r>
          </w:p>
        </w:tc>
        <w:tc>
          <w:tcPr>
            <w:tcW w:w="736"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9.4</w:t>
            </w:r>
          </w:p>
        </w:tc>
        <w:tc>
          <w:tcPr>
            <w:tcW w:w="732"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r w:rsidR="005E2B7B" w:rsidRPr="006E6E78" w:rsidTr="003C0190">
        <w:trPr>
          <w:trHeight w:val="100"/>
        </w:trPr>
        <w:tc>
          <w:tcPr>
            <w:tcW w:w="836" w:type="dxa"/>
            <w:tcBorders>
              <w:top w:val="single" w:sz="4" w:space="0" w:color="auto"/>
              <w:bottom w:val="single" w:sz="4" w:space="0" w:color="auto"/>
              <w:right w:val="single" w:sz="4" w:space="0" w:color="auto"/>
            </w:tcBorders>
          </w:tcPr>
          <w:p w:rsidR="005E2B7B" w:rsidRPr="005E2B7B" w:rsidRDefault="005E2B7B" w:rsidP="00732CE2">
            <w:pPr>
              <w:wordWrap w:val="0"/>
              <w:spacing w:line="220" w:lineRule="exact"/>
              <w:jc w:val="right"/>
              <w:rPr>
                <w:rFonts w:eastAsiaTheme="minorEastAsia" w:cs="Century"/>
                <w:color w:val="000000"/>
                <w:sz w:val="16"/>
                <w:szCs w:val="16"/>
              </w:rPr>
            </w:pPr>
            <w:r>
              <w:rPr>
                <w:rFonts w:eastAsia="SimSun" w:cs="Century" w:hint="eastAsia"/>
                <w:color w:val="000000"/>
                <w:sz w:val="16"/>
                <w:szCs w:val="16"/>
                <w:lang w:eastAsia="zh-CN"/>
              </w:rPr>
              <w:t>7</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5E2B7B" w:rsidRDefault="005E2B7B" w:rsidP="003C0190">
            <w:pPr>
              <w:wordWrap w:val="0"/>
              <w:spacing w:line="220" w:lineRule="exact"/>
              <w:rPr>
                <w:rFonts w:eastAsiaTheme="minorEastAsia" w:cs="Century"/>
                <w:color w:val="000000"/>
                <w:sz w:val="16"/>
                <w:szCs w:val="16"/>
              </w:rPr>
            </w:pPr>
          </w:p>
        </w:tc>
        <w:tc>
          <w:tcPr>
            <w:tcW w:w="759"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6.4</w:t>
            </w:r>
          </w:p>
        </w:tc>
        <w:tc>
          <w:tcPr>
            <w:tcW w:w="734"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10.4</w:t>
            </w:r>
          </w:p>
        </w:tc>
        <w:tc>
          <w:tcPr>
            <w:tcW w:w="732"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1.4</w:t>
            </w:r>
          </w:p>
        </w:tc>
        <w:tc>
          <w:tcPr>
            <w:tcW w:w="734"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467</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6.0</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10.9</w:t>
            </w:r>
          </w:p>
        </w:tc>
        <w:tc>
          <w:tcPr>
            <w:tcW w:w="733" w:type="dxa"/>
            <w:tcBorders>
              <w:top w:val="single" w:sz="4" w:space="0" w:color="auto"/>
              <w:bottom w:val="single" w:sz="4" w:space="0" w:color="auto"/>
            </w:tcBorders>
            <w:vAlign w:val="center"/>
          </w:tcPr>
          <w:p w:rsidR="005E2B7B" w:rsidRPr="00DA5412" w:rsidRDefault="00DA5412" w:rsidP="00B81B53">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10.</w:t>
            </w:r>
            <w:r w:rsidR="00B81B53">
              <w:rPr>
                <w:rFonts w:eastAsia="SimSun" w:cs="Century"/>
                <w:color w:val="000000"/>
                <w:sz w:val="16"/>
                <w:szCs w:val="16"/>
                <w:lang w:eastAsia="zh-CN"/>
              </w:rPr>
              <w:t>4</w:t>
            </w:r>
          </w:p>
        </w:tc>
        <w:tc>
          <w:tcPr>
            <w:tcW w:w="733"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-15.7</w:t>
            </w:r>
          </w:p>
        </w:tc>
        <w:tc>
          <w:tcPr>
            <w:tcW w:w="736"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9.2</w:t>
            </w:r>
          </w:p>
        </w:tc>
        <w:tc>
          <w:tcPr>
            <w:tcW w:w="732"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SimSun" w:cs="Century"/>
                <w:color w:val="000000"/>
                <w:sz w:val="16"/>
                <w:szCs w:val="16"/>
                <w:lang w:eastAsia="zh-CN"/>
              </w:rPr>
            </w:pPr>
            <w:r>
              <w:rPr>
                <w:rFonts w:eastAsia="SimSun" w:cs="Century" w:hint="eastAsia"/>
                <w:color w:val="000000"/>
                <w:sz w:val="16"/>
                <w:szCs w:val="16"/>
                <w:lang w:eastAsia="zh-CN"/>
              </w:rPr>
              <w:t>13.2</w:t>
            </w:r>
          </w:p>
        </w:tc>
      </w:tr>
    </w:tbl>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注：</w:t>
      </w:r>
      <w:r w:rsidRPr="0044631D">
        <w:rPr>
          <w:rFonts w:ascii="ＭＳ 明朝" w:hAnsi="ＭＳ 明朝" w:cs="ＭＳ 明朝"/>
          <w:sz w:val="18"/>
          <w:szCs w:val="18"/>
        </w:rPr>
        <w:t>1</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①「実質</w:t>
      </w:r>
      <w:r w:rsidRPr="0044631D">
        <w:rPr>
          <w:rFonts w:ascii="ＭＳ 明朝" w:hAnsi="ＭＳ 明朝" w:cs="ＭＳ 明朝"/>
          <w:sz w:val="18"/>
          <w:szCs w:val="18"/>
        </w:rPr>
        <w:t>GDP</w:t>
      </w:r>
      <w:r w:rsidRPr="0044631D">
        <w:rPr>
          <w:rFonts w:ascii="ＭＳ 明朝" w:hAnsi="ＭＳ 明朝" w:cs="ＭＳ 明朝" w:hint="eastAsia"/>
          <w:sz w:val="18"/>
          <w:szCs w:val="18"/>
        </w:rPr>
        <w:t>増加率」は前年同期（四半期）比、その他の増加率はいずれも前年同月比である。</w:t>
      </w:r>
    </w:p>
    <w:p w:rsidR="00165E0D" w:rsidRPr="0044631D" w:rsidRDefault="00165E0D" w:rsidP="00165E0D">
      <w:pPr>
        <w:spacing w:line="240" w:lineRule="exact"/>
        <w:ind w:leftChars="150" w:left="585" w:hangingChars="150" w:hanging="270"/>
        <w:rPr>
          <w:rFonts w:ascii="ＭＳ 明朝" w:cs="ＭＳ 明朝"/>
          <w:sz w:val="18"/>
          <w:szCs w:val="18"/>
        </w:rPr>
      </w:pPr>
      <w:r w:rsidRPr="0044631D">
        <w:rPr>
          <w:rFonts w:ascii="ＭＳ 明朝" w:hAnsi="ＭＳ 明朝" w:cs="ＭＳ 明朝"/>
          <w:sz w:val="18"/>
          <w:szCs w:val="18"/>
        </w:rPr>
        <w:t>2</w:t>
      </w:r>
      <w:r w:rsidRPr="0044631D">
        <w:rPr>
          <w:rFonts w:ascii="ＭＳ 明朝" w:eastAsia="Times New Roman" w:hAnsi="Times New Roman" w:cs="ＭＳ 明朝"/>
          <w:sz w:val="18"/>
          <w:szCs w:val="18"/>
        </w:rPr>
        <w:t>.</w:t>
      </w:r>
      <w:r w:rsidRPr="0044631D">
        <w:rPr>
          <w:rFonts w:ascii="ＭＳ 明朝" w:hAnsi="ＭＳ 明朝" w:cs="ＭＳ 明朝" w:hint="eastAsia"/>
          <w:sz w:val="18"/>
          <w:szCs w:val="18"/>
        </w:rPr>
        <w:t>中国では、旧正月休みは年によって月が変わるため、</w:t>
      </w:r>
      <w:r w:rsidRPr="0044631D">
        <w:rPr>
          <w:rFonts w:ascii="ＭＳ 明朝" w:hAnsi="ＭＳ 明朝" w:cs="ＭＳ 明朝"/>
          <w:sz w:val="18"/>
          <w:szCs w:val="18"/>
        </w:rPr>
        <w:t>1</w:t>
      </w:r>
      <w:r w:rsidRPr="0044631D">
        <w:rPr>
          <w:rFonts w:ascii="ＭＳ 明朝" w:hAnsi="ＭＳ 明朝" w:cs="ＭＳ 明朝" w:hint="eastAsia"/>
          <w:sz w:val="18"/>
          <w:szCs w:val="18"/>
        </w:rPr>
        <w:t>月と</w:t>
      </w:r>
      <w:r w:rsidRPr="0044631D">
        <w:rPr>
          <w:rFonts w:ascii="ＭＳ 明朝" w:hAnsi="ＭＳ 明朝" w:cs="ＭＳ 明朝"/>
          <w:sz w:val="18"/>
          <w:szCs w:val="18"/>
        </w:rPr>
        <w:t>2</w:t>
      </w:r>
      <w:r w:rsidRPr="0044631D">
        <w:rPr>
          <w:rFonts w:ascii="ＭＳ 明朝" w:hAnsi="ＭＳ 明朝" w:cs="ＭＳ 明朝" w:hint="eastAsia"/>
          <w:sz w:val="18"/>
          <w:szCs w:val="18"/>
        </w:rPr>
        <w:t>月の前年同月比は比較できない場合があるので注意</w:t>
      </w:r>
    </w:p>
    <w:p w:rsidR="00165E0D" w:rsidRPr="0044631D" w:rsidRDefault="00165E0D" w:rsidP="00165E0D">
      <w:pPr>
        <w:spacing w:line="240" w:lineRule="exact"/>
        <w:ind w:leftChars="250" w:left="615" w:hangingChars="50" w:hanging="90"/>
        <w:rPr>
          <w:rFonts w:ascii="ＭＳ 明朝" w:cs="ＭＳ 明朝"/>
          <w:sz w:val="18"/>
          <w:szCs w:val="18"/>
        </w:rPr>
      </w:pPr>
      <w:r w:rsidRPr="0044631D">
        <w:rPr>
          <w:rFonts w:ascii="ＭＳ 明朝" w:hAnsi="ＭＳ 明朝" w:cs="ＭＳ 明朝" w:hint="eastAsia"/>
          <w:sz w:val="18"/>
          <w:szCs w:val="18"/>
        </w:rPr>
        <w:t>されたい。また、</w:t>
      </w:r>
      <w:r w:rsidRPr="0044631D">
        <w:rPr>
          <w:rFonts w:ascii="ＭＳ 明朝" w:hAnsi="ＭＳ 明朝" w:cs="ＭＳ 明朝"/>
          <w:sz w:val="18"/>
          <w:szCs w:val="18"/>
        </w:rPr>
        <w:t>(</w:t>
      </w: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w:t>
      </w:r>
      <w:r w:rsidRPr="0044631D">
        <w:rPr>
          <w:rFonts w:ascii="ＭＳ 明朝" w:hAnsi="ＭＳ 明朝" w:cs="ＭＳ 明朝" w:hint="eastAsia"/>
          <w:sz w:val="18"/>
          <w:szCs w:val="18"/>
        </w:rPr>
        <w:t>内の数字は</w:t>
      </w:r>
      <w:r w:rsidRPr="0044631D">
        <w:rPr>
          <w:rFonts w:ascii="ＭＳ 明朝" w:hAnsi="ＭＳ 明朝" w:cs="ＭＳ 明朝"/>
          <w:sz w:val="18"/>
          <w:szCs w:val="18"/>
        </w:rPr>
        <w:t>1</w:t>
      </w:r>
      <w:r w:rsidRPr="0044631D">
        <w:rPr>
          <w:rFonts w:ascii="ＭＳ 明朝" w:hAnsi="ＭＳ 明朝" w:cs="ＭＳ 明朝" w:hint="eastAsia"/>
          <w:sz w:val="18"/>
          <w:szCs w:val="18"/>
        </w:rPr>
        <w:t>月から当該月までの合計の前年同期に対する増加率を示している。</w:t>
      </w:r>
    </w:p>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 xml:space="preserve">　　</w:t>
      </w:r>
      <w:r w:rsidRPr="0044631D">
        <w:rPr>
          <w:rFonts w:ascii="ＭＳ 明朝" w:hAnsi="ＭＳ 明朝" w:cs="ＭＳ 明朝"/>
          <w:sz w:val="18"/>
          <w:szCs w:val="18"/>
        </w:rPr>
        <w:t xml:space="preserve">3. </w:t>
      </w:r>
      <w:r w:rsidRPr="0044631D">
        <w:rPr>
          <w:rFonts w:ascii="ＭＳ 明朝" w:hAnsi="ＭＳ 明朝" w:cs="ＭＳ 明朝" w:hint="eastAsia"/>
          <w:sz w:val="18"/>
          <w:szCs w:val="18"/>
        </w:rPr>
        <w:t>③「消費財小売総額」は中国における「社会消費財小売総額」、④「消費者物価指数」は「住民消費価格指数」に対応している。⑤「都市固定資産投資」は全国総投資額の</w:t>
      </w:r>
      <w:r>
        <w:rPr>
          <w:rFonts w:ascii="ＭＳ 明朝" w:hAnsi="ＭＳ 明朝" w:cs="ＭＳ 明朝"/>
          <w:sz w:val="18"/>
          <w:szCs w:val="18"/>
        </w:rPr>
        <w:t>86</w:t>
      </w:r>
      <w:r w:rsidRPr="0044631D">
        <w:rPr>
          <w:rFonts w:ascii="ＭＳ 明朝" w:hAnsi="ＭＳ 明朝" w:cs="ＭＳ 明朝"/>
          <w:sz w:val="18"/>
          <w:szCs w:val="18"/>
        </w:rPr>
        <w:t>%</w:t>
      </w:r>
      <w:r w:rsidRPr="0044631D">
        <w:rPr>
          <w:rFonts w:ascii="ＭＳ 明朝" w:hAnsi="ＭＳ 明朝" w:cs="ＭＳ 明朝" w:hint="eastAsia"/>
          <w:sz w:val="18"/>
          <w:szCs w:val="18"/>
        </w:rPr>
        <w:t>（</w:t>
      </w:r>
      <w:r w:rsidRPr="0044631D">
        <w:rPr>
          <w:rFonts w:ascii="ＭＳ 明朝" w:hAnsi="ＭＳ 明朝" w:cs="ＭＳ 明朝"/>
          <w:sz w:val="18"/>
          <w:szCs w:val="18"/>
        </w:rPr>
        <w:t>200</w:t>
      </w:r>
      <w:r>
        <w:rPr>
          <w:rFonts w:ascii="ＭＳ 明朝" w:hAnsi="ＭＳ 明朝" w:cs="ＭＳ 明朝"/>
          <w:sz w:val="18"/>
          <w:szCs w:val="18"/>
        </w:rPr>
        <w:t>7</w:t>
      </w:r>
      <w:r w:rsidRPr="0044631D">
        <w:rPr>
          <w:rFonts w:ascii="ＭＳ 明朝" w:hAnsi="ＭＳ 明朝" w:cs="ＭＳ 明朝" w:hint="eastAsia"/>
          <w:sz w:val="18"/>
          <w:szCs w:val="18"/>
        </w:rPr>
        <w:t>年）を占めている。⑥</w:t>
      </w:r>
      <w:r w:rsidRPr="0044631D">
        <w:rPr>
          <w:rFonts w:ascii="ＭＳ 明朝" w:hAnsi="ＭＳ 明朝" w:cs="ＭＳ 明朝"/>
          <w:sz w:val="18"/>
          <w:szCs w:val="18"/>
        </w:rPr>
        <w:t>―</w:t>
      </w:r>
      <w:r w:rsidRPr="0044631D">
        <w:rPr>
          <w:rFonts w:ascii="ＭＳ 明朝" w:hAnsi="ＭＳ 明朝" w:cs="ＭＳ 明朝" w:hint="eastAsia"/>
          <w:sz w:val="18"/>
          <w:szCs w:val="18"/>
        </w:rPr>
        <w:t>⑧はいずれもモノの貿易である。⑨と⑩は実施ベースである。</w:t>
      </w:r>
    </w:p>
    <w:p w:rsidR="00165E0D" w:rsidRPr="0044631D" w:rsidRDefault="00165E0D" w:rsidP="00165E0D">
      <w:pPr>
        <w:spacing w:line="240" w:lineRule="exact"/>
        <w:ind w:left="540" w:hangingChars="300" w:hanging="540"/>
        <w:rPr>
          <w:rFonts w:ascii="ＭＳ 明朝" w:cs="ＭＳ 明朝"/>
          <w:sz w:val="18"/>
          <w:szCs w:val="18"/>
        </w:rPr>
      </w:pPr>
      <w:r w:rsidRPr="0044631D">
        <w:rPr>
          <w:rFonts w:ascii="ＭＳ 明朝" w:hAnsi="ＭＳ 明朝" w:cs="ＭＳ 明朝" w:hint="eastAsia"/>
          <w:sz w:val="18"/>
          <w:szCs w:val="18"/>
        </w:rPr>
        <w:t>出所：①</w:t>
      </w:r>
      <w:r w:rsidRPr="0044631D">
        <w:rPr>
          <w:rFonts w:ascii="ＭＳ 明朝" w:hAnsi="ＭＳ 明朝" w:cs="ＭＳ 明朝"/>
          <w:sz w:val="18"/>
          <w:szCs w:val="18"/>
        </w:rPr>
        <w:t>―</w:t>
      </w:r>
      <w:r w:rsidRPr="0044631D">
        <w:rPr>
          <w:rFonts w:ascii="ＭＳ 明朝" w:hAnsi="ＭＳ 明朝" w:cs="ＭＳ 明朝" w:hint="eastAsia"/>
          <w:sz w:val="18"/>
          <w:szCs w:val="18"/>
        </w:rPr>
        <w:t>⑤は国家統計局統計、⑥⑦⑧は海関統計、⑨⑩は商務部統計、⑪⑫は中国人民銀行統計による。</w:t>
      </w:r>
    </w:p>
    <w:bookmarkEnd w:id="14"/>
    <w:p w:rsidR="00165E0D" w:rsidRPr="00D64059" w:rsidRDefault="00165E0D" w:rsidP="00165E0D">
      <w:pPr>
        <w:spacing w:line="240" w:lineRule="exact"/>
        <w:ind w:left="540" w:hangingChars="300" w:hanging="540"/>
        <w:rPr>
          <w:rFonts w:ascii="ＭＳ 明朝" w:hAnsi="ＭＳ 明朝"/>
          <w:sz w:val="18"/>
        </w:rPr>
      </w:pPr>
    </w:p>
    <w:p w:rsidR="003C0190" w:rsidRPr="00165E0D" w:rsidRDefault="003C0190"/>
    <w:sectPr w:rsidR="003C0190" w:rsidRPr="00165E0D" w:rsidSect="003C0190">
      <w:headerReference w:type="default" r:id="rId14"/>
      <w:footerReference w:type="default" r:id="rId15"/>
      <w:footerReference w:type="first" r:id="rId16"/>
      <w:pgSz w:w="11906" w:h="16838"/>
      <w:pgMar w:top="1276" w:right="1080" w:bottom="1440" w:left="1080" w:header="567" w:footer="3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DE6" w:rsidRDefault="00EC5DE6" w:rsidP="00165E0D">
      <w:r>
        <w:separator/>
      </w:r>
    </w:p>
  </w:endnote>
  <w:endnote w:type="continuationSeparator" w:id="0">
    <w:p w:rsidR="00EC5DE6" w:rsidRDefault="00EC5DE6" w:rsidP="0016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明朝E">
    <w:altName w:val="MS Mincho"/>
    <w:panose1 w:val="02020900000000000000"/>
    <w:charset w:val="80"/>
    <w:family w:val="roman"/>
    <w:pitch w:val="variable"/>
    <w:sig w:usb0="E00002FF" w:usb1="6AC7FDFB" w:usb2="00000012" w:usb3="00000000" w:csb0="0002009F" w:csb1="00000000"/>
  </w:font>
  <w:font w:name="HG明朝E">
    <w:altName w:val="MS Mincho"/>
    <w:panose1 w:val="02020909000000000000"/>
    <w:charset w:val="80"/>
    <w:family w:val="roman"/>
    <w:pitch w:val="fixed"/>
    <w:sig w:usb0="E00002FF" w:usb1="6AC7FDFB" w:usb2="00000012" w:usb3="00000000" w:csb0="0002009F" w:csb1="00000000"/>
  </w:font>
  <w:font w:name="･皈､･・ｪ">
    <w:altName w:val="メイリオ"/>
    <w:panose1 w:val="00000000000000000000"/>
    <w:charset w:val="80"/>
    <w:family w:val="modern"/>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AC" w:rsidRDefault="00C616AC">
    <w:pPr>
      <w:pStyle w:val="a5"/>
      <w:jc w:val="right"/>
    </w:pPr>
    <w:r>
      <w:rPr>
        <w:noProof/>
      </w:rPr>
      <mc:AlternateContent>
        <mc:Choice Requires="wps">
          <w:drawing>
            <wp:anchor distT="0" distB="0" distL="114300" distR="114300" simplePos="0" relativeHeight="251661312" behindDoc="0" locked="0" layoutInCell="1" allowOverlap="1" wp14:anchorId="7504F31B" wp14:editId="59EF5868">
              <wp:simplePos x="0" y="0"/>
              <wp:positionH relativeFrom="column">
                <wp:posOffset>0</wp:posOffset>
              </wp:positionH>
              <wp:positionV relativeFrom="paragraph">
                <wp:posOffset>-163195</wp:posOffset>
              </wp:positionV>
              <wp:extent cx="6229350" cy="2540"/>
              <wp:effectExtent l="0" t="19050" r="0" b="355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F81BD"/>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C367979" id="_x0000_t32" coordsize="21600,21600" o:spt="32" o:oned="t" path="m,l21600,21600e" filled="f">
              <v:path arrowok="t" fillok="f" o:connecttype="none"/>
              <o:lock v:ext="edit" shapetype="t"/>
            </v:shapetype>
            <v:shape id="AutoShape 4" o:spid="_x0000_s1026" type="#_x0000_t32" style="position:absolute;left:0;text-align:left;margin-left:0;margin-top:-12.85pt;width:490.5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" strokecolor="#4f81bd" strokeweight="3pt"/>
          </w:pict>
        </mc:Fallback>
      </mc:AlternateContent>
    </w:r>
    <w:r>
      <w:rPr>
        <w:noProof/>
      </w:rPr>
      <mc:AlternateContent>
        <mc:Choice Requires="wps">
          <w:drawing>
            <wp:anchor distT="0" distB="0" distL="114300" distR="114300" simplePos="0" relativeHeight="251660288" behindDoc="0" locked="0" layoutInCell="1" allowOverlap="1" wp14:anchorId="4E1F6286" wp14:editId="2513993B">
              <wp:simplePos x="0" y="0"/>
              <wp:positionH relativeFrom="column">
                <wp:posOffset>0</wp:posOffset>
              </wp:positionH>
              <wp:positionV relativeFrom="paragraph">
                <wp:posOffset>-96520</wp:posOffset>
              </wp:positionV>
              <wp:extent cx="6229350" cy="2540"/>
              <wp:effectExtent l="0" t="0" r="1905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285B7D" id="AutoShape 3" o:spid="_x0000_s1026" type="#_x0000_t32" style="position:absolute;left:0;text-align:left;margin-left:0;margin-top:-7.6pt;width:490.5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"/>
          </w:pict>
        </mc:Fallback>
      </mc:AlternateContent>
    </w:r>
    <w:r>
      <w:fldChar w:fldCharType="begin"/>
    </w:r>
    <w:r>
      <w:instrText xml:space="preserve"> PAGE   \* MERGEFORMAT </w:instrText>
    </w:r>
    <w:r>
      <w:fldChar w:fldCharType="separate"/>
    </w:r>
    <w:r w:rsidR="00D63131" w:rsidRPr="00D63131">
      <w:rPr>
        <w:noProof/>
        <w:lang w:val="ja-JP"/>
      </w:rPr>
      <w:t>8</w:t>
    </w:r>
    <w:r>
      <w:rPr>
        <w:lang w:val="ja-JP"/>
      </w:rPr>
      <w:fldChar w:fldCharType="end"/>
    </w:r>
  </w:p>
  <w:p w:rsidR="00C616AC" w:rsidRDefault="00C616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AC" w:rsidRDefault="00C616AC">
    <w:pPr>
      <w:pStyle w:val="a5"/>
      <w:jc w:val="right"/>
    </w:pPr>
    <w:r>
      <w:rPr>
        <w:noProof/>
      </w:rPr>
      <mc:AlternateContent>
        <mc:Choice Requires="wps">
          <w:drawing>
            <wp:anchor distT="0" distB="0" distL="114300" distR="114300" simplePos="0" relativeHeight="251663360" behindDoc="0" locked="0" layoutInCell="1" allowOverlap="1" wp14:anchorId="7BEA2B25" wp14:editId="61862BEA">
              <wp:simplePos x="0" y="0"/>
              <wp:positionH relativeFrom="column">
                <wp:posOffset>-19050</wp:posOffset>
              </wp:positionH>
              <wp:positionV relativeFrom="paragraph">
                <wp:posOffset>-97155</wp:posOffset>
              </wp:positionV>
              <wp:extent cx="6229350" cy="254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EC8F92B" id="_x0000_t32" coordsize="21600,21600" o:spt="32" o:oned="t" path="m,l21600,21600e" filled="f">
              <v:path arrowok="t" fillok="f" o:connecttype="none"/>
              <o:lock v:ext="edit" shapetype="t"/>
            </v:shapetype>
            <v:shape id="AutoShape 8" o:spid="_x0000_s1026" type="#_x0000_t32" style="position:absolute;left:0;text-align:left;margin-left:-1.5pt;margin-top:-7.65pt;width:490.5pt;height:.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"/>
          </w:pict>
        </mc:Fallback>
      </mc:AlternateContent>
    </w:r>
    <w:r>
      <w:rPr>
        <w:noProof/>
      </w:rPr>
      <mc:AlternateContent>
        <mc:Choice Requires="wps">
          <w:drawing>
            <wp:anchor distT="0" distB="0" distL="114300" distR="114300" simplePos="0" relativeHeight="251662336" behindDoc="0" locked="0" layoutInCell="1" allowOverlap="1" wp14:anchorId="734FAB69" wp14:editId="526FE191">
              <wp:simplePos x="0" y="0"/>
              <wp:positionH relativeFrom="column">
                <wp:posOffset>-19050</wp:posOffset>
              </wp:positionH>
              <wp:positionV relativeFrom="paragraph">
                <wp:posOffset>-163830</wp:posOffset>
              </wp:positionV>
              <wp:extent cx="6229350" cy="2540"/>
              <wp:effectExtent l="0" t="19050" r="0" b="355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18A98"/>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F1E791A" id="AutoShape 7" o:spid="_x0000_s1026" type="#_x0000_t32" style="position:absolute;left:0;text-align:left;margin-left:-1.5pt;margin-top:-12.9pt;width:490.5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" strokecolor="#418a98" strokeweight="3pt"/>
          </w:pict>
        </mc:Fallback>
      </mc:AlternateContent>
    </w:r>
    <w:r>
      <w:fldChar w:fldCharType="begin"/>
    </w:r>
    <w:r>
      <w:instrText xml:space="preserve"> PAGE   \* MERGEFORMAT </w:instrText>
    </w:r>
    <w:r>
      <w:fldChar w:fldCharType="separate"/>
    </w:r>
    <w:r w:rsidR="00D63131" w:rsidRPr="00D63131">
      <w:rPr>
        <w:noProof/>
        <w:lang w:val="ja-JP"/>
      </w:rPr>
      <w:t>1</w:t>
    </w:r>
    <w:r>
      <w:rPr>
        <w:lang w:val="ja-JP"/>
      </w:rPr>
      <w:fldChar w:fldCharType="end"/>
    </w:r>
  </w:p>
  <w:p w:rsidR="00C616AC" w:rsidRDefault="00C616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DE6" w:rsidRDefault="00EC5DE6" w:rsidP="00165E0D">
      <w:r>
        <w:separator/>
      </w:r>
    </w:p>
  </w:footnote>
  <w:footnote w:type="continuationSeparator" w:id="0">
    <w:p w:rsidR="00EC5DE6" w:rsidRDefault="00EC5DE6" w:rsidP="0016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AC" w:rsidRPr="008F329B" w:rsidRDefault="00C616AC">
    <w:pPr>
      <w:pStyle w:val="a3"/>
      <w:rPr>
        <w:rFonts w:ascii="Arial" w:eastAsia="SimSun" w:hAnsi="Arial"/>
        <w:color w:val="4F81BD"/>
        <w:sz w:val="24"/>
        <w:szCs w:val="24"/>
      </w:rPr>
    </w:pPr>
    <w:r>
      <w:rPr>
        <w:rFonts w:ascii="Arial" w:eastAsia="ＭＳ ゴシック" w:hAnsi="Arial"/>
        <w:noProof/>
        <w:color w:val="4F81BD"/>
        <w:sz w:val="22"/>
        <w:szCs w:val="24"/>
      </w:rPr>
      <mc:AlternateContent>
        <mc:Choice Requires="wps">
          <w:drawing>
            <wp:anchor distT="0" distB="0" distL="114300" distR="114300" simplePos="0" relativeHeight="251641344" behindDoc="0" locked="0" layoutInCell="1" allowOverlap="1" wp14:anchorId="55FCFB74" wp14:editId="6547734B">
              <wp:simplePos x="0" y="0"/>
              <wp:positionH relativeFrom="column">
                <wp:posOffset>-19050</wp:posOffset>
              </wp:positionH>
              <wp:positionV relativeFrom="paragraph">
                <wp:posOffset>325755</wp:posOffset>
              </wp:positionV>
              <wp:extent cx="6229350" cy="635"/>
              <wp:effectExtent l="0" t="19050" r="0" b="374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38100">
                        <a:solidFill>
                          <a:srgbClr val="C00A24"/>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BEE6542" id="_x0000_t32" coordsize="21600,21600" o:spt="32" o:oned="t" path="m,l21600,21600e" filled="f">
              <v:path arrowok="t" fillok="f" o:connecttype="none"/>
              <o:lock v:ext="edit" shapetype="t"/>
            </v:shapetype>
            <v:shape id="AutoShape 1" o:spid="_x0000_s1026" type="#_x0000_t32" style="position:absolute;left:0;text-align:left;margin-left:-1.5pt;margin-top:25.65pt;width:490.5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" strokecolor="#c00a24" strokeweight="3pt"/>
          </w:pict>
        </mc:Fallback>
      </mc:AlternateContent>
    </w:r>
    <w:r>
      <w:rPr>
        <w:rFonts w:ascii="Arial" w:eastAsia="ＭＳ ゴシック" w:hAnsi="Arial"/>
        <w:color w:val="4F81BD"/>
        <w:sz w:val="22"/>
        <w:szCs w:val="24"/>
      </w:rPr>
      <w:t>京大東アジアセンターニュースレ</w:t>
    </w:r>
    <w:r w:rsidRPr="00EF40CF">
      <w:rPr>
        <w:rFonts w:ascii="Arial" w:eastAsia="ＭＳ ゴシック" w:hAnsi="Arial"/>
        <w:color w:val="4F81BD"/>
        <w:sz w:val="24"/>
        <w:szCs w:val="24"/>
      </w:rPr>
      <w:t>ター</w:t>
    </w:r>
    <w:r>
      <w:rPr>
        <w:rFonts w:ascii="Arial" w:eastAsia="ＭＳ ゴシック" w:hAnsi="Arial" w:hint="eastAsia"/>
        <w:color w:val="4F81BD"/>
        <w:sz w:val="24"/>
        <w:szCs w:val="24"/>
      </w:rPr>
      <w:t>201</w:t>
    </w:r>
    <w:r w:rsidRPr="00B75AC4">
      <w:rPr>
        <w:rFonts w:ascii="Arial" w:eastAsia="ＭＳ ゴシック" w:hAnsi="Arial" w:hint="eastAsia"/>
        <w:color w:val="4F81BD"/>
        <w:sz w:val="24"/>
        <w:szCs w:val="24"/>
      </w:rPr>
      <w:t>7</w:t>
    </w:r>
    <w:r>
      <w:rPr>
        <w:rFonts w:ascii="Arial" w:eastAsia="ＭＳ ゴシック" w:hAnsi="Arial" w:hint="eastAsia"/>
        <w:color w:val="4F81BD"/>
        <w:sz w:val="24"/>
        <w:szCs w:val="24"/>
      </w:rPr>
      <w:t>/</w:t>
    </w:r>
    <w:r>
      <w:rPr>
        <w:rFonts w:ascii="Arial" w:eastAsia="ＭＳ ゴシック" w:hAnsi="Arial"/>
        <w:color w:val="4F81BD"/>
        <w:sz w:val="24"/>
        <w:szCs w:val="24"/>
      </w:rPr>
      <w:t>9</w:t>
    </w:r>
    <w:r>
      <w:rPr>
        <w:rFonts w:ascii="Arial" w:eastAsia="ＭＳ ゴシック" w:hAnsi="Arial" w:hint="eastAsia"/>
        <w:color w:val="4F81BD"/>
        <w:sz w:val="24"/>
        <w:szCs w:val="24"/>
      </w:rPr>
      <w:t>/</w:t>
    </w:r>
    <w:r w:rsidR="0065431A">
      <w:rPr>
        <w:rFonts w:ascii="Arial" w:eastAsia="ＭＳ ゴシック" w:hAnsi="Arial"/>
        <w:color w:val="4F81BD"/>
        <w:sz w:val="24"/>
        <w:szCs w:val="24"/>
      </w:rPr>
      <w:t>11</w:t>
    </w:r>
    <w:r>
      <w:rPr>
        <w:rFonts w:ascii="Arial" w:eastAsia="ＭＳ ゴシック" w:hAnsi="Arial" w:hint="eastAsia"/>
        <w:color w:val="4F81BD"/>
        <w:sz w:val="24"/>
        <w:szCs w:val="24"/>
      </w:rPr>
      <w:t>No.68</w:t>
    </w:r>
    <w:r w:rsidR="0065431A">
      <w:rPr>
        <w:rFonts w:ascii="Arial" w:eastAsia="ＭＳ ゴシック" w:hAnsi="Arial"/>
        <w:color w:val="4F81BD"/>
        <w:sz w:val="24"/>
        <w:szCs w:val="24"/>
      </w:rPr>
      <w:t>6</w:t>
    </w:r>
  </w:p>
  <w:p w:rsidR="00C616AC" w:rsidRPr="001B493B" w:rsidRDefault="00C616AC">
    <w:pPr>
      <w:pStyle w:val="a3"/>
      <w:rPr>
        <w:rFonts w:eastAsia="ＭＳ Ｐ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528772"/>
    <w:lvl w:ilvl="0">
      <w:start w:val="1"/>
      <w:numFmt w:val="decimal"/>
      <w:lvlText w:val="%1."/>
      <w:lvlJc w:val="left"/>
      <w:pPr>
        <w:tabs>
          <w:tab w:val="num" w:pos="2061"/>
        </w:tabs>
        <w:ind w:left="2061" w:hanging="360"/>
      </w:pPr>
      <w:rPr>
        <w:rFonts w:ascii="Times New Roman" w:hAnsi="Times New Roman" w:cs="Times New Roman"/>
      </w:rPr>
    </w:lvl>
  </w:abstractNum>
  <w:abstractNum w:abstractNumId="1" w15:restartNumberingAfterBreak="0">
    <w:nsid w:val="FFFFFF7D"/>
    <w:multiLevelType w:val="singleLevel"/>
    <w:tmpl w:val="CF66126C"/>
    <w:lvl w:ilvl="0">
      <w:start w:val="1"/>
      <w:numFmt w:val="decimal"/>
      <w:lvlText w:val="%1."/>
      <w:lvlJc w:val="left"/>
      <w:pPr>
        <w:tabs>
          <w:tab w:val="num" w:pos="1636"/>
        </w:tabs>
        <w:ind w:left="1636" w:hanging="360"/>
      </w:pPr>
      <w:rPr>
        <w:rFonts w:ascii="Times New Roman" w:hAnsi="Times New Roman" w:cs="Times New Roman"/>
      </w:rPr>
    </w:lvl>
  </w:abstractNum>
  <w:abstractNum w:abstractNumId="2" w15:restartNumberingAfterBreak="0">
    <w:nsid w:val="FFFFFF7E"/>
    <w:multiLevelType w:val="singleLevel"/>
    <w:tmpl w:val="E9F87E32"/>
    <w:lvl w:ilvl="0">
      <w:start w:val="1"/>
      <w:numFmt w:val="decimal"/>
      <w:lvlText w:val="%1."/>
      <w:lvlJc w:val="left"/>
      <w:pPr>
        <w:tabs>
          <w:tab w:val="num" w:pos="1211"/>
        </w:tabs>
        <w:ind w:left="1211" w:hanging="360"/>
      </w:pPr>
      <w:rPr>
        <w:rFonts w:ascii="Times New Roman" w:hAnsi="Times New Roman" w:cs="Times New Roman"/>
      </w:rPr>
    </w:lvl>
  </w:abstractNum>
  <w:abstractNum w:abstractNumId="3" w15:restartNumberingAfterBreak="0">
    <w:nsid w:val="FFFFFF7F"/>
    <w:multiLevelType w:val="singleLevel"/>
    <w:tmpl w:val="A90259AA"/>
    <w:lvl w:ilvl="0">
      <w:start w:val="1"/>
      <w:numFmt w:val="decimal"/>
      <w:lvlText w:val="%1."/>
      <w:lvlJc w:val="left"/>
      <w:pPr>
        <w:tabs>
          <w:tab w:val="num" w:pos="785"/>
        </w:tabs>
        <w:ind w:left="785" w:hanging="360"/>
      </w:pPr>
      <w:rPr>
        <w:rFonts w:ascii="Times New Roman" w:hAnsi="Times New Roman" w:cs="Times New Roman"/>
      </w:rPr>
    </w:lvl>
  </w:abstractNum>
  <w:abstractNum w:abstractNumId="4" w15:restartNumberingAfterBreak="0">
    <w:nsid w:val="FFFFFF80"/>
    <w:multiLevelType w:val="singleLevel"/>
    <w:tmpl w:val="F32C9E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3EA6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A5421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0C4C75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6D896D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99329F0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D574CA"/>
    <w:multiLevelType w:val="hybridMultilevel"/>
    <w:tmpl w:val="A89CF65E"/>
    <w:lvl w:ilvl="0" w:tplc="130AEB0E">
      <w:numFmt w:val="bullet"/>
      <w:lvlText w:val="●"/>
      <w:lvlJc w:val="left"/>
      <w:pPr>
        <w:tabs>
          <w:tab w:val="num" w:pos="420"/>
        </w:tabs>
        <w:ind w:left="420" w:hanging="420"/>
      </w:pPr>
      <w:rPr>
        <w:rFonts w:ascii="ＭＳ 明朝" w:eastAsia="ＭＳ 明朝" w:hAnsi="ＭＳ 明朝"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7B26E60"/>
    <w:multiLevelType w:val="hybridMultilevel"/>
    <w:tmpl w:val="AB209FA8"/>
    <w:lvl w:ilvl="0" w:tplc="04090011">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15:restartNumberingAfterBreak="0">
    <w:nsid w:val="098564B6"/>
    <w:multiLevelType w:val="hybridMultilevel"/>
    <w:tmpl w:val="F9D870D0"/>
    <w:lvl w:ilvl="0" w:tplc="842869AA">
      <w:start w:val="1"/>
      <w:numFmt w:val="japaneseCounting"/>
      <w:lvlText w:val="%1、"/>
      <w:lvlJc w:val="left"/>
      <w:pPr>
        <w:ind w:left="420" w:hanging="420"/>
      </w:pPr>
      <w:rPr>
        <w:rFonts w:asciiTheme="minorHAnsi" w:eastAsiaTheme="minorEastAsia" w:hAnsiTheme="minorHAnsi" w:cstheme="minorBidi"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A55CA9"/>
    <w:multiLevelType w:val="hybridMultilevel"/>
    <w:tmpl w:val="879018C2"/>
    <w:lvl w:ilvl="0" w:tplc="4DCCDA90">
      <w:start w:val="1"/>
      <w:numFmt w:val="decimalEnclosedCircle"/>
      <w:lvlText w:val="%1"/>
      <w:lvlJc w:val="left"/>
      <w:pPr>
        <w:ind w:left="1680" w:hanging="360"/>
      </w:pPr>
      <w:rPr>
        <w:rFonts w:ascii="ＭＳ 明朝" w:hAnsi="ＭＳ 明朝" w:cs="ＭＳ 明朝"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0E631085"/>
    <w:multiLevelType w:val="hybridMultilevel"/>
    <w:tmpl w:val="1AEC2A6A"/>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5" w15:restartNumberingAfterBreak="0">
    <w:nsid w:val="0E936162"/>
    <w:multiLevelType w:val="hybridMultilevel"/>
    <w:tmpl w:val="0AB87A3A"/>
    <w:lvl w:ilvl="0" w:tplc="C11CF7CC">
      <w:start w:val="1"/>
      <w:numFmt w:val="bullet"/>
      <w:lvlText w:val="＊"/>
      <w:lvlJc w:val="left"/>
      <w:pPr>
        <w:ind w:left="3430" w:hanging="360"/>
      </w:pPr>
      <w:rPr>
        <w:rFonts w:ascii="ＭＳ 明朝" w:eastAsia="ＭＳ 明朝" w:hAnsi="ＭＳ 明朝" w:cs="Times New Roman" w:hint="eastAsia"/>
      </w:rPr>
    </w:lvl>
    <w:lvl w:ilvl="1" w:tplc="04090003" w:tentative="1">
      <w:start w:val="1"/>
      <w:numFmt w:val="bullet"/>
      <w:lvlText w:val=""/>
      <w:lvlJc w:val="left"/>
      <w:pPr>
        <w:ind w:left="4030" w:hanging="480"/>
      </w:pPr>
      <w:rPr>
        <w:rFonts w:ascii="Wingdings" w:hAnsi="Wingdings" w:hint="default"/>
      </w:rPr>
    </w:lvl>
    <w:lvl w:ilvl="2" w:tplc="04090005" w:tentative="1">
      <w:start w:val="1"/>
      <w:numFmt w:val="bullet"/>
      <w:lvlText w:val=""/>
      <w:lvlJc w:val="left"/>
      <w:pPr>
        <w:ind w:left="4510" w:hanging="480"/>
      </w:pPr>
      <w:rPr>
        <w:rFonts w:ascii="Wingdings" w:hAnsi="Wingdings" w:hint="default"/>
      </w:rPr>
    </w:lvl>
    <w:lvl w:ilvl="3" w:tplc="04090001" w:tentative="1">
      <w:start w:val="1"/>
      <w:numFmt w:val="bullet"/>
      <w:lvlText w:val=""/>
      <w:lvlJc w:val="left"/>
      <w:pPr>
        <w:ind w:left="4990" w:hanging="480"/>
      </w:pPr>
      <w:rPr>
        <w:rFonts w:ascii="Wingdings" w:hAnsi="Wingdings" w:hint="default"/>
      </w:rPr>
    </w:lvl>
    <w:lvl w:ilvl="4" w:tplc="04090003" w:tentative="1">
      <w:start w:val="1"/>
      <w:numFmt w:val="bullet"/>
      <w:lvlText w:val=""/>
      <w:lvlJc w:val="left"/>
      <w:pPr>
        <w:ind w:left="5470" w:hanging="480"/>
      </w:pPr>
      <w:rPr>
        <w:rFonts w:ascii="Wingdings" w:hAnsi="Wingdings" w:hint="default"/>
      </w:rPr>
    </w:lvl>
    <w:lvl w:ilvl="5" w:tplc="04090005" w:tentative="1">
      <w:start w:val="1"/>
      <w:numFmt w:val="bullet"/>
      <w:lvlText w:val=""/>
      <w:lvlJc w:val="left"/>
      <w:pPr>
        <w:ind w:left="5950" w:hanging="480"/>
      </w:pPr>
      <w:rPr>
        <w:rFonts w:ascii="Wingdings" w:hAnsi="Wingdings" w:hint="default"/>
      </w:rPr>
    </w:lvl>
    <w:lvl w:ilvl="6" w:tplc="04090001" w:tentative="1">
      <w:start w:val="1"/>
      <w:numFmt w:val="bullet"/>
      <w:lvlText w:val=""/>
      <w:lvlJc w:val="left"/>
      <w:pPr>
        <w:ind w:left="6430" w:hanging="480"/>
      </w:pPr>
      <w:rPr>
        <w:rFonts w:ascii="Wingdings" w:hAnsi="Wingdings" w:hint="default"/>
      </w:rPr>
    </w:lvl>
    <w:lvl w:ilvl="7" w:tplc="04090003" w:tentative="1">
      <w:start w:val="1"/>
      <w:numFmt w:val="bullet"/>
      <w:lvlText w:val=""/>
      <w:lvlJc w:val="left"/>
      <w:pPr>
        <w:ind w:left="6910" w:hanging="480"/>
      </w:pPr>
      <w:rPr>
        <w:rFonts w:ascii="Wingdings" w:hAnsi="Wingdings" w:hint="default"/>
      </w:rPr>
    </w:lvl>
    <w:lvl w:ilvl="8" w:tplc="04090005" w:tentative="1">
      <w:start w:val="1"/>
      <w:numFmt w:val="bullet"/>
      <w:lvlText w:val=""/>
      <w:lvlJc w:val="left"/>
      <w:pPr>
        <w:ind w:left="7390" w:hanging="480"/>
      </w:pPr>
      <w:rPr>
        <w:rFonts w:ascii="Wingdings" w:hAnsi="Wingdings" w:hint="default"/>
      </w:rPr>
    </w:lvl>
  </w:abstractNum>
  <w:abstractNum w:abstractNumId="16" w15:restartNumberingAfterBreak="0">
    <w:nsid w:val="103D30BA"/>
    <w:multiLevelType w:val="hybridMultilevel"/>
    <w:tmpl w:val="2F1A87EA"/>
    <w:lvl w:ilvl="0" w:tplc="8DF2FF76">
      <w:start w:val="1"/>
      <w:numFmt w:val="decimalFullWidth"/>
      <w:lvlText w:val="%1．"/>
      <w:lvlJc w:val="left"/>
      <w:pPr>
        <w:ind w:left="440" w:hanging="440"/>
      </w:pPr>
      <w:rPr>
        <w:rFonts w:hint="default"/>
      </w:rPr>
    </w:lvl>
    <w:lvl w:ilvl="1" w:tplc="8640E7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C90EB6"/>
    <w:multiLevelType w:val="hybridMultilevel"/>
    <w:tmpl w:val="55D2BB4E"/>
    <w:lvl w:ilvl="0" w:tplc="84C63B88">
      <w:start w:val="1"/>
      <w:numFmt w:val="decimalEnclosedCircle"/>
      <w:lvlText w:val="%1"/>
      <w:lvlJc w:val="left"/>
      <w:pPr>
        <w:ind w:left="1830" w:hanging="360"/>
      </w:pPr>
      <w:rPr>
        <w:rFonts w:hint="default"/>
        <w:color w:val="auto"/>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19C70B6A"/>
    <w:multiLevelType w:val="hybridMultilevel"/>
    <w:tmpl w:val="ACDE3C3E"/>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9" w15:restartNumberingAfterBreak="0">
    <w:nsid w:val="1A195A4E"/>
    <w:multiLevelType w:val="hybridMultilevel"/>
    <w:tmpl w:val="9B940DB0"/>
    <w:lvl w:ilvl="0" w:tplc="053AC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A351104"/>
    <w:multiLevelType w:val="hybridMultilevel"/>
    <w:tmpl w:val="CE6EDB8C"/>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1" w15:restartNumberingAfterBreak="0">
    <w:nsid w:val="1ADA5D32"/>
    <w:multiLevelType w:val="hybridMultilevel"/>
    <w:tmpl w:val="2264CD98"/>
    <w:lvl w:ilvl="0" w:tplc="8E3C1A66">
      <w:start w:val="6"/>
      <w:numFmt w:val="bullet"/>
      <w:lvlText w:val="・"/>
      <w:lvlJc w:val="left"/>
      <w:pPr>
        <w:ind w:left="2460" w:hanging="360"/>
      </w:pPr>
      <w:rPr>
        <w:rFonts w:ascii="ＭＳ 明朝" w:eastAsia="ＭＳ 明朝" w:hAnsi="Century"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2" w15:restartNumberingAfterBreak="0">
    <w:nsid w:val="1F23386C"/>
    <w:multiLevelType w:val="multilevel"/>
    <w:tmpl w:val="9D0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7C0EFA"/>
    <w:multiLevelType w:val="hybridMultilevel"/>
    <w:tmpl w:val="9EE05FA8"/>
    <w:lvl w:ilvl="0" w:tplc="454CD950">
      <w:start w:val="3"/>
      <w:numFmt w:val="decimalEnclosedCircle"/>
      <w:lvlText w:val="%1"/>
      <w:lvlJc w:val="left"/>
      <w:pPr>
        <w:ind w:left="2580" w:hanging="480"/>
      </w:pPr>
      <w:rPr>
        <w:rFonts w:hint="default"/>
      </w:rPr>
    </w:lvl>
    <w:lvl w:ilvl="1" w:tplc="04090019" w:tentative="1">
      <w:start w:val="1"/>
      <w:numFmt w:val="lowerLetter"/>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lowerLetter"/>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lowerLetter"/>
      <w:lvlText w:val="%8)"/>
      <w:lvlJc w:val="left"/>
      <w:pPr>
        <w:ind w:left="5940" w:hanging="480"/>
      </w:pPr>
    </w:lvl>
    <w:lvl w:ilvl="8" w:tplc="0409001B" w:tentative="1">
      <w:start w:val="1"/>
      <w:numFmt w:val="lowerRoman"/>
      <w:lvlText w:val="%9."/>
      <w:lvlJc w:val="right"/>
      <w:pPr>
        <w:ind w:left="6420" w:hanging="480"/>
      </w:pPr>
    </w:lvl>
  </w:abstractNum>
  <w:abstractNum w:abstractNumId="24" w15:restartNumberingAfterBreak="0">
    <w:nsid w:val="21782744"/>
    <w:multiLevelType w:val="hybridMultilevel"/>
    <w:tmpl w:val="4BA8DE98"/>
    <w:lvl w:ilvl="0" w:tplc="D750A23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25" w15:restartNumberingAfterBreak="0">
    <w:nsid w:val="257E04B2"/>
    <w:multiLevelType w:val="hybridMultilevel"/>
    <w:tmpl w:val="B308CBE0"/>
    <w:lvl w:ilvl="0" w:tplc="BD469A7A">
      <w:start w:val="1"/>
      <w:numFmt w:val="japaneseCounting"/>
      <w:lvlText w:val="%1、"/>
      <w:lvlJc w:val="left"/>
      <w:pPr>
        <w:ind w:left="960" w:hanging="720"/>
      </w:pPr>
      <w:rPr>
        <w:rFonts w:hint="eastAsia"/>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269E3808"/>
    <w:multiLevelType w:val="hybridMultilevel"/>
    <w:tmpl w:val="090E9C56"/>
    <w:lvl w:ilvl="0" w:tplc="51DE1E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7" w15:restartNumberingAfterBreak="0">
    <w:nsid w:val="278374B5"/>
    <w:multiLevelType w:val="hybridMultilevel"/>
    <w:tmpl w:val="D4EABCBA"/>
    <w:lvl w:ilvl="0" w:tplc="0FE638C8">
      <w:numFmt w:val="bullet"/>
      <w:lvlText w:val="＊"/>
      <w:lvlJc w:val="left"/>
      <w:pPr>
        <w:ind w:left="2460" w:hanging="36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28" w15:restartNumberingAfterBreak="0">
    <w:nsid w:val="27A07240"/>
    <w:multiLevelType w:val="hybridMultilevel"/>
    <w:tmpl w:val="4008C0A0"/>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9" w15:restartNumberingAfterBreak="0">
    <w:nsid w:val="300D2585"/>
    <w:multiLevelType w:val="hybridMultilevel"/>
    <w:tmpl w:val="90048224"/>
    <w:lvl w:ilvl="0" w:tplc="9BC688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D5F21E7"/>
    <w:multiLevelType w:val="hybridMultilevel"/>
    <w:tmpl w:val="88B06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43554FF"/>
    <w:multiLevelType w:val="hybridMultilevel"/>
    <w:tmpl w:val="7A64AE98"/>
    <w:lvl w:ilvl="0" w:tplc="DA8E1D8E">
      <w:numFmt w:val="bullet"/>
      <w:lvlText w:val="・"/>
      <w:lvlJc w:val="left"/>
      <w:pPr>
        <w:ind w:left="2520" w:hanging="420"/>
      </w:pPr>
      <w:rPr>
        <w:rFonts w:ascii="ＭＳ Ｐ明朝" w:eastAsia="ＭＳ Ｐ明朝" w:hAnsi="ＭＳ Ｐ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2" w15:restartNumberingAfterBreak="0">
    <w:nsid w:val="474857D7"/>
    <w:multiLevelType w:val="hybridMultilevel"/>
    <w:tmpl w:val="C3DC78D4"/>
    <w:lvl w:ilvl="0" w:tplc="E1228188">
      <w:start w:val="1"/>
      <w:numFmt w:val="decimalFullWidth"/>
      <w:lvlText w:val="%1．"/>
      <w:lvlJc w:val="left"/>
      <w:pPr>
        <w:ind w:left="2690" w:hanging="480"/>
      </w:pPr>
      <w:rPr>
        <w:rFonts w:hint="default"/>
      </w:rPr>
    </w:lvl>
    <w:lvl w:ilvl="1" w:tplc="04090017" w:tentative="1">
      <w:start w:val="1"/>
      <w:numFmt w:val="aiueoFullWidth"/>
      <w:lvlText w:val="(%2)"/>
      <w:lvlJc w:val="left"/>
      <w:pPr>
        <w:ind w:left="3050" w:hanging="420"/>
      </w:pPr>
    </w:lvl>
    <w:lvl w:ilvl="2" w:tplc="04090011" w:tentative="1">
      <w:start w:val="1"/>
      <w:numFmt w:val="decimalEnclosedCircle"/>
      <w:lvlText w:val="%3"/>
      <w:lvlJc w:val="left"/>
      <w:pPr>
        <w:ind w:left="3470" w:hanging="420"/>
      </w:pPr>
    </w:lvl>
    <w:lvl w:ilvl="3" w:tplc="0409000F" w:tentative="1">
      <w:start w:val="1"/>
      <w:numFmt w:val="decimal"/>
      <w:lvlText w:val="%4."/>
      <w:lvlJc w:val="left"/>
      <w:pPr>
        <w:ind w:left="3890" w:hanging="420"/>
      </w:pPr>
    </w:lvl>
    <w:lvl w:ilvl="4" w:tplc="04090017" w:tentative="1">
      <w:start w:val="1"/>
      <w:numFmt w:val="aiueoFullWidth"/>
      <w:lvlText w:val="(%5)"/>
      <w:lvlJc w:val="left"/>
      <w:pPr>
        <w:ind w:left="4310" w:hanging="420"/>
      </w:pPr>
    </w:lvl>
    <w:lvl w:ilvl="5" w:tplc="04090011" w:tentative="1">
      <w:start w:val="1"/>
      <w:numFmt w:val="decimalEnclosedCircle"/>
      <w:lvlText w:val="%6"/>
      <w:lvlJc w:val="left"/>
      <w:pPr>
        <w:ind w:left="4730" w:hanging="420"/>
      </w:pPr>
    </w:lvl>
    <w:lvl w:ilvl="6" w:tplc="0409000F" w:tentative="1">
      <w:start w:val="1"/>
      <w:numFmt w:val="decimal"/>
      <w:lvlText w:val="%7."/>
      <w:lvlJc w:val="left"/>
      <w:pPr>
        <w:ind w:left="5150" w:hanging="420"/>
      </w:pPr>
    </w:lvl>
    <w:lvl w:ilvl="7" w:tplc="04090017" w:tentative="1">
      <w:start w:val="1"/>
      <w:numFmt w:val="aiueoFullWidth"/>
      <w:lvlText w:val="(%8)"/>
      <w:lvlJc w:val="left"/>
      <w:pPr>
        <w:ind w:left="5570" w:hanging="420"/>
      </w:pPr>
    </w:lvl>
    <w:lvl w:ilvl="8" w:tplc="04090011" w:tentative="1">
      <w:start w:val="1"/>
      <w:numFmt w:val="decimalEnclosedCircle"/>
      <w:lvlText w:val="%9"/>
      <w:lvlJc w:val="left"/>
      <w:pPr>
        <w:ind w:left="5990" w:hanging="420"/>
      </w:pPr>
    </w:lvl>
  </w:abstractNum>
  <w:abstractNum w:abstractNumId="33" w15:restartNumberingAfterBreak="0">
    <w:nsid w:val="51A74BFC"/>
    <w:multiLevelType w:val="hybridMultilevel"/>
    <w:tmpl w:val="57DE3E7C"/>
    <w:lvl w:ilvl="0" w:tplc="5D02909C">
      <w:start w:val="6"/>
      <w:numFmt w:val="bullet"/>
      <w:lvlText w:val="・"/>
      <w:lvlJc w:val="left"/>
      <w:pPr>
        <w:ind w:left="2560" w:hanging="360"/>
      </w:pPr>
      <w:rPr>
        <w:rFonts w:ascii="ＭＳ 明朝" w:eastAsia="ＭＳ 明朝" w:hAnsi="Century" w:cs="Times New Roman" w:hint="eastAsia"/>
      </w:rPr>
    </w:lvl>
    <w:lvl w:ilvl="1" w:tplc="04090003" w:tentative="1">
      <w:start w:val="1"/>
      <w:numFmt w:val="bullet"/>
      <w:lvlText w:val=""/>
      <w:lvlJc w:val="left"/>
      <w:pPr>
        <w:ind w:left="3160" w:hanging="480"/>
      </w:pPr>
      <w:rPr>
        <w:rFonts w:ascii="Wingdings" w:hAnsi="Wingdings" w:hint="default"/>
      </w:rPr>
    </w:lvl>
    <w:lvl w:ilvl="2" w:tplc="04090005"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3" w:tentative="1">
      <w:start w:val="1"/>
      <w:numFmt w:val="bullet"/>
      <w:lvlText w:val=""/>
      <w:lvlJc w:val="left"/>
      <w:pPr>
        <w:ind w:left="4600" w:hanging="480"/>
      </w:pPr>
      <w:rPr>
        <w:rFonts w:ascii="Wingdings" w:hAnsi="Wingdings" w:hint="default"/>
      </w:rPr>
    </w:lvl>
    <w:lvl w:ilvl="5" w:tplc="04090005"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3" w:tentative="1">
      <w:start w:val="1"/>
      <w:numFmt w:val="bullet"/>
      <w:lvlText w:val=""/>
      <w:lvlJc w:val="left"/>
      <w:pPr>
        <w:ind w:left="6040" w:hanging="480"/>
      </w:pPr>
      <w:rPr>
        <w:rFonts w:ascii="Wingdings" w:hAnsi="Wingdings" w:hint="default"/>
      </w:rPr>
    </w:lvl>
    <w:lvl w:ilvl="8" w:tplc="04090005" w:tentative="1">
      <w:start w:val="1"/>
      <w:numFmt w:val="bullet"/>
      <w:lvlText w:val=""/>
      <w:lvlJc w:val="left"/>
      <w:pPr>
        <w:ind w:left="6520" w:hanging="480"/>
      </w:pPr>
      <w:rPr>
        <w:rFonts w:ascii="Wingdings" w:hAnsi="Wingdings" w:hint="default"/>
      </w:rPr>
    </w:lvl>
  </w:abstractNum>
  <w:abstractNum w:abstractNumId="34" w15:restartNumberingAfterBreak="0">
    <w:nsid w:val="588D5480"/>
    <w:multiLevelType w:val="hybridMultilevel"/>
    <w:tmpl w:val="47FCE3C8"/>
    <w:lvl w:ilvl="0" w:tplc="4F6C3DC0">
      <w:start w:val="2"/>
      <w:numFmt w:val="bullet"/>
      <w:lvlText w:val="・"/>
      <w:lvlJc w:val="left"/>
      <w:pPr>
        <w:ind w:left="2460" w:hanging="360"/>
      </w:pPr>
      <w:rPr>
        <w:rFonts w:ascii="ＭＳ 明朝" w:eastAsia="ＭＳ 明朝" w:hAnsi="ＭＳ 明朝" w:cs="Times New Roman" w:hint="eastAsia"/>
        <w:sz w:val="22"/>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5" w15:restartNumberingAfterBreak="0">
    <w:nsid w:val="58AE5406"/>
    <w:multiLevelType w:val="hybridMultilevel"/>
    <w:tmpl w:val="B73E5F42"/>
    <w:lvl w:ilvl="0" w:tplc="214EF04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6" w15:restartNumberingAfterBreak="0">
    <w:nsid w:val="58C41F04"/>
    <w:multiLevelType w:val="hybridMultilevel"/>
    <w:tmpl w:val="B2F4E82C"/>
    <w:lvl w:ilvl="0" w:tplc="0484AE70">
      <w:start w:val="1"/>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7" w15:restartNumberingAfterBreak="0">
    <w:nsid w:val="59084800"/>
    <w:multiLevelType w:val="hybridMultilevel"/>
    <w:tmpl w:val="DF9295C4"/>
    <w:lvl w:ilvl="0" w:tplc="0FE638C8">
      <w:numFmt w:val="bullet"/>
      <w:lvlText w:val="＊"/>
      <w:lvlJc w:val="left"/>
      <w:pPr>
        <w:ind w:left="2520" w:hanging="420"/>
      </w:pPr>
      <w:rPr>
        <w:rFonts w:ascii="ＭＳ 明朝" w:eastAsia="Times New Roman" w:hAnsi="ＭＳ 明朝"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8" w15:restartNumberingAfterBreak="0">
    <w:nsid w:val="593470FF"/>
    <w:multiLevelType w:val="hybridMultilevel"/>
    <w:tmpl w:val="6B5E7426"/>
    <w:lvl w:ilvl="0" w:tplc="0409000B">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9" w15:restartNumberingAfterBreak="0">
    <w:nsid w:val="5C724AFB"/>
    <w:multiLevelType w:val="hybridMultilevel"/>
    <w:tmpl w:val="119865D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0" w15:restartNumberingAfterBreak="0">
    <w:nsid w:val="631026B0"/>
    <w:multiLevelType w:val="hybridMultilevel"/>
    <w:tmpl w:val="C108E1BE"/>
    <w:lvl w:ilvl="0" w:tplc="BA606D48">
      <w:start w:val="2"/>
      <w:numFmt w:val="bullet"/>
      <w:lvlText w:val="・"/>
      <w:lvlJc w:val="left"/>
      <w:pPr>
        <w:ind w:left="2460" w:hanging="360"/>
      </w:pPr>
      <w:rPr>
        <w:rFonts w:ascii="ＭＳ 明朝" w:eastAsia="ＭＳ 明朝" w:hAnsi="ＭＳ 明朝"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41" w15:restartNumberingAfterBreak="0">
    <w:nsid w:val="661E6402"/>
    <w:multiLevelType w:val="hybridMultilevel"/>
    <w:tmpl w:val="C7BAA448"/>
    <w:lvl w:ilvl="0" w:tplc="04090001">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2" w15:restartNumberingAfterBreak="0">
    <w:nsid w:val="68F66705"/>
    <w:multiLevelType w:val="hybridMultilevel"/>
    <w:tmpl w:val="076E44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15:restartNumberingAfterBreak="0">
    <w:nsid w:val="6A17329E"/>
    <w:multiLevelType w:val="multilevel"/>
    <w:tmpl w:val="8D06C03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4" w15:restartNumberingAfterBreak="0">
    <w:nsid w:val="6BB141AD"/>
    <w:multiLevelType w:val="hybridMultilevel"/>
    <w:tmpl w:val="F114461E"/>
    <w:lvl w:ilvl="0" w:tplc="5FDAC94C">
      <w:start w:val="4"/>
      <w:numFmt w:val="bullet"/>
      <w:lvlText w:val="・"/>
      <w:lvlJc w:val="left"/>
      <w:pPr>
        <w:ind w:left="2340" w:hanging="360"/>
      </w:pPr>
      <w:rPr>
        <w:rFonts w:ascii="ＭＳ 明朝" w:eastAsia="ＭＳ 明朝" w:hAnsi="ＭＳ Ｐ明朝"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5" w15:restartNumberingAfterBreak="0">
    <w:nsid w:val="7781643A"/>
    <w:multiLevelType w:val="hybridMultilevel"/>
    <w:tmpl w:val="055CEE6C"/>
    <w:lvl w:ilvl="0" w:tplc="E572E830">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6" w15:restartNumberingAfterBreak="0">
    <w:nsid w:val="7ACE72BE"/>
    <w:multiLevelType w:val="hybridMultilevel"/>
    <w:tmpl w:val="429EFE10"/>
    <w:lvl w:ilvl="0" w:tplc="38B49B5A">
      <w:start w:val="1"/>
      <w:numFmt w:val="decimalEnclosedCircle"/>
      <w:lvlText w:val="%1"/>
      <w:lvlJc w:val="left"/>
      <w:pPr>
        <w:ind w:left="2680" w:hanging="36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43"/>
  </w:num>
  <w:num w:numId="2">
    <w:abstractNumId w:val="14"/>
  </w:num>
  <w:num w:numId="3">
    <w:abstractNumId w:val="28"/>
  </w:num>
  <w:num w:numId="4">
    <w:abstractNumId w:val="18"/>
  </w:num>
  <w:num w:numId="5">
    <w:abstractNumId w:val="31"/>
  </w:num>
  <w:num w:numId="6">
    <w:abstractNumId w:val="25"/>
  </w:num>
  <w:num w:numId="7">
    <w:abstractNumId w:val="29"/>
  </w:num>
  <w:num w:numId="8">
    <w:abstractNumId w:val="44"/>
  </w:num>
  <w:num w:numId="9">
    <w:abstractNumId w:val="24"/>
  </w:num>
  <w:num w:numId="10">
    <w:abstractNumId w:val="21"/>
  </w:num>
  <w:num w:numId="11">
    <w:abstractNumId w:val="33"/>
  </w:num>
  <w:num w:numId="12">
    <w:abstractNumId w:val="15"/>
  </w:num>
  <w:num w:numId="13">
    <w:abstractNumId w:val="23"/>
  </w:num>
  <w:num w:numId="14">
    <w:abstractNumId w:val="40"/>
  </w:num>
  <w:num w:numId="15">
    <w:abstractNumId w:val="34"/>
  </w:num>
  <w:num w:numId="16">
    <w:abstractNumId w:val="36"/>
  </w:num>
  <w:num w:numId="17">
    <w:abstractNumId w:val="20"/>
  </w:num>
  <w:num w:numId="18">
    <w:abstractNumId w:val="45"/>
  </w:num>
  <w:num w:numId="19">
    <w:abstractNumId w:val="4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7"/>
  </w:num>
  <w:num w:numId="32">
    <w:abstractNumId w:val="41"/>
  </w:num>
  <w:num w:numId="33">
    <w:abstractNumId w:val="37"/>
  </w:num>
  <w:num w:numId="34">
    <w:abstractNumId w:val="16"/>
  </w:num>
  <w:num w:numId="35">
    <w:abstractNumId w:val="26"/>
  </w:num>
  <w:num w:numId="36">
    <w:abstractNumId w:val="17"/>
  </w:num>
  <w:num w:numId="37">
    <w:abstractNumId w:val="46"/>
  </w:num>
  <w:num w:numId="38">
    <w:abstractNumId w:val="19"/>
  </w:num>
  <w:num w:numId="39">
    <w:abstractNumId w:val="35"/>
  </w:num>
  <w:num w:numId="40">
    <w:abstractNumId w:val="11"/>
  </w:num>
  <w:num w:numId="41">
    <w:abstractNumId w:val="22"/>
  </w:num>
  <w:num w:numId="42">
    <w:abstractNumId w:val="13"/>
  </w:num>
  <w:num w:numId="43">
    <w:abstractNumId w:val="32"/>
  </w:num>
  <w:num w:numId="44">
    <w:abstractNumId w:val="10"/>
  </w:num>
  <w:num w:numId="45">
    <w:abstractNumId w:val="39"/>
  </w:num>
  <w:num w:numId="46">
    <w:abstractNumId w:val="3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3F"/>
    <w:rsid w:val="000016FF"/>
    <w:rsid w:val="00007207"/>
    <w:rsid w:val="00016950"/>
    <w:rsid w:val="00017D9D"/>
    <w:rsid w:val="00035FD1"/>
    <w:rsid w:val="000365CA"/>
    <w:rsid w:val="00073607"/>
    <w:rsid w:val="000808FC"/>
    <w:rsid w:val="000841EC"/>
    <w:rsid w:val="000A10FB"/>
    <w:rsid w:val="000B5543"/>
    <w:rsid w:val="000B7CF0"/>
    <w:rsid w:val="000D5A17"/>
    <w:rsid w:val="000E5A36"/>
    <w:rsid w:val="000F2451"/>
    <w:rsid w:val="0012411F"/>
    <w:rsid w:val="001325D7"/>
    <w:rsid w:val="00165E0D"/>
    <w:rsid w:val="00181475"/>
    <w:rsid w:val="001A49E8"/>
    <w:rsid w:val="001C4EB9"/>
    <w:rsid w:val="001D5C8A"/>
    <w:rsid w:val="001E2EF0"/>
    <w:rsid w:val="001E389C"/>
    <w:rsid w:val="00203C86"/>
    <w:rsid w:val="0024459B"/>
    <w:rsid w:val="00245F76"/>
    <w:rsid w:val="002541D6"/>
    <w:rsid w:val="00265BA9"/>
    <w:rsid w:val="00271A3B"/>
    <w:rsid w:val="00276DF3"/>
    <w:rsid w:val="002837C0"/>
    <w:rsid w:val="002A08B0"/>
    <w:rsid w:val="002A275D"/>
    <w:rsid w:val="002A2B4D"/>
    <w:rsid w:val="002B36ED"/>
    <w:rsid w:val="002C1487"/>
    <w:rsid w:val="002E59F6"/>
    <w:rsid w:val="002F1702"/>
    <w:rsid w:val="0030796B"/>
    <w:rsid w:val="00335CC3"/>
    <w:rsid w:val="003414C7"/>
    <w:rsid w:val="00357445"/>
    <w:rsid w:val="0037524F"/>
    <w:rsid w:val="00390AB2"/>
    <w:rsid w:val="003C0190"/>
    <w:rsid w:val="003C2DB6"/>
    <w:rsid w:val="003D0818"/>
    <w:rsid w:val="003F02A4"/>
    <w:rsid w:val="004063B0"/>
    <w:rsid w:val="004214E6"/>
    <w:rsid w:val="004228F0"/>
    <w:rsid w:val="00454B5E"/>
    <w:rsid w:val="00462365"/>
    <w:rsid w:val="0047214D"/>
    <w:rsid w:val="00473C89"/>
    <w:rsid w:val="004821D9"/>
    <w:rsid w:val="004858A1"/>
    <w:rsid w:val="004B0D2F"/>
    <w:rsid w:val="004B6365"/>
    <w:rsid w:val="004B6FA5"/>
    <w:rsid w:val="004D40A2"/>
    <w:rsid w:val="004E1D76"/>
    <w:rsid w:val="0052271C"/>
    <w:rsid w:val="00532089"/>
    <w:rsid w:val="00537631"/>
    <w:rsid w:val="005509CE"/>
    <w:rsid w:val="00550EF5"/>
    <w:rsid w:val="00556353"/>
    <w:rsid w:val="0056131E"/>
    <w:rsid w:val="0057266F"/>
    <w:rsid w:val="005A6609"/>
    <w:rsid w:val="005D7869"/>
    <w:rsid w:val="005E2B7B"/>
    <w:rsid w:val="005E4E25"/>
    <w:rsid w:val="005F0B45"/>
    <w:rsid w:val="00600001"/>
    <w:rsid w:val="0060193D"/>
    <w:rsid w:val="00614983"/>
    <w:rsid w:val="00626572"/>
    <w:rsid w:val="006306BD"/>
    <w:rsid w:val="00630901"/>
    <w:rsid w:val="006325FA"/>
    <w:rsid w:val="00635646"/>
    <w:rsid w:val="0065431A"/>
    <w:rsid w:val="00655F97"/>
    <w:rsid w:val="00656237"/>
    <w:rsid w:val="006A5F74"/>
    <w:rsid w:val="006B6DF8"/>
    <w:rsid w:val="006D6D1D"/>
    <w:rsid w:val="006E78B7"/>
    <w:rsid w:val="00732CE2"/>
    <w:rsid w:val="00734ED9"/>
    <w:rsid w:val="007469F7"/>
    <w:rsid w:val="0076568B"/>
    <w:rsid w:val="007700FA"/>
    <w:rsid w:val="00783F9D"/>
    <w:rsid w:val="00792C86"/>
    <w:rsid w:val="007A08F1"/>
    <w:rsid w:val="007B3083"/>
    <w:rsid w:val="007C2848"/>
    <w:rsid w:val="008043FE"/>
    <w:rsid w:val="00827267"/>
    <w:rsid w:val="00830000"/>
    <w:rsid w:val="00841B1A"/>
    <w:rsid w:val="00855134"/>
    <w:rsid w:val="008A011C"/>
    <w:rsid w:val="008A0AC4"/>
    <w:rsid w:val="008A1B4A"/>
    <w:rsid w:val="008A2F46"/>
    <w:rsid w:val="008B2A07"/>
    <w:rsid w:val="008D24AA"/>
    <w:rsid w:val="008F329B"/>
    <w:rsid w:val="008F3A77"/>
    <w:rsid w:val="009078F1"/>
    <w:rsid w:val="00926B8B"/>
    <w:rsid w:val="00933884"/>
    <w:rsid w:val="00934662"/>
    <w:rsid w:val="00940007"/>
    <w:rsid w:val="009414D7"/>
    <w:rsid w:val="009426F6"/>
    <w:rsid w:val="00976C9F"/>
    <w:rsid w:val="0098468A"/>
    <w:rsid w:val="009945B6"/>
    <w:rsid w:val="009A1AFA"/>
    <w:rsid w:val="009A7084"/>
    <w:rsid w:val="009D1AC1"/>
    <w:rsid w:val="009D240F"/>
    <w:rsid w:val="009F26B1"/>
    <w:rsid w:val="009F747E"/>
    <w:rsid w:val="00A0010C"/>
    <w:rsid w:val="00A612BC"/>
    <w:rsid w:val="00A90B95"/>
    <w:rsid w:val="00AC358B"/>
    <w:rsid w:val="00AE71F9"/>
    <w:rsid w:val="00B012C3"/>
    <w:rsid w:val="00B202C0"/>
    <w:rsid w:val="00B3233F"/>
    <w:rsid w:val="00B42F15"/>
    <w:rsid w:val="00B53A22"/>
    <w:rsid w:val="00B5637B"/>
    <w:rsid w:val="00B81B53"/>
    <w:rsid w:val="00B83EED"/>
    <w:rsid w:val="00BA0113"/>
    <w:rsid w:val="00BA1801"/>
    <w:rsid w:val="00BA7AC2"/>
    <w:rsid w:val="00BA7D1C"/>
    <w:rsid w:val="00BC42C9"/>
    <w:rsid w:val="00BD7D01"/>
    <w:rsid w:val="00BF08B3"/>
    <w:rsid w:val="00C1452F"/>
    <w:rsid w:val="00C14607"/>
    <w:rsid w:val="00C31C25"/>
    <w:rsid w:val="00C32206"/>
    <w:rsid w:val="00C50160"/>
    <w:rsid w:val="00C5104C"/>
    <w:rsid w:val="00C537A4"/>
    <w:rsid w:val="00C570FA"/>
    <w:rsid w:val="00C616AC"/>
    <w:rsid w:val="00C71A35"/>
    <w:rsid w:val="00C74EDB"/>
    <w:rsid w:val="00C907F2"/>
    <w:rsid w:val="00CB5539"/>
    <w:rsid w:val="00CB5DA0"/>
    <w:rsid w:val="00CC352A"/>
    <w:rsid w:val="00D02643"/>
    <w:rsid w:val="00D13C64"/>
    <w:rsid w:val="00D226D8"/>
    <w:rsid w:val="00D62399"/>
    <w:rsid w:val="00D63131"/>
    <w:rsid w:val="00DA5412"/>
    <w:rsid w:val="00DB3C2C"/>
    <w:rsid w:val="00DC0A81"/>
    <w:rsid w:val="00DC29D1"/>
    <w:rsid w:val="00DD169D"/>
    <w:rsid w:val="00DD43BB"/>
    <w:rsid w:val="00DD7AFE"/>
    <w:rsid w:val="00E14EFC"/>
    <w:rsid w:val="00E27734"/>
    <w:rsid w:val="00E448C1"/>
    <w:rsid w:val="00E47DA5"/>
    <w:rsid w:val="00E5025C"/>
    <w:rsid w:val="00E55BD0"/>
    <w:rsid w:val="00E63384"/>
    <w:rsid w:val="00E674BA"/>
    <w:rsid w:val="00E748B3"/>
    <w:rsid w:val="00E76C49"/>
    <w:rsid w:val="00E91181"/>
    <w:rsid w:val="00EA6040"/>
    <w:rsid w:val="00EB4AC7"/>
    <w:rsid w:val="00EC2065"/>
    <w:rsid w:val="00EC5DE6"/>
    <w:rsid w:val="00ED73CA"/>
    <w:rsid w:val="00EE77AC"/>
    <w:rsid w:val="00F1523A"/>
    <w:rsid w:val="00F56848"/>
    <w:rsid w:val="00F91ECB"/>
    <w:rsid w:val="00FE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3545D3-F23C-4F47-80D8-0AB17918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E0D"/>
    <w:pPr>
      <w:widowControl w:val="0"/>
      <w:jc w:val="both"/>
    </w:pPr>
    <w:rPr>
      <w:rFonts w:ascii="Century" w:eastAsia="ＭＳ 明朝" w:hAnsi="Century" w:cs="Times New Roman"/>
    </w:rPr>
  </w:style>
  <w:style w:type="paragraph" w:styleId="1">
    <w:name w:val="heading 1"/>
    <w:basedOn w:val="a"/>
    <w:next w:val="a"/>
    <w:link w:val="11"/>
    <w:uiPriority w:val="99"/>
    <w:qFormat/>
    <w:rsid w:val="00165E0D"/>
    <w:pPr>
      <w:keepNext/>
      <w:pBdr>
        <w:top w:val="single" w:sz="4" w:space="1" w:color="auto"/>
        <w:bottom w:val="single" w:sz="4" w:space="1" w:color="auto"/>
      </w:pBdr>
      <w:outlineLvl w:val="0"/>
    </w:pPr>
    <w:rPr>
      <w:rFonts w:ascii="メイリオ" w:eastAsia="メイリオ" w:hAnsi="メイリオ" w:cs="メイリオ"/>
      <w:sz w:val="32"/>
      <w:szCs w:val="24"/>
    </w:rPr>
  </w:style>
  <w:style w:type="paragraph" w:styleId="2">
    <w:name w:val="heading 2"/>
    <w:basedOn w:val="a"/>
    <w:next w:val="a"/>
    <w:link w:val="21"/>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メイリオ" w:eastAsia="メイリオ" w:hAnsi="メイリオ" w:cs="メイリオ"/>
    </w:rPr>
  </w:style>
  <w:style w:type="paragraph" w:styleId="3">
    <w:name w:val="heading 3"/>
    <w:basedOn w:val="a"/>
    <w:next w:val="a"/>
    <w:link w:val="31"/>
    <w:uiPriority w:val="99"/>
    <w:unhideWhenUsed/>
    <w:qFormat/>
    <w:rsid w:val="00165E0D"/>
    <w:pPr>
      <w:keepNext/>
      <w:ind w:left="1261" w:firstLine="839"/>
      <w:outlineLvl w:val="2"/>
    </w:pPr>
    <w:rPr>
      <w:rFonts w:ascii="Arial" w:eastAsia="ＭＳ ゴシック" w:hAnsi="Arial"/>
      <w:b/>
    </w:rPr>
  </w:style>
  <w:style w:type="paragraph" w:styleId="4">
    <w:name w:val="heading 4"/>
    <w:basedOn w:val="a"/>
    <w:next w:val="a"/>
    <w:link w:val="41"/>
    <w:uiPriority w:val="99"/>
    <w:qFormat/>
    <w:rsid w:val="00165E0D"/>
    <w:pPr>
      <w:keepNext/>
      <w:ind w:leftChars="400" w:left="400"/>
      <w:outlineLvl w:val="3"/>
    </w:pPr>
    <w:rPr>
      <w:rFonts w:cs="Century"/>
      <w:b/>
      <w:bCs/>
      <w:szCs w:val="21"/>
    </w:rPr>
  </w:style>
  <w:style w:type="paragraph" w:styleId="5">
    <w:name w:val="heading 5"/>
    <w:basedOn w:val="a"/>
    <w:next w:val="a"/>
    <w:link w:val="51"/>
    <w:uiPriority w:val="99"/>
    <w:unhideWhenUsed/>
    <w:qFormat/>
    <w:rsid w:val="00165E0D"/>
    <w:pPr>
      <w:keepNext/>
      <w:ind w:leftChars="800" w:left="800"/>
      <w:outlineLvl w:val="4"/>
    </w:pPr>
    <w:rPr>
      <w:rFonts w:ascii="Arial" w:eastAsia="ＭＳ ゴシック" w:hAnsi="Arial"/>
    </w:rPr>
  </w:style>
  <w:style w:type="paragraph" w:styleId="6">
    <w:name w:val="heading 6"/>
    <w:basedOn w:val="a"/>
    <w:next w:val="a"/>
    <w:link w:val="61"/>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E0D"/>
    <w:pPr>
      <w:tabs>
        <w:tab w:val="center" w:pos="4252"/>
        <w:tab w:val="right" w:pos="8504"/>
      </w:tabs>
      <w:snapToGrid w:val="0"/>
    </w:pPr>
  </w:style>
  <w:style w:type="character" w:customStyle="1" w:styleId="a4">
    <w:name w:val="ヘッダー (文字)"/>
    <w:basedOn w:val="a0"/>
    <w:link w:val="a3"/>
    <w:uiPriority w:val="99"/>
    <w:rsid w:val="00165E0D"/>
  </w:style>
  <w:style w:type="paragraph" w:styleId="a5">
    <w:name w:val="footer"/>
    <w:basedOn w:val="a"/>
    <w:link w:val="a6"/>
    <w:uiPriority w:val="99"/>
    <w:unhideWhenUsed/>
    <w:rsid w:val="00165E0D"/>
    <w:pPr>
      <w:tabs>
        <w:tab w:val="center" w:pos="4252"/>
        <w:tab w:val="right" w:pos="8504"/>
      </w:tabs>
      <w:snapToGrid w:val="0"/>
    </w:pPr>
  </w:style>
  <w:style w:type="character" w:customStyle="1" w:styleId="a6">
    <w:name w:val="フッター (文字)"/>
    <w:basedOn w:val="a0"/>
    <w:link w:val="a5"/>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ＭＳ 明朝"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ＭＳ 明朝" w:hAnsi="Century" w:cs="Times New Roman"/>
      <w:b/>
      <w:bCs/>
    </w:rPr>
  </w:style>
  <w:style w:type="paragraph" w:styleId="a7">
    <w:name w:val="annotation text"/>
    <w:basedOn w:val="a"/>
    <w:link w:val="a8"/>
    <w:uiPriority w:val="99"/>
    <w:unhideWhenUsed/>
    <w:rsid w:val="00165E0D"/>
    <w:pPr>
      <w:jc w:val="left"/>
    </w:pPr>
  </w:style>
  <w:style w:type="character" w:customStyle="1" w:styleId="a8">
    <w:name w:val="コメント文字列 (文字)"/>
    <w:basedOn w:val="a0"/>
    <w:link w:val="a7"/>
    <w:uiPriority w:val="99"/>
    <w:rsid w:val="00165E0D"/>
    <w:rPr>
      <w:rFonts w:ascii="Century" w:eastAsia="ＭＳ 明朝" w:hAnsi="Century" w:cs="Times New Roman"/>
    </w:rPr>
  </w:style>
  <w:style w:type="paragraph" w:styleId="a9">
    <w:name w:val="annotation subject"/>
    <w:basedOn w:val="a7"/>
    <w:next w:val="a7"/>
    <w:link w:val="12"/>
    <w:uiPriority w:val="99"/>
    <w:unhideWhenUsed/>
    <w:rsid w:val="00165E0D"/>
    <w:rPr>
      <w:b/>
      <w:bCs/>
    </w:rPr>
  </w:style>
  <w:style w:type="character" w:customStyle="1" w:styleId="aa">
    <w:name w:val="コメント内容 (文字)"/>
    <w:basedOn w:val="a8"/>
    <w:uiPriority w:val="99"/>
    <w:rsid w:val="00165E0D"/>
    <w:rPr>
      <w:rFonts w:ascii="Century" w:eastAsia="ＭＳ 明朝" w:hAnsi="Century" w:cs="Times New Roman"/>
      <w:b/>
      <w:bCs/>
    </w:rPr>
  </w:style>
  <w:style w:type="paragraph" w:styleId="ab">
    <w:name w:val="Salutation"/>
    <w:basedOn w:val="a"/>
    <w:next w:val="a"/>
    <w:link w:val="13"/>
    <w:uiPriority w:val="99"/>
    <w:unhideWhenUsed/>
    <w:rsid w:val="00165E0D"/>
    <w:rPr>
      <w:sz w:val="22"/>
    </w:rPr>
  </w:style>
  <w:style w:type="character" w:customStyle="1" w:styleId="ac">
    <w:name w:val="挨拶文 (文字)"/>
    <w:basedOn w:val="a0"/>
    <w:uiPriority w:val="99"/>
    <w:rsid w:val="00165E0D"/>
    <w:rPr>
      <w:rFonts w:ascii="Century" w:eastAsia="ＭＳ 明朝" w:hAnsi="Century" w:cs="Times New Roman"/>
    </w:rPr>
  </w:style>
  <w:style w:type="paragraph" w:styleId="ad">
    <w:name w:val="Closing"/>
    <w:basedOn w:val="a"/>
    <w:link w:val="14"/>
    <w:uiPriority w:val="99"/>
    <w:unhideWhenUsed/>
    <w:rsid w:val="00165E0D"/>
    <w:pPr>
      <w:jc w:val="right"/>
    </w:pPr>
    <w:rPr>
      <w:rFonts w:ascii="Times New Roman" w:hAnsi="Times New Roman"/>
      <w:sz w:val="22"/>
    </w:rPr>
  </w:style>
  <w:style w:type="character" w:customStyle="1" w:styleId="ae">
    <w:name w:val="結語 (文字)"/>
    <w:basedOn w:val="a0"/>
    <w:uiPriority w:val="99"/>
    <w:rsid w:val="00165E0D"/>
    <w:rPr>
      <w:rFonts w:ascii="Century" w:eastAsia="ＭＳ 明朝" w:hAnsi="Century" w:cs="Times New Roman"/>
    </w:rPr>
  </w:style>
  <w:style w:type="paragraph" w:styleId="af">
    <w:name w:val="Body Text"/>
    <w:basedOn w:val="a"/>
    <w:link w:val="15"/>
    <w:uiPriority w:val="99"/>
    <w:qFormat/>
    <w:rsid w:val="00165E0D"/>
    <w:pPr>
      <w:spacing w:line="276" w:lineRule="auto"/>
      <w:ind w:leftChars="1000" w:left="2100"/>
    </w:pPr>
    <w:rPr>
      <w:sz w:val="22"/>
    </w:rPr>
  </w:style>
  <w:style w:type="character" w:customStyle="1" w:styleId="af0">
    <w:name w:val="本文 (文字)"/>
    <w:basedOn w:val="a0"/>
    <w:uiPriority w:val="99"/>
    <w:rsid w:val="00165E0D"/>
    <w:rPr>
      <w:rFonts w:ascii="Century" w:eastAsia="ＭＳ 明朝" w:hAnsi="Century" w:cs="Times New Roman"/>
    </w:rPr>
  </w:style>
  <w:style w:type="paragraph" w:styleId="af1">
    <w:name w:val="Plain Text"/>
    <w:basedOn w:val="a"/>
    <w:link w:val="16"/>
    <w:uiPriority w:val="99"/>
    <w:unhideWhenUsed/>
    <w:rsid w:val="00165E0D"/>
    <w:pPr>
      <w:jc w:val="left"/>
    </w:pPr>
    <w:rPr>
      <w:rFonts w:ascii="ＭＳ ゴシック" w:eastAsia="ＭＳ ゴシック" w:hAnsi="Courier New" w:cs="Courier New"/>
      <w:sz w:val="20"/>
      <w:szCs w:val="21"/>
    </w:rPr>
  </w:style>
  <w:style w:type="character" w:customStyle="1" w:styleId="af2">
    <w:name w:val="書式なし (文字)"/>
    <w:basedOn w:val="a0"/>
    <w:uiPriority w:val="99"/>
    <w:rsid w:val="00165E0D"/>
    <w:rPr>
      <w:rFonts w:ascii="ＭＳ 明朝" w:eastAsia="ＭＳ 明朝" w:hAnsi="Courier New" w:cs="Courier New"/>
      <w:szCs w:val="21"/>
    </w:rPr>
  </w:style>
  <w:style w:type="paragraph" w:styleId="af3">
    <w:name w:val="Date"/>
    <w:basedOn w:val="a"/>
    <w:next w:val="a"/>
    <w:link w:val="17"/>
    <w:unhideWhenUsed/>
    <w:rsid w:val="00165E0D"/>
  </w:style>
  <w:style w:type="character" w:customStyle="1" w:styleId="af4">
    <w:name w:val="日付 (文字)"/>
    <w:basedOn w:val="a0"/>
    <w:uiPriority w:val="99"/>
    <w:rsid w:val="00165E0D"/>
    <w:rPr>
      <w:rFonts w:ascii="Century" w:eastAsia="ＭＳ 明朝" w:hAnsi="Century" w:cs="Times New Roman"/>
    </w:rPr>
  </w:style>
  <w:style w:type="paragraph" w:styleId="af5">
    <w:name w:val="Balloon Text"/>
    <w:basedOn w:val="a"/>
    <w:link w:val="18"/>
    <w:uiPriority w:val="99"/>
    <w:unhideWhenUsed/>
    <w:rsid w:val="00165E0D"/>
    <w:rPr>
      <w:rFonts w:ascii="Arial" w:eastAsia="ＭＳ ゴシック" w:hAnsi="Arial"/>
      <w:sz w:val="18"/>
      <w:szCs w:val="18"/>
    </w:rPr>
  </w:style>
  <w:style w:type="character" w:customStyle="1" w:styleId="af6">
    <w:name w:val="吹き出し (文字)"/>
    <w:basedOn w:val="a0"/>
    <w:uiPriority w:val="99"/>
    <w:rsid w:val="00165E0D"/>
    <w:rPr>
      <w:rFonts w:asciiTheme="majorHAnsi" w:eastAsiaTheme="majorEastAsia" w:hAnsiTheme="majorHAnsi" w:cstheme="majorBidi"/>
      <w:sz w:val="18"/>
      <w:szCs w:val="18"/>
    </w:rPr>
  </w:style>
  <w:style w:type="paragraph" w:styleId="19">
    <w:name w:val="toc 1"/>
    <w:basedOn w:val="a"/>
    <w:next w:val="a"/>
    <w:uiPriority w:val="39"/>
    <w:unhideWhenUsed/>
    <w:rsid w:val="00165E0D"/>
  </w:style>
  <w:style w:type="paragraph" w:styleId="af7">
    <w:name w:val="footnote text"/>
    <w:basedOn w:val="a"/>
    <w:link w:val="1a"/>
    <w:uiPriority w:val="99"/>
    <w:unhideWhenUsed/>
    <w:rsid w:val="00165E0D"/>
    <w:pPr>
      <w:snapToGrid w:val="0"/>
      <w:jc w:val="left"/>
    </w:pPr>
  </w:style>
  <w:style w:type="character" w:customStyle="1" w:styleId="af8">
    <w:name w:val="脚注文字列 (文字)"/>
    <w:basedOn w:val="a0"/>
    <w:uiPriority w:val="99"/>
    <w:rsid w:val="00165E0D"/>
    <w:rPr>
      <w:rFonts w:ascii="Century" w:eastAsia="ＭＳ 明朝" w:hAnsi="Century" w:cs="Times New Roman"/>
    </w:rPr>
  </w:style>
  <w:style w:type="paragraph" w:styleId="22">
    <w:name w:val="toc 2"/>
    <w:basedOn w:val="a"/>
    <w:next w:val="a"/>
    <w:uiPriority w:val="99"/>
    <w:unhideWhenUsed/>
    <w:rsid w:val="00165E0D"/>
    <w:pPr>
      <w:ind w:leftChars="100" w:left="210"/>
    </w:pPr>
  </w:style>
  <w:style w:type="paragraph" w:styleId="Web">
    <w:name w:val="Normal (Web)"/>
    <w:basedOn w:val="a"/>
    <w:uiPriority w:val="99"/>
    <w:unhideWhenUsed/>
    <w:rsid w:val="00165E0D"/>
    <w:pPr>
      <w:spacing w:before="100" w:beforeAutospacing="1" w:after="100" w:afterAutospacing="1"/>
      <w:jc w:val="left"/>
    </w:pPr>
    <w:rPr>
      <w:rFonts w:ascii="Times New Roman" w:eastAsia="SimSun" w:hAnsi="Times New Roman"/>
      <w:kern w:val="0"/>
      <w:sz w:val="24"/>
      <w:szCs w:val="20"/>
      <w:lang w:eastAsia="zh-CN"/>
    </w:rPr>
  </w:style>
  <w:style w:type="character" w:styleId="af9">
    <w:name w:val="page number"/>
    <w:basedOn w:val="a0"/>
    <w:uiPriority w:val="99"/>
    <w:unhideWhenUsed/>
    <w:rsid w:val="00165E0D"/>
  </w:style>
  <w:style w:type="character" w:styleId="afa">
    <w:name w:val="FollowedHyperlink"/>
    <w:basedOn w:val="a0"/>
    <w:uiPriority w:val="99"/>
    <w:unhideWhenUsed/>
    <w:rsid w:val="00165E0D"/>
    <w:rPr>
      <w:color w:val="800080"/>
      <w:u w:val="single"/>
    </w:rPr>
  </w:style>
  <w:style w:type="character" w:styleId="afb">
    <w:name w:val="Hyperlink"/>
    <w:basedOn w:val="a0"/>
    <w:uiPriority w:val="99"/>
    <w:unhideWhenUsed/>
    <w:rsid w:val="00165E0D"/>
    <w:rPr>
      <w:color w:val="0000FF"/>
      <w:u w:val="single"/>
    </w:rPr>
  </w:style>
  <w:style w:type="character" w:styleId="afc">
    <w:name w:val="annotation reference"/>
    <w:basedOn w:val="a0"/>
    <w:uiPriority w:val="99"/>
    <w:unhideWhenUsed/>
    <w:rsid w:val="00165E0D"/>
    <w:rPr>
      <w:sz w:val="18"/>
      <w:szCs w:val="18"/>
    </w:rPr>
  </w:style>
  <w:style w:type="character" w:styleId="afd">
    <w:name w:val="footnote reference"/>
    <w:basedOn w:val="a0"/>
    <w:uiPriority w:val="99"/>
    <w:unhideWhenUsed/>
    <w:rsid w:val="00165E0D"/>
    <w:rPr>
      <w:vertAlign w:val="superscript"/>
    </w:rPr>
  </w:style>
  <w:style w:type="paragraph" w:customStyle="1" w:styleId="1b">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c">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e">
    <w:name w:val="執筆者"/>
    <w:basedOn w:val="Byline"/>
    <w:link w:val="aff"/>
    <w:uiPriority w:val="99"/>
    <w:qFormat/>
    <w:rsid w:val="00165E0D"/>
    <w:pPr>
      <w:spacing w:after="240"/>
    </w:pPr>
    <w:rPr>
      <w:rFonts w:ascii="MS UI Gothic" w:eastAsia="ＭＳ ゴシック" w:hAnsi="MS UI Gothic"/>
      <w:color w:val="933634"/>
    </w:rPr>
  </w:style>
  <w:style w:type="paragraph" w:customStyle="1" w:styleId="110">
    <w:name w:val="リスト段落11"/>
    <w:basedOn w:val="a"/>
    <w:uiPriority w:val="99"/>
    <w:qFormat/>
    <w:rsid w:val="00165E0D"/>
    <w:pPr>
      <w:ind w:leftChars="400" w:left="840"/>
    </w:pPr>
  </w:style>
  <w:style w:type="paragraph" w:customStyle="1" w:styleId="23">
    <w:name w:val="リスト段落2"/>
    <w:basedOn w:val="a"/>
    <w:uiPriority w:val="99"/>
    <w:qFormat/>
    <w:rsid w:val="00165E0D"/>
    <w:pPr>
      <w:widowControl/>
      <w:ind w:firstLine="420"/>
      <w:jc w:val="left"/>
    </w:pPr>
    <w:rPr>
      <w:rFonts w:ascii="ＭＳ Ｐゴシック" w:eastAsia="ＭＳ Ｐゴシック" w:hAnsi="ＭＳ Ｐゴシック" w:cs="ＭＳ Ｐゴシック"/>
      <w:kern w:val="0"/>
      <w:sz w:val="24"/>
      <w:szCs w:val="24"/>
    </w:rPr>
  </w:style>
  <w:style w:type="character" w:customStyle="1" w:styleId="11">
    <w:name w:val="見出し 1 (文字)1"/>
    <w:basedOn w:val="a0"/>
    <w:link w:val="1"/>
    <w:uiPriority w:val="99"/>
    <w:rsid w:val="00165E0D"/>
    <w:rPr>
      <w:rFonts w:ascii="メイリオ" w:eastAsia="メイリオ" w:hAnsi="メイリオ" w:cs="メイリオ"/>
      <w:sz w:val="32"/>
      <w:szCs w:val="24"/>
    </w:rPr>
  </w:style>
  <w:style w:type="character" w:customStyle="1" w:styleId="21">
    <w:name w:val="見出し 2 (文字)1"/>
    <w:basedOn w:val="a0"/>
    <w:link w:val="2"/>
    <w:uiPriority w:val="99"/>
    <w:rsid w:val="00165E0D"/>
    <w:rPr>
      <w:rFonts w:ascii="メイリオ" w:eastAsia="メイリオ" w:hAnsi="メイリオ" w:cs="メイリオ"/>
    </w:rPr>
  </w:style>
  <w:style w:type="character" w:customStyle="1" w:styleId="31">
    <w:name w:val="見出し 3 (文字)1"/>
    <w:basedOn w:val="a0"/>
    <w:link w:val="3"/>
    <w:uiPriority w:val="99"/>
    <w:rsid w:val="00165E0D"/>
    <w:rPr>
      <w:rFonts w:ascii="Arial" w:eastAsia="ＭＳ ゴシック" w:hAnsi="Arial" w:cs="Times New Roman"/>
      <w:b/>
    </w:rPr>
  </w:style>
  <w:style w:type="character" w:customStyle="1" w:styleId="1d">
    <w:name w:val="ヘッダー (文字)1"/>
    <w:basedOn w:val="a0"/>
    <w:uiPriority w:val="99"/>
    <w:rsid w:val="00165E0D"/>
  </w:style>
  <w:style w:type="character" w:customStyle="1" w:styleId="1e">
    <w:name w:val="フッター (文字)1"/>
    <w:basedOn w:val="a0"/>
    <w:uiPriority w:val="99"/>
    <w:rsid w:val="00165E0D"/>
  </w:style>
  <w:style w:type="character" w:customStyle="1" w:styleId="17">
    <w:name w:val="日付 (文字)1"/>
    <w:basedOn w:val="a0"/>
    <w:link w:val="af3"/>
    <w:rsid w:val="00165E0D"/>
    <w:rPr>
      <w:rFonts w:ascii="Century" w:eastAsia="ＭＳ 明朝" w:hAnsi="Century" w:cs="Times New Roman"/>
    </w:rPr>
  </w:style>
  <w:style w:type="character" w:customStyle="1" w:styleId="15">
    <w:name w:val="本文 (文字)1"/>
    <w:basedOn w:val="a0"/>
    <w:link w:val="af"/>
    <w:uiPriority w:val="99"/>
    <w:rsid w:val="00165E0D"/>
    <w:rPr>
      <w:rFonts w:ascii="Century" w:eastAsia="ＭＳ 明朝"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f">
    <w:name w:val="執筆者 (文字)"/>
    <w:basedOn w:val="Byline0"/>
    <w:link w:val="afe"/>
    <w:uiPriority w:val="99"/>
    <w:rsid w:val="00165E0D"/>
    <w:rPr>
      <w:rFonts w:ascii="MS UI Gothic" w:eastAsia="ＭＳ ゴシック" w:hAnsi="MS UI Gothic" w:cs="Lucida Sans Unicode"/>
      <w:color w:val="933634"/>
      <w:kern w:val="0"/>
      <w:sz w:val="20"/>
      <w:szCs w:val="20"/>
      <w:lang w:eastAsia="en-US"/>
    </w:rPr>
  </w:style>
  <w:style w:type="character" w:customStyle="1" w:styleId="18">
    <w:name w:val="吹き出し (文字)1"/>
    <w:basedOn w:val="a0"/>
    <w:link w:val="af5"/>
    <w:uiPriority w:val="99"/>
    <w:rsid w:val="00165E0D"/>
    <w:rPr>
      <w:rFonts w:ascii="Arial" w:eastAsia="ＭＳ ゴシック" w:hAnsi="Arial" w:cs="Times New Roman"/>
      <w:sz w:val="18"/>
      <w:szCs w:val="18"/>
    </w:rPr>
  </w:style>
  <w:style w:type="character" w:customStyle="1" w:styleId="1a">
    <w:name w:val="脚注文字列 (文字)1"/>
    <w:basedOn w:val="a0"/>
    <w:link w:val="af7"/>
    <w:uiPriority w:val="99"/>
    <w:rsid w:val="00165E0D"/>
    <w:rPr>
      <w:rFonts w:ascii="Century" w:eastAsia="ＭＳ 明朝" w:hAnsi="Century" w:cs="Times New Roman"/>
    </w:rPr>
  </w:style>
  <w:style w:type="character" w:customStyle="1" w:styleId="1f">
    <w:name w:val="コメント文字列 (文字)1"/>
    <w:basedOn w:val="a0"/>
    <w:uiPriority w:val="99"/>
    <w:rsid w:val="00165E0D"/>
  </w:style>
  <w:style w:type="character" w:customStyle="1" w:styleId="12">
    <w:name w:val="コメント内容 (文字)1"/>
    <w:basedOn w:val="1f"/>
    <w:link w:val="a9"/>
    <w:uiPriority w:val="99"/>
    <w:rsid w:val="00165E0D"/>
    <w:rPr>
      <w:rFonts w:ascii="Century" w:eastAsia="ＭＳ 明朝" w:hAnsi="Century" w:cs="Times New Roman"/>
      <w:b/>
      <w:bCs/>
    </w:rPr>
  </w:style>
  <w:style w:type="character" w:customStyle="1" w:styleId="51">
    <w:name w:val="見出し 5 (文字)1"/>
    <w:basedOn w:val="a0"/>
    <w:link w:val="5"/>
    <w:uiPriority w:val="99"/>
    <w:rsid w:val="00165E0D"/>
    <w:rPr>
      <w:rFonts w:ascii="Arial" w:eastAsia="ＭＳ ゴシック" w:hAnsi="Arial" w:cs="Times New Roman"/>
    </w:rPr>
  </w:style>
  <w:style w:type="character" w:customStyle="1" w:styleId="14">
    <w:name w:val="結語 (文字)1"/>
    <w:basedOn w:val="a0"/>
    <w:link w:val="ad"/>
    <w:uiPriority w:val="99"/>
    <w:rsid w:val="00165E0D"/>
    <w:rPr>
      <w:rFonts w:ascii="Times New Roman" w:eastAsia="ＭＳ 明朝" w:hAnsi="Times New Roman" w:cs="Times New Roman"/>
      <w:sz w:val="22"/>
    </w:rPr>
  </w:style>
  <w:style w:type="character" w:customStyle="1" w:styleId="13">
    <w:name w:val="挨拶文 (文字)1"/>
    <w:basedOn w:val="a0"/>
    <w:link w:val="ab"/>
    <w:uiPriority w:val="99"/>
    <w:rsid w:val="00165E0D"/>
    <w:rPr>
      <w:rFonts w:ascii="Century" w:eastAsia="ＭＳ 明朝" w:hAnsi="Century" w:cs="Times New Roman"/>
      <w:sz w:val="22"/>
    </w:rPr>
  </w:style>
  <w:style w:type="character" w:customStyle="1" w:styleId="16">
    <w:name w:val="書式なし (文字)1"/>
    <w:basedOn w:val="a0"/>
    <w:link w:val="af1"/>
    <w:uiPriority w:val="99"/>
    <w:rsid w:val="00165E0D"/>
    <w:rPr>
      <w:rFonts w:ascii="ＭＳ ゴシック" w:eastAsia="ＭＳ ゴシック" w:hAnsi="Courier New" w:cs="Courier New"/>
      <w:sz w:val="20"/>
      <w:szCs w:val="21"/>
    </w:rPr>
  </w:style>
  <w:style w:type="paragraph" w:styleId="aff0">
    <w:name w:val="List Paragraph"/>
    <w:basedOn w:val="a"/>
    <w:uiPriority w:val="34"/>
    <w:qFormat/>
    <w:rsid w:val="00165E0D"/>
    <w:pPr>
      <w:ind w:leftChars="400" w:left="840"/>
    </w:pPr>
  </w:style>
  <w:style w:type="paragraph" w:styleId="aff1">
    <w:name w:val="Note Heading"/>
    <w:basedOn w:val="a"/>
    <w:next w:val="a"/>
    <w:link w:val="1f0"/>
    <w:uiPriority w:val="99"/>
    <w:unhideWhenUsed/>
    <w:rsid w:val="00165E0D"/>
    <w:pPr>
      <w:jc w:val="center"/>
    </w:pPr>
    <w:rPr>
      <w:rFonts w:ascii="ＭＳ 明朝" w:cs="ＭＳ 明朝"/>
      <w:color w:val="000000"/>
      <w:kern w:val="0"/>
      <w:szCs w:val="21"/>
    </w:rPr>
  </w:style>
  <w:style w:type="character" w:customStyle="1" w:styleId="aff2">
    <w:name w:val="記 (文字)"/>
    <w:basedOn w:val="a0"/>
    <w:uiPriority w:val="99"/>
    <w:rsid w:val="00165E0D"/>
    <w:rPr>
      <w:rFonts w:ascii="Century" w:eastAsia="ＭＳ 明朝" w:hAnsi="Century" w:cs="Times New Roman"/>
    </w:rPr>
  </w:style>
  <w:style w:type="character" w:customStyle="1" w:styleId="1f0">
    <w:name w:val="記 (文字)1"/>
    <w:basedOn w:val="a0"/>
    <w:link w:val="aff1"/>
    <w:uiPriority w:val="99"/>
    <w:rsid w:val="00165E0D"/>
    <w:rPr>
      <w:rFonts w:ascii="ＭＳ 明朝" w:eastAsia="ＭＳ 明朝" w:hAnsi="Century" w:cs="ＭＳ 明朝"/>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3">
    <w:name w:val="caption"/>
    <w:basedOn w:val="a"/>
    <w:next w:val="a"/>
    <w:uiPriority w:val="99"/>
    <w:unhideWhenUsed/>
    <w:qFormat/>
    <w:rsid w:val="00165E0D"/>
    <w:rPr>
      <w:rFonts w:asciiTheme="majorHAnsi" w:eastAsia="SimSun" w:hAnsiTheme="majorHAnsi" w:cstheme="majorBidi"/>
      <w:sz w:val="20"/>
      <w:szCs w:val="20"/>
    </w:rPr>
  </w:style>
  <w:style w:type="character" w:customStyle="1" w:styleId="41">
    <w:name w:val="見出し 4 (文字)1"/>
    <w:basedOn w:val="a0"/>
    <w:link w:val="4"/>
    <w:uiPriority w:val="99"/>
    <w:rsid w:val="00165E0D"/>
    <w:rPr>
      <w:rFonts w:ascii="Century" w:eastAsia="ＭＳ 明朝" w:hAnsi="Century" w:cs="Century"/>
      <w:b/>
      <w:bCs/>
      <w:szCs w:val="21"/>
    </w:rPr>
  </w:style>
  <w:style w:type="character" w:customStyle="1" w:styleId="61">
    <w:name w:val="見出し 6 (文字)1"/>
    <w:basedOn w:val="a0"/>
    <w:link w:val="6"/>
    <w:uiPriority w:val="9"/>
    <w:rsid w:val="00165E0D"/>
    <w:rPr>
      <w:rFonts w:ascii="Century" w:eastAsia="ＭＳ 明朝" w:hAnsi="Century" w:cs="Century"/>
      <w:b/>
      <w:bCs/>
      <w:szCs w:val="21"/>
    </w:rPr>
  </w:style>
  <w:style w:type="numbering" w:customStyle="1" w:styleId="1f1">
    <w:name w:val="无列表1"/>
    <w:next w:val="a2"/>
    <w:uiPriority w:val="99"/>
    <w:semiHidden/>
    <w:unhideWhenUsed/>
    <w:rsid w:val="00165E0D"/>
  </w:style>
  <w:style w:type="character" w:customStyle="1" w:styleId="high-light-bg4">
    <w:name w:val="high-light-bg4"/>
    <w:uiPriority w:val="99"/>
    <w:rsid w:val="00165E0D"/>
  </w:style>
  <w:style w:type="character" w:styleId="aff4">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2">
    <w:name w:val="リスト段落3"/>
    <w:basedOn w:val="a"/>
    <w:uiPriority w:val="99"/>
    <w:rsid w:val="00165E0D"/>
    <w:pPr>
      <w:widowControl/>
      <w:ind w:firstLine="420"/>
      <w:jc w:val="left"/>
    </w:pPr>
    <w:rPr>
      <w:rFonts w:ascii="ＭＳ Ｐゴシック" w:hAnsi="ＭＳ Ｐゴシック" w:cs="ＭＳ Ｐゴシック"/>
      <w:kern w:val="0"/>
      <w:sz w:val="24"/>
      <w:szCs w:val="24"/>
    </w:rPr>
  </w:style>
  <w:style w:type="character" w:styleId="aff5">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6">
    <w:name w:val="No Spacing"/>
    <w:uiPriority w:val="99"/>
    <w:qFormat/>
    <w:rsid w:val="00165E0D"/>
    <w:pPr>
      <w:widowControl w:val="0"/>
      <w:jc w:val="both"/>
    </w:pPr>
    <w:rPr>
      <w:rFonts w:ascii="Century" w:eastAsia="ＭＳ 明朝" w:hAnsi="Century" w:cs="Century"/>
      <w:szCs w:val="21"/>
    </w:rPr>
  </w:style>
  <w:style w:type="paragraph" w:styleId="24">
    <w:name w:val="Body Text 2"/>
    <w:basedOn w:val="a"/>
    <w:link w:val="210"/>
    <w:uiPriority w:val="99"/>
    <w:rsid w:val="00165E0D"/>
    <w:pPr>
      <w:ind w:leftChars="810" w:left="1701" w:firstLineChars="67" w:firstLine="141"/>
      <w:jc w:val="left"/>
    </w:pPr>
    <w:rPr>
      <w:rFonts w:ascii="ＭＳ Ｐ明朝" w:hAnsi="ＭＳ Ｐ明朝" w:cs="ＭＳ Ｐ明朝"/>
      <w:szCs w:val="21"/>
    </w:rPr>
  </w:style>
  <w:style w:type="character" w:customStyle="1" w:styleId="25">
    <w:name w:val="本文 2 (文字)"/>
    <w:basedOn w:val="a0"/>
    <w:uiPriority w:val="99"/>
    <w:rsid w:val="00165E0D"/>
    <w:rPr>
      <w:rFonts w:ascii="Century" w:eastAsia="ＭＳ 明朝" w:hAnsi="Century" w:cs="Times New Roman"/>
    </w:rPr>
  </w:style>
  <w:style w:type="character" w:customStyle="1" w:styleId="210">
    <w:name w:val="本文 2 (文字)1"/>
    <w:basedOn w:val="a0"/>
    <w:link w:val="24"/>
    <w:uiPriority w:val="99"/>
    <w:rsid w:val="00165E0D"/>
    <w:rPr>
      <w:rFonts w:ascii="ＭＳ Ｐ明朝" w:eastAsia="ＭＳ 明朝" w:hAnsi="ＭＳ Ｐ明朝" w:cs="ＭＳ Ｐ明朝"/>
      <w:szCs w:val="21"/>
    </w:rPr>
  </w:style>
  <w:style w:type="paragraph" w:styleId="26">
    <w:name w:val="Body Text Indent 2"/>
    <w:basedOn w:val="a"/>
    <w:link w:val="211"/>
    <w:uiPriority w:val="99"/>
    <w:rsid w:val="00165E0D"/>
    <w:pPr>
      <w:ind w:leftChars="810" w:left="1701" w:firstLineChars="135" w:firstLine="283"/>
      <w:jc w:val="left"/>
    </w:pPr>
    <w:rPr>
      <w:rFonts w:ascii="ＭＳ Ｐ明朝" w:hAnsi="ＭＳ Ｐ明朝" w:cs="ＭＳ Ｐ明朝"/>
      <w:szCs w:val="21"/>
    </w:rPr>
  </w:style>
  <w:style w:type="character" w:customStyle="1" w:styleId="27">
    <w:name w:val="本文インデント 2 (文字)"/>
    <w:basedOn w:val="a0"/>
    <w:uiPriority w:val="99"/>
    <w:rsid w:val="00165E0D"/>
    <w:rPr>
      <w:rFonts w:ascii="Century" w:eastAsia="ＭＳ 明朝" w:hAnsi="Century" w:cs="Times New Roman"/>
    </w:rPr>
  </w:style>
  <w:style w:type="character" w:customStyle="1" w:styleId="211">
    <w:name w:val="本文インデント 2 (文字)1"/>
    <w:basedOn w:val="a0"/>
    <w:link w:val="26"/>
    <w:uiPriority w:val="99"/>
    <w:rsid w:val="00165E0D"/>
    <w:rPr>
      <w:rFonts w:ascii="ＭＳ Ｐ明朝" w:eastAsia="ＭＳ 明朝" w:hAnsi="ＭＳ Ｐ明朝" w:cs="ＭＳ Ｐ明朝"/>
      <w:szCs w:val="21"/>
    </w:rPr>
  </w:style>
  <w:style w:type="paragraph" w:customStyle="1" w:styleId="Default">
    <w:name w:val="Default"/>
    <w:rsid w:val="00165E0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7">
    <w:name w:val="Table Grid"/>
    <w:basedOn w:val="a1"/>
    <w:uiPriority w:val="39"/>
    <w:rsid w:val="0016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165E0D"/>
    <w:rPr>
      <w:rFonts w:ascii="Century" w:eastAsia="ＭＳ 明朝" w:hAnsi="Century" w:cs="Times New Roman"/>
    </w:rPr>
  </w:style>
  <w:style w:type="character" w:customStyle="1" w:styleId="msid37601">
    <w:name w:val="ms__id37601"/>
    <w:basedOn w:val="a0"/>
    <w:rsid w:val="00165E0D"/>
    <w:rPr>
      <w:rFonts w:ascii="HGP明朝E" w:eastAsia="HGP明朝E" w:hAnsi="HGP明朝E" w:hint="eastAsia"/>
    </w:rPr>
  </w:style>
  <w:style w:type="character" w:customStyle="1" w:styleId="fl">
    <w:name w:val="fl"/>
    <w:basedOn w:val="a0"/>
    <w:rsid w:val="0016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8653">
      <w:bodyDiv w:val="1"/>
      <w:marLeft w:val="0"/>
      <w:marRight w:val="0"/>
      <w:marTop w:val="0"/>
      <w:marBottom w:val="0"/>
      <w:divBdr>
        <w:top w:val="none" w:sz="0" w:space="0" w:color="auto"/>
        <w:left w:val="none" w:sz="0" w:space="0" w:color="auto"/>
        <w:bottom w:val="none" w:sz="0" w:space="0" w:color="auto"/>
        <w:right w:val="none" w:sz="0" w:space="0" w:color="auto"/>
      </w:divBdr>
    </w:div>
    <w:div w:id="301158724">
      <w:bodyDiv w:val="1"/>
      <w:marLeft w:val="0"/>
      <w:marRight w:val="0"/>
      <w:marTop w:val="0"/>
      <w:marBottom w:val="0"/>
      <w:divBdr>
        <w:top w:val="none" w:sz="0" w:space="0" w:color="auto"/>
        <w:left w:val="none" w:sz="0" w:space="0" w:color="auto"/>
        <w:bottom w:val="none" w:sz="0" w:space="0" w:color="auto"/>
        <w:right w:val="none" w:sz="0" w:space="0" w:color="auto"/>
      </w:divBdr>
    </w:div>
    <w:div w:id="503321954">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14871025">
      <w:bodyDiv w:val="1"/>
      <w:marLeft w:val="0"/>
      <w:marRight w:val="0"/>
      <w:marTop w:val="0"/>
      <w:marBottom w:val="0"/>
      <w:divBdr>
        <w:top w:val="none" w:sz="0" w:space="0" w:color="auto"/>
        <w:left w:val="none" w:sz="0" w:space="0" w:color="auto"/>
        <w:bottom w:val="none" w:sz="0" w:space="0" w:color="auto"/>
        <w:right w:val="none" w:sz="0" w:space="0" w:color="auto"/>
      </w:divBdr>
    </w:div>
    <w:div w:id="875973467">
      <w:bodyDiv w:val="1"/>
      <w:marLeft w:val="0"/>
      <w:marRight w:val="0"/>
      <w:marTop w:val="0"/>
      <w:marBottom w:val="0"/>
      <w:divBdr>
        <w:top w:val="none" w:sz="0" w:space="0" w:color="auto"/>
        <w:left w:val="none" w:sz="0" w:space="0" w:color="auto"/>
        <w:bottom w:val="none" w:sz="0" w:space="0" w:color="auto"/>
        <w:right w:val="none" w:sz="0" w:space="0" w:color="auto"/>
      </w:divBdr>
    </w:div>
    <w:div w:id="941495547">
      <w:bodyDiv w:val="1"/>
      <w:marLeft w:val="0"/>
      <w:marRight w:val="0"/>
      <w:marTop w:val="0"/>
      <w:marBottom w:val="0"/>
      <w:divBdr>
        <w:top w:val="none" w:sz="0" w:space="0" w:color="auto"/>
        <w:left w:val="none" w:sz="0" w:space="0" w:color="auto"/>
        <w:bottom w:val="none" w:sz="0" w:space="0" w:color="auto"/>
        <w:right w:val="none" w:sz="0" w:space="0" w:color="auto"/>
      </w:divBdr>
    </w:div>
    <w:div w:id="1138494849">
      <w:bodyDiv w:val="1"/>
      <w:marLeft w:val="0"/>
      <w:marRight w:val="0"/>
      <w:marTop w:val="0"/>
      <w:marBottom w:val="0"/>
      <w:divBdr>
        <w:top w:val="none" w:sz="0" w:space="0" w:color="auto"/>
        <w:left w:val="none" w:sz="0" w:space="0" w:color="auto"/>
        <w:bottom w:val="none" w:sz="0" w:space="0" w:color="auto"/>
        <w:right w:val="none" w:sz="0" w:space="0" w:color="auto"/>
      </w:divBdr>
    </w:div>
    <w:div w:id="1306736863">
      <w:bodyDiv w:val="1"/>
      <w:marLeft w:val="0"/>
      <w:marRight w:val="0"/>
      <w:marTop w:val="0"/>
      <w:marBottom w:val="0"/>
      <w:divBdr>
        <w:top w:val="none" w:sz="0" w:space="0" w:color="auto"/>
        <w:left w:val="none" w:sz="0" w:space="0" w:color="auto"/>
        <w:bottom w:val="none" w:sz="0" w:space="0" w:color="auto"/>
        <w:right w:val="none" w:sz="0" w:space="0" w:color="auto"/>
      </w:divBdr>
    </w:div>
    <w:div w:id="20878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iu@econ.kyoto-u.ac.jp&#65289;&#12414;&#12391;&#12362;"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1161</Words>
  <Characters>6623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8</cp:revision>
  <cp:lastPrinted>2017-09-12T04:27:00Z</cp:lastPrinted>
  <dcterms:created xsi:type="dcterms:W3CDTF">2017-09-05T02:32:00Z</dcterms:created>
  <dcterms:modified xsi:type="dcterms:W3CDTF">2017-09-12T04:27:00Z</dcterms:modified>
</cp:coreProperties>
</file>